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F83D45" w14:textId="497D932B" w:rsidR="00A72F9B" w:rsidRPr="00FD6484" w:rsidRDefault="00004315" w:rsidP="00CE16B9">
      <w:pPr>
        <w:tabs>
          <w:tab w:val="right" w:pos="9480"/>
        </w:tabs>
        <w:jc w:val="center"/>
        <w:rPr>
          <w:b/>
        </w:rPr>
      </w:pPr>
      <w:r w:rsidRPr="00FD6484">
        <w:rPr>
          <w:noProof/>
        </w:rPr>
        <w:drawing>
          <wp:inline distT="0" distB="0" distL="0" distR="0" wp14:anchorId="7183A1D3" wp14:editId="61E4073F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F96161" w14:textId="77777777" w:rsidR="00724A96" w:rsidRPr="00FD6484" w:rsidRDefault="00724A96" w:rsidP="00632BE2">
      <w:pPr>
        <w:pStyle w:val="DocTitle"/>
      </w:pPr>
      <w:bookmarkStart w:id="0" w:name="_GoBack"/>
      <w:bookmarkEnd w:id="0"/>
    </w:p>
    <w:p w14:paraId="1E9548F9" w14:textId="39690B4D" w:rsidR="00B95574" w:rsidRPr="005A3CCE" w:rsidRDefault="00E17B3E" w:rsidP="00B95574">
      <w:pPr>
        <w:pStyle w:val="NormalSingle"/>
        <w:rPr>
          <w:color w:val="365F91"/>
          <w:sz w:val="80"/>
        </w:rPr>
      </w:pPr>
      <w:r w:rsidRPr="005A3CCE">
        <w:rPr>
          <w:color w:val="365F91"/>
          <w:sz w:val="80"/>
        </w:rPr>
        <w:t>APAC Mu</w:t>
      </w:r>
      <w:r w:rsidR="004A20BF">
        <w:rPr>
          <w:color w:val="365F91"/>
          <w:sz w:val="80"/>
        </w:rPr>
        <w:t>tual</w:t>
      </w:r>
      <w:r w:rsidRPr="005A3CCE">
        <w:rPr>
          <w:color w:val="365F91"/>
          <w:sz w:val="80"/>
        </w:rPr>
        <w:t xml:space="preserve"> Recognition Arrangement</w:t>
      </w:r>
    </w:p>
    <w:p w14:paraId="05850473" w14:textId="4AAFC99B" w:rsidR="00E17B3E" w:rsidRPr="00FD6484" w:rsidRDefault="00E17B3E" w:rsidP="00B95574">
      <w:pPr>
        <w:pStyle w:val="NormalSingle"/>
      </w:pPr>
    </w:p>
    <w:p w14:paraId="54D6146D" w14:textId="49126634" w:rsidR="00E17B3E" w:rsidRPr="00FD6484" w:rsidRDefault="00E17B3E" w:rsidP="00B95574">
      <w:pPr>
        <w:pStyle w:val="NormalSingle"/>
      </w:pPr>
    </w:p>
    <w:p w14:paraId="61E7A504" w14:textId="38CA19CC" w:rsidR="00E17B3E" w:rsidRPr="00FD6484" w:rsidRDefault="00E17B3E" w:rsidP="00B95574">
      <w:pPr>
        <w:pStyle w:val="NormalSingle"/>
      </w:pPr>
    </w:p>
    <w:p w14:paraId="3C4C76D5" w14:textId="33D129AA" w:rsidR="00E17B3E" w:rsidRPr="00FD6484" w:rsidRDefault="00E17B3E" w:rsidP="00B95574">
      <w:pPr>
        <w:pStyle w:val="NormalSingle"/>
      </w:pPr>
    </w:p>
    <w:p w14:paraId="7A382E1B" w14:textId="296B56AC" w:rsidR="00E17B3E" w:rsidRPr="00FD6484" w:rsidRDefault="00E17B3E" w:rsidP="00B95574">
      <w:pPr>
        <w:pStyle w:val="NormalSingle"/>
      </w:pPr>
    </w:p>
    <w:p w14:paraId="15E8DB54" w14:textId="514D3830" w:rsidR="00E17B3E" w:rsidRPr="00FD6484" w:rsidRDefault="00E17B3E" w:rsidP="00B95574">
      <w:pPr>
        <w:pStyle w:val="NormalSingle"/>
      </w:pPr>
    </w:p>
    <w:p w14:paraId="1A715BA3" w14:textId="292D3D98" w:rsidR="00E17B3E" w:rsidRPr="00FD6484" w:rsidRDefault="00E17B3E" w:rsidP="00B95574">
      <w:pPr>
        <w:pStyle w:val="NormalSingle"/>
      </w:pPr>
    </w:p>
    <w:p w14:paraId="47A0C51D" w14:textId="6CE8EEED" w:rsidR="00E17B3E" w:rsidRPr="00FD6484" w:rsidRDefault="00E17B3E" w:rsidP="00B95574">
      <w:pPr>
        <w:pStyle w:val="NormalSingle"/>
      </w:pPr>
    </w:p>
    <w:p w14:paraId="3F22E240" w14:textId="12C63FA3" w:rsidR="00E17B3E" w:rsidRPr="00FD6484" w:rsidRDefault="00E17B3E" w:rsidP="00B95574">
      <w:pPr>
        <w:pStyle w:val="NormalSingle"/>
      </w:pPr>
    </w:p>
    <w:p w14:paraId="5A841466" w14:textId="1183CB3B" w:rsidR="00E17B3E" w:rsidRPr="00FD6484" w:rsidRDefault="00E17B3E" w:rsidP="00B95574">
      <w:pPr>
        <w:pStyle w:val="NormalSingle"/>
      </w:pPr>
    </w:p>
    <w:p w14:paraId="081841F8" w14:textId="772FA4C9" w:rsidR="00E17B3E" w:rsidRPr="00FD6484" w:rsidRDefault="00E17B3E" w:rsidP="00B95574">
      <w:pPr>
        <w:pStyle w:val="NormalSingle"/>
      </w:pPr>
    </w:p>
    <w:p w14:paraId="79D19BEA" w14:textId="366DD980" w:rsidR="00E17B3E" w:rsidRPr="00FD6484" w:rsidRDefault="00E17B3E" w:rsidP="00B95574">
      <w:pPr>
        <w:pStyle w:val="NormalSingle"/>
      </w:pPr>
    </w:p>
    <w:p w14:paraId="2F3DDCE4" w14:textId="77777777" w:rsidR="00E17B3E" w:rsidRPr="00FD6484" w:rsidRDefault="00E17B3E" w:rsidP="00B95574">
      <w:pPr>
        <w:pStyle w:val="NormalSingle"/>
      </w:pPr>
    </w:p>
    <w:p w14:paraId="601D3BAB" w14:textId="77777777" w:rsidR="00B95574" w:rsidRPr="00FD6484" w:rsidRDefault="00B95574" w:rsidP="00B95574">
      <w:pPr>
        <w:pStyle w:val="NormalSingle"/>
      </w:pPr>
    </w:p>
    <w:p w14:paraId="2397C1B5" w14:textId="77777777" w:rsidR="00794FEF" w:rsidRPr="00FD6484" w:rsidRDefault="00794FEF" w:rsidP="00B95574">
      <w:pPr>
        <w:pStyle w:val="NormalSingle"/>
      </w:pPr>
    </w:p>
    <w:p w14:paraId="0FEEFEB2" w14:textId="77777777" w:rsidR="00B95574" w:rsidRPr="00FD6484" w:rsidRDefault="00B95574" w:rsidP="00B95574">
      <w:pPr>
        <w:pStyle w:val="NormalSingle"/>
      </w:pPr>
    </w:p>
    <w:p w14:paraId="5EADB726" w14:textId="77777777" w:rsidR="00B95574" w:rsidRPr="00FD6484" w:rsidRDefault="00B95574" w:rsidP="00B95574">
      <w:pPr>
        <w:pStyle w:val="NormalSingle"/>
      </w:pPr>
    </w:p>
    <w:p w14:paraId="49580765" w14:textId="77777777" w:rsidR="00E106D8" w:rsidRPr="00FD6484" w:rsidRDefault="00E106D8" w:rsidP="00B95574">
      <w:pPr>
        <w:pStyle w:val="NormalSingle"/>
      </w:pPr>
    </w:p>
    <w:p w14:paraId="51207852" w14:textId="77777777" w:rsidR="00E106D8" w:rsidRPr="00FD6484" w:rsidRDefault="00E106D8" w:rsidP="00E106D8">
      <w:pPr>
        <w:pStyle w:val="NormalSingle"/>
        <w:tabs>
          <w:tab w:val="left" w:pos="2760"/>
        </w:tabs>
      </w:pPr>
      <w:r w:rsidRPr="00FD6484">
        <w:tab/>
      </w:r>
    </w:p>
    <w:p w14:paraId="65B4B854" w14:textId="77777777" w:rsidR="00E106D8" w:rsidRPr="00FD6484" w:rsidRDefault="00E106D8" w:rsidP="00B95574">
      <w:pPr>
        <w:pStyle w:val="NormalSingle"/>
      </w:pPr>
    </w:p>
    <w:p w14:paraId="611066D9" w14:textId="77777777" w:rsidR="00E106D8" w:rsidRPr="00FD6484" w:rsidRDefault="00E106D8" w:rsidP="00B95574">
      <w:pPr>
        <w:pStyle w:val="NormalSingle"/>
      </w:pPr>
    </w:p>
    <w:p w14:paraId="25DFE4D3" w14:textId="2DD5B5E3" w:rsidR="00B95574" w:rsidRPr="00FD6484" w:rsidRDefault="007D5F9D" w:rsidP="00B95574">
      <w:pPr>
        <w:rPr>
          <w:rFonts w:ascii="Arial" w:hAnsi="Arial" w:cs="Arial"/>
          <w:b/>
          <w:sz w:val="24"/>
          <w:szCs w:val="24"/>
        </w:rPr>
      </w:pPr>
      <w:r w:rsidRPr="00FD6484">
        <w:rPr>
          <w:rFonts w:ascii="Arial" w:hAnsi="Arial" w:cs="Arial"/>
          <w:b/>
          <w:sz w:val="24"/>
          <w:szCs w:val="24"/>
        </w:rPr>
        <w:t>Issue No.</w:t>
      </w:r>
      <w:r w:rsidR="00E106D8" w:rsidRPr="00FD6484">
        <w:rPr>
          <w:rFonts w:ascii="Arial" w:hAnsi="Arial" w:cs="Arial"/>
          <w:b/>
          <w:sz w:val="24"/>
          <w:szCs w:val="24"/>
        </w:rPr>
        <w:tab/>
      </w:r>
      <w:r w:rsidR="00517E8D" w:rsidRPr="00FD6484">
        <w:rPr>
          <w:rFonts w:ascii="Arial" w:hAnsi="Arial" w:cs="Arial"/>
          <w:b/>
          <w:sz w:val="24"/>
          <w:szCs w:val="24"/>
        </w:rPr>
        <w:tab/>
      </w:r>
      <w:r w:rsidR="00D91D21" w:rsidRPr="00FD6484">
        <w:rPr>
          <w:rFonts w:ascii="Arial" w:hAnsi="Arial" w:cs="Arial"/>
          <w:b/>
          <w:sz w:val="24"/>
          <w:szCs w:val="24"/>
        </w:rPr>
        <w:t>1</w:t>
      </w:r>
    </w:p>
    <w:p w14:paraId="350BF482" w14:textId="0AA5643D" w:rsidR="008B68E0" w:rsidRPr="00FD6484" w:rsidRDefault="008B68E0" w:rsidP="008B68E0">
      <w:pPr>
        <w:rPr>
          <w:rFonts w:ascii="Arial" w:hAnsi="Arial" w:cs="Arial"/>
          <w:b/>
          <w:bCs/>
          <w:sz w:val="24"/>
          <w:szCs w:val="24"/>
        </w:rPr>
      </w:pPr>
      <w:r w:rsidRPr="00FD6484">
        <w:rPr>
          <w:rFonts w:ascii="Arial" w:hAnsi="Arial" w:cs="Arial"/>
          <w:b/>
          <w:bCs/>
          <w:sz w:val="24"/>
          <w:szCs w:val="24"/>
        </w:rPr>
        <w:t>Issue Date</w:t>
      </w:r>
      <w:r w:rsidRPr="00FD6484">
        <w:rPr>
          <w:rFonts w:ascii="Arial" w:hAnsi="Arial" w:cs="Arial"/>
          <w:b/>
          <w:bCs/>
          <w:sz w:val="24"/>
          <w:szCs w:val="24"/>
        </w:rPr>
        <w:tab/>
      </w:r>
      <w:r w:rsidR="00517E8D" w:rsidRPr="00FD6484">
        <w:rPr>
          <w:rFonts w:ascii="Arial" w:hAnsi="Arial" w:cs="Arial"/>
          <w:b/>
          <w:bCs/>
          <w:sz w:val="24"/>
          <w:szCs w:val="24"/>
        </w:rPr>
        <w:tab/>
      </w:r>
      <w:r w:rsidR="00D91D21" w:rsidRPr="00FD6484">
        <w:rPr>
          <w:rFonts w:ascii="Arial" w:hAnsi="Arial" w:cs="Arial"/>
          <w:b/>
          <w:bCs/>
          <w:sz w:val="24"/>
          <w:szCs w:val="24"/>
        </w:rPr>
        <w:t>1 January 2019</w:t>
      </w:r>
    </w:p>
    <w:p w14:paraId="400288F0" w14:textId="46C01901" w:rsidR="00517E8D" w:rsidRPr="00FD6484" w:rsidRDefault="00517E8D" w:rsidP="008B68E0">
      <w:pPr>
        <w:rPr>
          <w:rFonts w:ascii="Arial" w:hAnsi="Arial" w:cs="Arial"/>
          <w:b/>
          <w:bCs/>
          <w:sz w:val="24"/>
          <w:szCs w:val="24"/>
        </w:rPr>
      </w:pPr>
      <w:r w:rsidRPr="00FD6484">
        <w:rPr>
          <w:rFonts w:ascii="Arial" w:hAnsi="Arial" w:cs="Arial"/>
          <w:b/>
          <w:bCs/>
          <w:sz w:val="24"/>
          <w:szCs w:val="24"/>
        </w:rPr>
        <w:t>Application Date</w:t>
      </w:r>
      <w:r w:rsidRPr="00FD6484">
        <w:rPr>
          <w:rFonts w:ascii="Arial" w:hAnsi="Arial" w:cs="Arial"/>
          <w:b/>
          <w:bCs/>
          <w:sz w:val="24"/>
          <w:szCs w:val="24"/>
        </w:rPr>
        <w:tab/>
      </w:r>
      <w:r w:rsidR="00D91D21" w:rsidRPr="00FD6484">
        <w:rPr>
          <w:rFonts w:ascii="Arial" w:hAnsi="Arial" w:cs="Arial"/>
          <w:b/>
          <w:bCs/>
          <w:sz w:val="24"/>
          <w:szCs w:val="24"/>
        </w:rPr>
        <w:t>1 January 2019</w:t>
      </w:r>
    </w:p>
    <w:p w14:paraId="39B44708" w14:textId="0BCB8AAF" w:rsidR="001B1055" w:rsidRPr="00FD6484" w:rsidRDefault="001B1055" w:rsidP="001B1055">
      <w:pPr>
        <w:tabs>
          <w:tab w:val="center" w:pos="4800"/>
          <w:tab w:val="left" w:pos="6000"/>
          <w:tab w:val="right" w:pos="9480"/>
        </w:tabs>
        <w:spacing w:before="120"/>
      </w:pPr>
      <w:r w:rsidRPr="00FD6484">
        <w:rPr>
          <w:rFonts w:ascii="Arial" w:hAnsi="Arial" w:cs="Arial"/>
          <w:b/>
          <w:szCs w:val="22"/>
          <w:highlight w:val="yellow"/>
        </w:rPr>
        <w:br w:type="page"/>
      </w:r>
    </w:p>
    <w:p w14:paraId="5B11975F" w14:textId="12B1E54D" w:rsidR="008B68E0" w:rsidRPr="005A3CCE" w:rsidRDefault="008B68E0" w:rsidP="008B68E0">
      <w:pPr>
        <w:tabs>
          <w:tab w:val="left" w:pos="4740"/>
        </w:tabs>
        <w:rPr>
          <w:rFonts w:ascii="Arial" w:hAnsi="Arial" w:cs="Arial"/>
          <w:b/>
          <w:color w:val="365F91"/>
          <w:szCs w:val="22"/>
        </w:rPr>
      </w:pPr>
      <w:r w:rsidRPr="005A3CCE">
        <w:rPr>
          <w:rFonts w:ascii="Arial" w:hAnsi="Arial" w:cs="Arial"/>
          <w:b/>
          <w:color w:val="365F91"/>
          <w:szCs w:val="22"/>
        </w:rPr>
        <w:lastRenderedPageBreak/>
        <w:t>AUTHORSHIP</w:t>
      </w:r>
    </w:p>
    <w:p w14:paraId="4CE8FD90" w14:textId="50608824" w:rsidR="008B68E0" w:rsidRPr="00FD6484" w:rsidRDefault="008B68E0" w:rsidP="008B68E0">
      <w:pPr>
        <w:tabs>
          <w:tab w:val="center" w:pos="4800"/>
          <w:tab w:val="left" w:pos="6000"/>
          <w:tab w:val="right" w:pos="9480"/>
        </w:tabs>
        <w:spacing w:before="120"/>
        <w:jc w:val="left"/>
        <w:rPr>
          <w:rFonts w:ascii="Arial" w:hAnsi="Arial" w:cs="Arial"/>
        </w:rPr>
      </w:pPr>
      <w:r w:rsidRPr="00FD6484">
        <w:rPr>
          <w:rFonts w:ascii="Arial" w:hAnsi="Arial" w:cs="Arial"/>
        </w:rPr>
        <w:t xml:space="preserve">This document was produced by the APAC </w:t>
      </w:r>
      <w:r w:rsidR="00354800">
        <w:rPr>
          <w:rFonts w:ascii="Arial" w:hAnsi="Arial" w:cs="Arial"/>
        </w:rPr>
        <w:t>MRA Council</w:t>
      </w:r>
      <w:r w:rsidRPr="00FD6484">
        <w:rPr>
          <w:rFonts w:ascii="Arial" w:hAnsi="Arial" w:cs="Arial"/>
        </w:rPr>
        <w:t>.</w:t>
      </w:r>
    </w:p>
    <w:p w14:paraId="06F2BDC7" w14:textId="1712E71E" w:rsidR="007A1DF6" w:rsidRPr="00FD6484" w:rsidRDefault="007A1DF6" w:rsidP="00503EB0">
      <w:pPr>
        <w:tabs>
          <w:tab w:val="center" w:pos="4800"/>
          <w:tab w:val="left" w:pos="6000"/>
          <w:tab w:val="right" w:pos="9480"/>
        </w:tabs>
        <w:spacing w:before="120"/>
        <w:jc w:val="left"/>
        <w:rPr>
          <w:rFonts w:ascii="Arial" w:hAnsi="Arial" w:cs="Arial"/>
        </w:rPr>
      </w:pPr>
    </w:p>
    <w:p w14:paraId="2967288D" w14:textId="77777777" w:rsidR="007A1DF6" w:rsidRPr="005A3CCE" w:rsidRDefault="007A1DF6" w:rsidP="007A1DF6">
      <w:pPr>
        <w:tabs>
          <w:tab w:val="left" w:pos="4740"/>
        </w:tabs>
        <w:rPr>
          <w:rFonts w:ascii="Arial" w:hAnsi="Arial" w:cs="Arial"/>
          <w:b/>
          <w:color w:val="365F91"/>
          <w:szCs w:val="22"/>
        </w:rPr>
      </w:pPr>
      <w:r w:rsidRPr="005A3CCE">
        <w:rPr>
          <w:rFonts w:ascii="Arial" w:hAnsi="Arial" w:cs="Arial"/>
          <w:b/>
          <w:color w:val="365F91"/>
          <w:szCs w:val="22"/>
        </w:rPr>
        <w:t>COPYRIGHT</w:t>
      </w:r>
    </w:p>
    <w:p w14:paraId="758B77F8" w14:textId="77777777" w:rsidR="007A1DF6" w:rsidRPr="00FD6484" w:rsidRDefault="007A1DF6" w:rsidP="007A1DF6">
      <w:pPr>
        <w:tabs>
          <w:tab w:val="center" w:pos="4800"/>
          <w:tab w:val="left" w:pos="6000"/>
          <w:tab w:val="right" w:pos="9480"/>
        </w:tabs>
        <w:spacing w:before="120"/>
        <w:jc w:val="left"/>
        <w:rPr>
          <w:rFonts w:ascii="Arial" w:hAnsi="Arial" w:cs="Arial"/>
        </w:rPr>
      </w:pPr>
      <w:r w:rsidRPr="00FD6484">
        <w:rPr>
          <w:rFonts w:ascii="Arial" w:hAnsi="Arial" w:cs="Arial"/>
        </w:rPr>
        <w:t>Copyright i</w:t>
      </w:r>
      <w:r w:rsidR="00A1647A" w:rsidRPr="00FD6484">
        <w:rPr>
          <w:rFonts w:ascii="Arial" w:hAnsi="Arial" w:cs="Arial"/>
        </w:rPr>
        <w:t>n this document belongs to APAC. No part may be reproduced for commercial exploitation without the prior written consent of APAC.</w:t>
      </w:r>
    </w:p>
    <w:p w14:paraId="028661A1" w14:textId="77777777" w:rsidR="007A1DF6" w:rsidRPr="00FD6484" w:rsidRDefault="007A1DF6" w:rsidP="00503EB0">
      <w:pPr>
        <w:tabs>
          <w:tab w:val="center" w:pos="4800"/>
          <w:tab w:val="left" w:pos="6000"/>
          <w:tab w:val="right" w:pos="9480"/>
        </w:tabs>
        <w:spacing w:before="120"/>
        <w:jc w:val="left"/>
        <w:rPr>
          <w:rFonts w:ascii="Arial" w:hAnsi="Arial" w:cs="Arial"/>
        </w:rPr>
      </w:pPr>
    </w:p>
    <w:p w14:paraId="3EE27B57" w14:textId="77777777" w:rsidR="00C03027" w:rsidRPr="005A3CCE" w:rsidRDefault="00C03027" w:rsidP="00C03027">
      <w:pPr>
        <w:tabs>
          <w:tab w:val="left" w:pos="4740"/>
        </w:tabs>
        <w:rPr>
          <w:rFonts w:ascii="Arial" w:hAnsi="Arial" w:cs="Arial"/>
          <w:b/>
          <w:color w:val="365F91"/>
          <w:szCs w:val="22"/>
        </w:rPr>
      </w:pPr>
      <w:r w:rsidRPr="005A3CCE">
        <w:rPr>
          <w:rFonts w:ascii="Arial" w:hAnsi="Arial" w:cs="Arial"/>
          <w:b/>
          <w:color w:val="365F91"/>
          <w:szCs w:val="22"/>
        </w:rPr>
        <w:t>FURTHER INFORMATION</w:t>
      </w:r>
    </w:p>
    <w:p w14:paraId="01BB5E66" w14:textId="77777777" w:rsidR="006041F6" w:rsidRDefault="006041F6" w:rsidP="006041F6">
      <w:pPr>
        <w:tabs>
          <w:tab w:val="center" w:pos="4800"/>
          <w:tab w:val="left" w:pos="6000"/>
          <w:tab w:val="right" w:pos="9480"/>
        </w:tabs>
        <w:spacing w:before="120"/>
        <w:jc w:val="left"/>
        <w:rPr>
          <w:rFonts w:ascii="Arial" w:hAnsi="Arial" w:cs="Arial"/>
        </w:rPr>
      </w:pPr>
      <w:r w:rsidRPr="00277658">
        <w:rPr>
          <w:rFonts w:ascii="Arial" w:hAnsi="Arial" w:cs="Arial"/>
        </w:rPr>
        <w:t xml:space="preserve">For further information about APAC or this document, please contact the APAC Secretariat.  Contact details can be found at </w:t>
      </w:r>
      <w:hyperlink r:id="rId9" w:history="1">
        <w:r w:rsidRPr="00324059">
          <w:rPr>
            <w:rStyle w:val="Hyperlink"/>
            <w:rFonts w:ascii="Arial" w:hAnsi="Arial" w:cs="Arial"/>
          </w:rPr>
          <w:t>www.apac-accreditation.org</w:t>
        </w:r>
      </w:hyperlink>
      <w:r w:rsidRPr="00277658">
        <w:rPr>
          <w:rFonts w:ascii="Arial" w:hAnsi="Arial" w:cs="Arial"/>
        </w:rPr>
        <w:t>.</w:t>
      </w:r>
    </w:p>
    <w:p w14:paraId="0C21138C" w14:textId="77777777" w:rsidR="006041F6" w:rsidRDefault="006041F6" w:rsidP="006041F6">
      <w:pPr>
        <w:tabs>
          <w:tab w:val="center" w:pos="4800"/>
          <w:tab w:val="left" w:pos="6000"/>
          <w:tab w:val="right" w:pos="9480"/>
        </w:tabs>
        <w:spacing w:after="220"/>
        <w:jc w:val="left"/>
        <w:rPr>
          <w:rFonts w:ascii="Arial" w:hAnsi="Arial" w:cs="Arial"/>
        </w:rPr>
      </w:pPr>
    </w:p>
    <w:p w14:paraId="12FE5CB5" w14:textId="77777777" w:rsidR="007A1DF6" w:rsidRPr="00FD6484" w:rsidRDefault="007A1DF6" w:rsidP="00503EB0">
      <w:pPr>
        <w:tabs>
          <w:tab w:val="center" w:pos="4800"/>
          <w:tab w:val="left" w:pos="6000"/>
          <w:tab w:val="right" w:pos="9480"/>
        </w:tabs>
        <w:spacing w:before="120"/>
        <w:jc w:val="left"/>
        <w:rPr>
          <w:rFonts w:ascii="Arial" w:hAnsi="Arial" w:cs="Arial"/>
        </w:rPr>
      </w:pPr>
    </w:p>
    <w:p w14:paraId="4337473F" w14:textId="3A0294F0" w:rsidR="00ED2809" w:rsidRPr="00FD6484" w:rsidRDefault="00ED2809">
      <w:pPr>
        <w:jc w:val="left"/>
        <w:rPr>
          <w:rFonts w:ascii="Arial" w:hAnsi="Arial" w:cs="Arial"/>
        </w:rPr>
      </w:pPr>
      <w:r w:rsidRPr="00FD6484">
        <w:rPr>
          <w:rFonts w:ascii="Arial" w:hAnsi="Arial" w:cs="Arial"/>
        </w:rPr>
        <w:br w:type="page"/>
      </w:r>
    </w:p>
    <w:p w14:paraId="1018A07E" w14:textId="77777777" w:rsidR="006742C5" w:rsidRPr="00FD6484" w:rsidRDefault="006742C5" w:rsidP="00503EB0">
      <w:pPr>
        <w:tabs>
          <w:tab w:val="center" w:pos="4800"/>
          <w:tab w:val="left" w:pos="6000"/>
          <w:tab w:val="right" w:pos="9480"/>
        </w:tabs>
        <w:spacing w:before="120"/>
        <w:jc w:val="left"/>
        <w:rPr>
          <w:rFonts w:ascii="Arial" w:hAnsi="Arial" w:cs="Arial"/>
        </w:rPr>
      </w:pPr>
    </w:p>
    <w:p w14:paraId="3AB51E45" w14:textId="77777777" w:rsidR="00A72F9B" w:rsidRPr="005A3CCE" w:rsidRDefault="006F0EF9" w:rsidP="00503EB0">
      <w:pPr>
        <w:tabs>
          <w:tab w:val="center" w:pos="4800"/>
          <w:tab w:val="left" w:pos="6000"/>
          <w:tab w:val="right" w:pos="9480"/>
        </w:tabs>
        <w:spacing w:before="120"/>
        <w:jc w:val="left"/>
        <w:rPr>
          <w:rFonts w:ascii="Arial" w:hAnsi="Arial" w:cs="Arial"/>
          <w:b/>
          <w:color w:val="365F91"/>
          <w:sz w:val="28"/>
          <w:szCs w:val="28"/>
        </w:rPr>
      </w:pPr>
      <w:r w:rsidRPr="005A3CCE">
        <w:rPr>
          <w:rFonts w:ascii="Arial" w:hAnsi="Arial" w:cs="Arial"/>
          <w:b/>
          <w:color w:val="365F91"/>
          <w:sz w:val="28"/>
          <w:szCs w:val="28"/>
        </w:rPr>
        <w:t>CONTENTS</w:t>
      </w:r>
    </w:p>
    <w:p w14:paraId="113689CC" w14:textId="4F9B6FA1" w:rsidR="006041F6" w:rsidRDefault="006551CB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</w:pPr>
      <w:r w:rsidRPr="00FD6484">
        <w:rPr>
          <w:caps/>
          <w:sz w:val="24"/>
        </w:rPr>
        <w:fldChar w:fldCharType="begin"/>
      </w:r>
      <w:r w:rsidRPr="00FD6484">
        <w:rPr>
          <w:caps/>
          <w:sz w:val="24"/>
        </w:rPr>
        <w:instrText xml:space="preserve"> TOC \o "1-2" \u </w:instrText>
      </w:r>
      <w:r w:rsidRPr="00FD6484">
        <w:rPr>
          <w:caps/>
          <w:sz w:val="24"/>
        </w:rPr>
        <w:fldChar w:fldCharType="separate"/>
      </w:r>
      <w:r w:rsidR="006041F6">
        <w:rPr>
          <w:noProof/>
        </w:rPr>
        <w:t>1.</w:t>
      </w:r>
      <w:r w:rsidR="006041F6"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  <w:tab/>
      </w:r>
      <w:r w:rsidR="006041F6">
        <w:rPr>
          <w:noProof/>
        </w:rPr>
        <w:t>SCOPE</w:t>
      </w:r>
      <w:r w:rsidR="006041F6">
        <w:rPr>
          <w:noProof/>
        </w:rPr>
        <w:tab/>
      </w:r>
      <w:r w:rsidR="006041F6">
        <w:rPr>
          <w:noProof/>
        </w:rPr>
        <w:fldChar w:fldCharType="begin"/>
      </w:r>
      <w:r w:rsidR="006041F6">
        <w:rPr>
          <w:noProof/>
        </w:rPr>
        <w:instrText xml:space="preserve"> PAGEREF _Toc531253124 \h </w:instrText>
      </w:r>
      <w:r w:rsidR="006041F6">
        <w:rPr>
          <w:noProof/>
        </w:rPr>
      </w:r>
      <w:r w:rsidR="006041F6">
        <w:rPr>
          <w:noProof/>
        </w:rPr>
        <w:fldChar w:fldCharType="separate"/>
      </w:r>
      <w:r w:rsidR="006041F6">
        <w:rPr>
          <w:noProof/>
        </w:rPr>
        <w:t>4</w:t>
      </w:r>
      <w:r w:rsidR="006041F6">
        <w:rPr>
          <w:noProof/>
        </w:rPr>
        <w:fldChar w:fldCharType="end"/>
      </w:r>
    </w:p>
    <w:p w14:paraId="745102F1" w14:textId="66D3DDEF" w:rsidR="006041F6" w:rsidRDefault="006041F6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  <w:tab/>
      </w:r>
      <w:r>
        <w:rPr>
          <w:noProof/>
        </w:rPr>
        <w:t>REFERENCES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_Toc531253125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62EABB5A" w14:textId="127CF8DE" w:rsidR="006041F6" w:rsidRDefault="006041F6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  <w:tab/>
      </w:r>
      <w:r>
        <w:rPr>
          <w:noProof/>
        </w:rPr>
        <w:t>STRUCTURE OF THE APAC MRA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_Toc531253126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622269CC" w14:textId="7C276074" w:rsidR="006041F6" w:rsidRDefault="006041F6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  <w:tab/>
      </w:r>
      <w:r>
        <w:rPr>
          <w:noProof/>
        </w:rPr>
        <w:t>OBLIGATIONS OF APAC FULL MEMBERS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_Toc531253127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5D41ABD9" w14:textId="42294B0B" w:rsidR="006041F6" w:rsidRDefault="006041F6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  <w:tab/>
      </w:r>
      <w:r>
        <w:rPr>
          <w:noProof/>
          <w:lang w:eastAsia="ja-JP"/>
        </w:rPr>
        <w:t>APAC ENDORSED NORMATIVE DOCUMENTS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_Toc531253128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3B6A7D86" w14:textId="6C5EAFF7" w:rsidR="006041F6" w:rsidRDefault="006041F6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</w:pPr>
      <w:r w:rsidRPr="003D16F9">
        <w:rPr>
          <w:noProof/>
          <w:lang w:val="en-US" w:eastAsia="en-AU"/>
        </w:rPr>
        <w:t>6.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  <w:tab/>
      </w:r>
      <w:r w:rsidRPr="003D16F9">
        <w:rPr>
          <w:noProof/>
          <w:lang w:val="en-US" w:eastAsia="en-AU"/>
        </w:rPr>
        <w:t>AMENDMENT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_Toc531253129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3F4DBA10" w14:textId="4A649F0D" w:rsidR="00A72F9B" w:rsidRPr="00FD6484" w:rsidRDefault="006551CB" w:rsidP="00D02A52">
      <w:pPr>
        <w:tabs>
          <w:tab w:val="center" w:pos="4800"/>
          <w:tab w:val="left" w:pos="6000"/>
          <w:tab w:val="right" w:pos="9480"/>
        </w:tabs>
        <w:spacing w:before="120"/>
        <w:jc w:val="left"/>
      </w:pPr>
      <w:r w:rsidRPr="00FD6484">
        <w:rPr>
          <w:rFonts w:ascii="Arial" w:hAnsi="Arial"/>
          <w:caps/>
          <w:sz w:val="24"/>
          <w:szCs w:val="24"/>
        </w:rPr>
        <w:fldChar w:fldCharType="end"/>
      </w:r>
    </w:p>
    <w:p w14:paraId="23E7C1EB" w14:textId="77777777" w:rsidR="00A72F9B" w:rsidRPr="00FD6484" w:rsidRDefault="00A72F9B">
      <w:pPr>
        <w:widowControl w:val="0"/>
        <w:ind w:right="635"/>
        <w:jc w:val="center"/>
        <w:rPr>
          <w:b/>
        </w:rPr>
      </w:pPr>
    </w:p>
    <w:p w14:paraId="0D072080" w14:textId="77777777" w:rsidR="00794FEF" w:rsidRPr="00FD6484" w:rsidRDefault="00794FEF">
      <w:pPr>
        <w:widowControl w:val="0"/>
        <w:ind w:right="635"/>
        <w:jc w:val="center"/>
        <w:rPr>
          <w:b/>
        </w:rPr>
      </w:pPr>
    </w:p>
    <w:p w14:paraId="657696F4" w14:textId="77777777" w:rsidR="00794FEF" w:rsidRPr="00FD6484" w:rsidRDefault="00AD58D4" w:rsidP="002352E5">
      <w:pPr>
        <w:tabs>
          <w:tab w:val="left" w:pos="4740"/>
        </w:tabs>
        <w:rPr>
          <w:rFonts w:ascii="Arial" w:hAnsi="Arial" w:cs="Arial"/>
          <w:b/>
          <w:szCs w:val="22"/>
        </w:rPr>
      </w:pPr>
      <w:r w:rsidRPr="00FD6484">
        <w:rPr>
          <w:rFonts w:ascii="Arial" w:hAnsi="Arial" w:cs="Arial"/>
          <w:b/>
          <w:szCs w:val="22"/>
        </w:rPr>
        <w:br w:type="page"/>
      </w:r>
    </w:p>
    <w:p w14:paraId="118A0149" w14:textId="4C441286" w:rsidR="00E11345" w:rsidRPr="00FD6484" w:rsidRDefault="00580267" w:rsidP="00BD4003">
      <w:pPr>
        <w:pStyle w:val="ITISHeading1"/>
        <w:rPr>
          <w:szCs w:val="22"/>
        </w:rPr>
      </w:pPr>
      <w:bookmarkStart w:id="1" w:name="_Toc531253124"/>
      <w:r w:rsidRPr="00FD6484">
        <w:rPr>
          <w:szCs w:val="22"/>
        </w:rPr>
        <w:lastRenderedPageBreak/>
        <w:t>SCOPE</w:t>
      </w:r>
      <w:bookmarkEnd w:id="1"/>
    </w:p>
    <w:p w14:paraId="3428A7F9" w14:textId="7C6D67C0" w:rsidR="00E17B3E" w:rsidRDefault="00FD6484" w:rsidP="00BD4003">
      <w:pPr>
        <w:spacing w:after="220"/>
        <w:ind w:left="851"/>
        <w:rPr>
          <w:rFonts w:ascii="Arial" w:hAnsi="Arial" w:cs="Arial"/>
        </w:rPr>
      </w:pPr>
      <w:r w:rsidRPr="00BD4003">
        <w:rPr>
          <w:rFonts w:ascii="Arial" w:hAnsi="Arial" w:cs="Arial"/>
        </w:rPr>
        <w:t xml:space="preserve">This document describes the structure of the </w:t>
      </w:r>
      <w:r w:rsidR="00A71A70" w:rsidRPr="00A71A70">
        <w:rPr>
          <w:rFonts w:ascii="Arial" w:hAnsi="Arial" w:cs="Arial"/>
        </w:rPr>
        <w:t>Asia Pacific Accreditation Cooperation Incorporated</w:t>
      </w:r>
      <w:r w:rsidRPr="00BD4003">
        <w:rPr>
          <w:rFonts w:ascii="Arial" w:hAnsi="Arial" w:cs="Arial"/>
        </w:rPr>
        <w:t xml:space="preserve"> Mu</w:t>
      </w:r>
      <w:r w:rsidR="00A71A70">
        <w:rPr>
          <w:rFonts w:ascii="Arial" w:hAnsi="Arial" w:cs="Arial"/>
        </w:rPr>
        <w:t xml:space="preserve">tual </w:t>
      </w:r>
      <w:r w:rsidRPr="00BD4003">
        <w:rPr>
          <w:rFonts w:ascii="Arial" w:hAnsi="Arial" w:cs="Arial"/>
        </w:rPr>
        <w:t>Recognition Arrangement (</w:t>
      </w:r>
      <w:r w:rsidR="00A71A70">
        <w:rPr>
          <w:rFonts w:ascii="Arial" w:hAnsi="Arial" w:cs="Arial"/>
        </w:rPr>
        <w:t xml:space="preserve">APAC </w:t>
      </w:r>
      <w:r w:rsidRPr="00BD4003">
        <w:rPr>
          <w:rFonts w:ascii="Arial" w:hAnsi="Arial" w:cs="Arial"/>
        </w:rPr>
        <w:t xml:space="preserve">MRA) and also specifies </w:t>
      </w:r>
      <w:r w:rsidR="00A71A70">
        <w:rPr>
          <w:rFonts w:ascii="Arial" w:hAnsi="Arial" w:cs="Arial"/>
        </w:rPr>
        <w:t>APAC Full Members’</w:t>
      </w:r>
      <w:r w:rsidRPr="00BD4003">
        <w:rPr>
          <w:rFonts w:ascii="Arial" w:hAnsi="Arial" w:cs="Arial"/>
        </w:rPr>
        <w:t xml:space="preserve"> obligations that form the basis of </w:t>
      </w:r>
      <w:r w:rsidR="00A71A70">
        <w:rPr>
          <w:rFonts w:ascii="Arial" w:hAnsi="Arial" w:cs="Arial"/>
        </w:rPr>
        <w:t xml:space="preserve">the APAC </w:t>
      </w:r>
      <w:r w:rsidRPr="00BD4003">
        <w:rPr>
          <w:rFonts w:ascii="Arial" w:hAnsi="Arial" w:cs="Arial"/>
        </w:rPr>
        <w:t>MRA.</w:t>
      </w:r>
    </w:p>
    <w:p w14:paraId="0C32250B" w14:textId="77777777" w:rsidR="00A71A70" w:rsidRPr="00BD4003" w:rsidRDefault="00A71A70" w:rsidP="00BD4003">
      <w:pPr>
        <w:spacing w:after="220"/>
        <w:ind w:left="851"/>
        <w:rPr>
          <w:rFonts w:ascii="Arial" w:hAnsi="Arial" w:cs="Arial"/>
        </w:rPr>
      </w:pPr>
    </w:p>
    <w:p w14:paraId="6377AEB2" w14:textId="69DC22DD" w:rsidR="00FD6484" w:rsidRPr="00FD6484" w:rsidRDefault="00D77537" w:rsidP="00BD4003">
      <w:pPr>
        <w:pStyle w:val="ITISHeading1"/>
      </w:pPr>
      <w:bookmarkStart w:id="2" w:name="_Toc531253125"/>
      <w:r>
        <w:t>REFERENCES</w:t>
      </w:r>
      <w:bookmarkEnd w:id="2"/>
    </w:p>
    <w:p w14:paraId="0175BE4E" w14:textId="77777777" w:rsidR="00FD6484" w:rsidRPr="00FD6484" w:rsidRDefault="00FD6484" w:rsidP="002A6F34">
      <w:pPr>
        <w:spacing w:after="220"/>
        <w:ind w:left="2836" w:hanging="1985"/>
        <w:outlineLvl w:val="2"/>
        <w:rPr>
          <w:rFonts w:ascii="Arial" w:eastAsia="MS Mincho" w:hAnsi="Arial" w:cs="Arial"/>
          <w:snapToGrid w:val="0"/>
          <w:szCs w:val="22"/>
          <w:lang w:eastAsia="ja-JP"/>
        </w:rPr>
      </w:pPr>
      <w:r w:rsidRPr="00FD6484">
        <w:rPr>
          <w:rFonts w:ascii="Arial" w:eastAsia="MS Mincho" w:hAnsi="Arial" w:cs="Arial"/>
          <w:snapToGrid w:val="0"/>
          <w:szCs w:val="22"/>
          <w:lang w:eastAsia="ja-JP"/>
        </w:rPr>
        <w:t>IAF PR 4</w:t>
      </w:r>
      <w:r w:rsidRPr="00FD6484">
        <w:rPr>
          <w:rFonts w:ascii="Arial" w:eastAsia="MS Mincho" w:hAnsi="Arial" w:cs="Arial"/>
          <w:snapToGrid w:val="0"/>
          <w:szCs w:val="22"/>
          <w:lang w:eastAsia="ja-JP"/>
        </w:rPr>
        <w:tab/>
        <w:t>Structure of the IAF MLA and List of IAF Endorsed Normative Documents</w:t>
      </w:r>
    </w:p>
    <w:p w14:paraId="1D126F6F" w14:textId="77777777" w:rsidR="00FD6484" w:rsidRPr="00FD6484" w:rsidRDefault="00FD6484" w:rsidP="00BD4003">
      <w:pPr>
        <w:spacing w:after="220"/>
        <w:ind w:left="2835" w:hanging="1984"/>
        <w:outlineLvl w:val="2"/>
        <w:rPr>
          <w:rFonts w:ascii="Arial" w:eastAsia="MS Mincho" w:hAnsi="Arial" w:cs="Arial"/>
          <w:snapToGrid w:val="0"/>
          <w:szCs w:val="22"/>
          <w:lang w:eastAsia="ja-JP"/>
        </w:rPr>
      </w:pPr>
      <w:r w:rsidRPr="00FD6484">
        <w:rPr>
          <w:rFonts w:ascii="Arial" w:eastAsia="MS Mincho" w:hAnsi="Arial" w:cs="Arial"/>
          <w:snapToGrid w:val="0"/>
          <w:szCs w:val="22"/>
          <w:lang w:eastAsia="ja-JP"/>
        </w:rPr>
        <w:t>ILAC-P5:02</w:t>
      </w:r>
      <w:r w:rsidRPr="00FD6484">
        <w:rPr>
          <w:rFonts w:ascii="Arial" w:eastAsia="MS Mincho" w:hAnsi="Arial" w:cs="Arial"/>
          <w:snapToGrid w:val="0"/>
          <w:szCs w:val="22"/>
          <w:lang w:eastAsia="ja-JP"/>
        </w:rPr>
        <w:tab/>
        <w:t>ILAC Mutual Recognition Arrangement: Scope and Obligations</w:t>
      </w:r>
    </w:p>
    <w:p w14:paraId="7546B73E" w14:textId="2DC17B28" w:rsidR="00A71A70" w:rsidRDefault="00A71A70" w:rsidP="00BD4003">
      <w:pPr>
        <w:spacing w:after="220"/>
        <w:ind w:leftChars="387" w:left="2831" w:hangingChars="900" w:hanging="1980"/>
        <w:outlineLvl w:val="2"/>
        <w:rPr>
          <w:rFonts w:ascii="Arial" w:eastAsia="MS Mincho" w:hAnsi="Arial" w:cs="Arial"/>
          <w:snapToGrid w:val="0"/>
          <w:szCs w:val="22"/>
          <w:lang w:eastAsia="ja-JP"/>
        </w:rPr>
      </w:pPr>
      <w:r>
        <w:rPr>
          <w:rFonts w:ascii="Arial" w:eastAsia="MS Mincho" w:hAnsi="Arial" w:cs="Arial"/>
          <w:snapToGrid w:val="0"/>
          <w:szCs w:val="22"/>
          <w:lang w:eastAsia="ja-JP"/>
        </w:rPr>
        <w:t>APAC GOV-001</w:t>
      </w:r>
      <w:r>
        <w:rPr>
          <w:rFonts w:ascii="Arial" w:eastAsia="MS Mincho" w:hAnsi="Arial" w:cs="Arial"/>
          <w:snapToGrid w:val="0"/>
          <w:szCs w:val="22"/>
          <w:lang w:eastAsia="ja-JP"/>
        </w:rPr>
        <w:tab/>
        <w:t>APAC Constitution</w:t>
      </w:r>
    </w:p>
    <w:p w14:paraId="6749B889" w14:textId="42D8428E" w:rsidR="00FD6484" w:rsidRPr="00FD6484" w:rsidRDefault="00FD6484" w:rsidP="00BD4003">
      <w:pPr>
        <w:spacing w:after="220"/>
        <w:ind w:leftChars="387" w:left="2831" w:hangingChars="900" w:hanging="1980"/>
        <w:outlineLvl w:val="2"/>
        <w:rPr>
          <w:rFonts w:ascii="Arial" w:eastAsia="MS Mincho" w:hAnsi="Arial" w:cs="Arial"/>
          <w:snapToGrid w:val="0"/>
          <w:szCs w:val="22"/>
          <w:lang w:eastAsia="ja-JP"/>
        </w:rPr>
      </w:pPr>
      <w:r w:rsidRPr="00FD6484">
        <w:rPr>
          <w:rFonts w:ascii="Arial" w:eastAsia="MS Mincho" w:hAnsi="Arial" w:cs="Arial"/>
          <w:snapToGrid w:val="0"/>
          <w:szCs w:val="22"/>
          <w:lang w:eastAsia="ja-JP"/>
        </w:rPr>
        <w:t>APAC MR-001</w:t>
      </w:r>
      <w:r w:rsidRPr="00FD6484">
        <w:rPr>
          <w:rFonts w:ascii="Arial" w:eastAsia="MS Mincho" w:hAnsi="Arial" w:cs="Arial"/>
          <w:snapToGrid w:val="0"/>
          <w:szCs w:val="22"/>
          <w:lang w:eastAsia="ja-JP"/>
        </w:rPr>
        <w:tab/>
        <w:t xml:space="preserve">Procedures for Establishing and Maintaining Mutual Recognition amongst </w:t>
      </w:r>
      <w:r w:rsidR="000E3483">
        <w:rPr>
          <w:rFonts w:ascii="Arial" w:eastAsia="MS Mincho" w:hAnsi="Arial" w:cs="Arial"/>
          <w:snapToGrid w:val="0"/>
          <w:szCs w:val="22"/>
          <w:lang w:eastAsia="ja-JP"/>
        </w:rPr>
        <w:t xml:space="preserve">APAC </w:t>
      </w:r>
      <w:r w:rsidRPr="00FD6484">
        <w:rPr>
          <w:rFonts w:ascii="Arial" w:eastAsia="MS Mincho" w:hAnsi="Arial" w:cs="Arial"/>
          <w:snapToGrid w:val="0"/>
          <w:szCs w:val="22"/>
          <w:lang w:eastAsia="ja-JP"/>
        </w:rPr>
        <w:t>Accreditation Bodies</w:t>
      </w:r>
    </w:p>
    <w:p w14:paraId="39B887FB" w14:textId="6852AA7F" w:rsidR="00FD6484" w:rsidRDefault="00FD6484" w:rsidP="00BD4003">
      <w:pPr>
        <w:spacing w:after="220"/>
        <w:ind w:left="2835" w:hanging="1984"/>
        <w:outlineLvl w:val="2"/>
        <w:rPr>
          <w:rFonts w:ascii="Arial" w:eastAsia="MS Mincho" w:hAnsi="Arial" w:cs="Arial"/>
          <w:snapToGrid w:val="0"/>
          <w:szCs w:val="22"/>
          <w:lang w:eastAsia="ja-JP"/>
        </w:rPr>
      </w:pPr>
      <w:r w:rsidRPr="00FD6484">
        <w:rPr>
          <w:rFonts w:ascii="Arial" w:eastAsia="MS Mincho" w:hAnsi="Arial" w:cs="Arial"/>
          <w:snapToGrid w:val="0"/>
          <w:szCs w:val="22"/>
          <w:lang w:eastAsia="ja-JP"/>
        </w:rPr>
        <w:t xml:space="preserve">APAC </w:t>
      </w:r>
      <w:r w:rsidR="00B02382">
        <w:rPr>
          <w:rFonts w:ascii="Arial" w:eastAsia="MS Mincho" w:hAnsi="Arial" w:cs="Arial"/>
          <w:snapToGrid w:val="0"/>
          <w:szCs w:val="22"/>
          <w:lang w:eastAsia="ja-JP"/>
        </w:rPr>
        <w:t>FMRA-001</w:t>
      </w:r>
      <w:r w:rsidR="00B02382">
        <w:rPr>
          <w:rFonts w:ascii="Arial" w:eastAsia="MS Mincho" w:hAnsi="Arial" w:cs="Arial"/>
          <w:snapToGrid w:val="0"/>
          <w:szCs w:val="22"/>
          <w:lang w:eastAsia="ja-JP"/>
        </w:rPr>
        <w:tab/>
      </w:r>
      <w:r w:rsidRPr="00FD6484">
        <w:rPr>
          <w:rFonts w:ascii="Arial" w:eastAsia="MS Mincho" w:hAnsi="Arial" w:cs="Arial"/>
          <w:snapToGrid w:val="0"/>
          <w:szCs w:val="22"/>
          <w:lang w:eastAsia="ja-JP"/>
        </w:rPr>
        <w:t xml:space="preserve">List of APAC </w:t>
      </w:r>
      <w:r w:rsidR="00B02382">
        <w:rPr>
          <w:rFonts w:ascii="Arial" w:eastAsia="MS Mincho" w:hAnsi="Arial" w:cs="Arial"/>
          <w:snapToGrid w:val="0"/>
          <w:szCs w:val="22"/>
          <w:lang w:eastAsia="ja-JP"/>
        </w:rPr>
        <w:t>E</w:t>
      </w:r>
      <w:r w:rsidRPr="00FD6484">
        <w:rPr>
          <w:rFonts w:ascii="Arial" w:eastAsia="MS Mincho" w:hAnsi="Arial" w:cs="Arial"/>
          <w:snapToGrid w:val="0"/>
          <w:szCs w:val="22"/>
          <w:lang w:eastAsia="ja-JP"/>
        </w:rPr>
        <w:t xml:space="preserve">ndorsed </w:t>
      </w:r>
      <w:r w:rsidR="00B02382">
        <w:rPr>
          <w:rFonts w:ascii="Arial" w:eastAsia="MS Mincho" w:hAnsi="Arial" w:cs="Arial"/>
          <w:snapToGrid w:val="0"/>
          <w:szCs w:val="22"/>
          <w:lang w:eastAsia="ja-JP"/>
        </w:rPr>
        <w:t>N</w:t>
      </w:r>
      <w:r w:rsidRPr="00FD6484">
        <w:rPr>
          <w:rFonts w:ascii="Arial" w:eastAsia="MS Mincho" w:hAnsi="Arial" w:cs="Arial"/>
          <w:snapToGrid w:val="0"/>
          <w:szCs w:val="22"/>
          <w:lang w:eastAsia="ja-JP"/>
        </w:rPr>
        <w:t xml:space="preserve">ormative </w:t>
      </w:r>
      <w:r w:rsidR="00B02382">
        <w:rPr>
          <w:rFonts w:ascii="Arial" w:eastAsia="MS Mincho" w:hAnsi="Arial" w:cs="Arial"/>
          <w:snapToGrid w:val="0"/>
          <w:szCs w:val="22"/>
          <w:lang w:eastAsia="ja-JP"/>
        </w:rPr>
        <w:t>D</w:t>
      </w:r>
      <w:r w:rsidRPr="00FD6484">
        <w:rPr>
          <w:rFonts w:ascii="Arial" w:eastAsia="MS Mincho" w:hAnsi="Arial" w:cs="Arial"/>
          <w:snapToGrid w:val="0"/>
          <w:szCs w:val="22"/>
          <w:lang w:eastAsia="ja-JP"/>
        </w:rPr>
        <w:t>ocuments</w:t>
      </w:r>
    </w:p>
    <w:p w14:paraId="05EFA204" w14:textId="77777777" w:rsidR="002A6F34" w:rsidRDefault="002A6F34" w:rsidP="002A6F34">
      <w:pPr>
        <w:pStyle w:val="ListParagraph"/>
        <w:spacing w:after="220"/>
        <w:ind w:left="1418"/>
        <w:contextualSpacing w:val="0"/>
        <w:rPr>
          <w:rFonts w:ascii="Arial" w:hAnsi="Arial" w:cs="Arial"/>
        </w:rPr>
      </w:pPr>
    </w:p>
    <w:p w14:paraId="55272415" w14:textId="77777777" w:rsidR="002A6F34" w:rsidRPr="007D431B" w:rsidRDefault="002A6F34" w:rsidP="002A6F34">
      <w:pPr>
        <w:pStyle w:val="ITISHeading1"/>
      </w:pPr>
      <w:bookmarkStart w:id="3" w:name="_Toc531253126"/>
      <w:r w:rsidRPr="007D431B">
        <w:t>STRUCTURE OF THE APAC MRA</w:t>
      </w:r>
      <w:bookmarkEnd w:id="3"/>
    </w:p>
    <w:p w14:paraId="59A00F0C" w14:textId="77777777" w:rsidR="002A6F34" w:rsidRDefault="002A6F34" w:rsidP="002A6F34">
      <w:pPr>
        <w:ind w:left="851"/>
        <w:rPr>
          <w:rFonts w:ascii="Arial" w:hAnsi="Arial" w:cs="Arial"/>
        </w:rPr>
      </w:pPr>
      <w:r w:rsidRPr="007D431B">
        <w:rPr>
          <w:rFonts w:ascii="Arial" w:hAnsi="Arial" w:cs="Arial"/>
        </w:rPr>
        <w:t>There are five levels in the APAC M</w:t>
      </w:r>
      <w:r>
        <w:rPr>
          <w:rFonts w:ascii="Arial" w:hAnsi="Arial" w:cs="Arial"/>
        </w:rPr>
        <w:t>R</w:t>
      </w:r>
      <w:r w:rsidRPr="007D431B">
        <w:rPr>
          <w:rFonts w:ascii="Arial" w:hAnsi="Arial" w:cs="Arial"/>
        </w:rPr>
        <w:t>A structure:</w:t>
      </w:r>
    </w:p>
    <w:p w14:paraId="6C6E1BE5" w14:textId="77777777" w:rsidR="002A6F34" w:rsidRDefault="002A6F34" w:rsidP="002A6F34">
      <w:pPr>
        <w:rPr>
          <w:rFonts w:ascii="Arial" w:hAnsi="Arial" w:cs="Arial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7368"/>
      </w:tblGrid>
      <w:tr w:rsidR="00EB2DBA" w:rsidRPr="00364C6B" w14:paraId="7B6B1E8D" w14:textId="77777777" w:rsidTr="00C656F3">
        <w:tc>
          <w:tcPr>
            <w:tcW w:w="992" w:type="dxa"/>
            <w:shd w:val="clear" w:color="auto" w:fill="auto"/>
          </w:tcPr>
          <w:p w14:paraId="22FD96F5" w14:textId="77777777" w:rsidR="00EB2DBA" w:rsidRPr="00364C6B" w:rsidRDefault="00EB2DBA" w:rsidP="00C656F3">
            <w:pPr>
              <w:rPr>
                <w:rFonts w:ascii="Arial" w:hAnsi="Arial" w:cs="Arial"/>
                <w:szCs w:val="22"/>
              </w:rPr>
            </w:pPr>
            <w:r w:rsidRPr="00364C6B">
              <w:rPr>
                <w:rFonts w:ascii="Arial" w:hAnsi="Arial" w:cs="Arial"/>
                <w:szCs w:val="22"/>
              </w:rPr>
              <w:t>Level 1</w:t>
            </w:r>
          </w:p>
        </w:tc>
        <w:tc>
          <w:tcPr>
            <w:tcW w:w="7368" w:type="dxa"/>
            <w:shd w:val="clear" w:color="auto" w:fill="auto"/>
          </w:tcPr>
          <w:p w14:paraId="7594FFB4" w14:textId="77777777" w:rsidR="00EB2DBA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  <w:r w:rsidRPr="00364C6B">
              <w:rPr>
                <w:rFonts w:ascii="Arial" w:hAnsi="Arial" w:cs="Arial"/>
                <w:szCs w:val="22"/>
              </w:rPr>
              <w:t>ISO/IEC 17011 specifies the criteria for an accreditation body.</w:t>
            </w:r>
          </w:p>
          <w:p w14:paraId="7022A043" w14:textId="77777777" w:rsidR="00EB2DBA" w:rsidRPr="00364C6B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EB2DBA" w:rsidRPr="00364C6B" w14:paraId="1D5ABD06" w14:textId="77777777" w:rsidTr="00C656F3">
        <w:tc>
          <w:tcPr>
            <w:tcW w:w="992" w:type="dxa"/>
            <w:shd w:val="clear" w:color="auto" w:fill="auto"/>
          </w:tcPr>
          <w:p w14:paraId="577FFCEF" w14:textId="77777777" w:rsidR="00EB2DBA" w:rsidRPr="00364C6B" w:rsidRDefault="00EB2DBA" w:rsidP="00C656F3">
            <w:pPr>
              <w:rPr>
                <w:rFonts w:ascii="Arial" w:hAnsi="Arial" w:cs="Arial"/>
                <w:szCs w:val="22"/>
              </w:rPr>
            </w:pPr>
            <w:r w:rsidRPr="00364C6B">
              <w:rPr>
                <w:rFonts w:ascii="Arial" w:hAnsi="Arial" w:cs="Arial"/>
                <w:szCs w:val="22"/>
              </w:rPr>
              <w:t>Level 2</w:t>
            </w:r>
          </w:p>
        </w:tc>
        <w:tc>
          <w:tcPr>
            <w:tcW w:w="7368" w:type="dxa"/>
            <w:shd w:val="clear" w:color="auto" w:fill="auto"/>
          </w:tcPr>
          <w:p w14:paraId="64174473" w14:textId="026EE92D" w:rsidR="00EB2DBA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  <w:r w:rsidRPr="00364C6B">
              <w:rPr>
                <w:rFonts w:ascii="Arial" w:hAnsi="Arial" w:cs="Arial"/>
                <w:szCs w:val="22"/>
              </w:rPr>
              <w:t>Conformity assessment activities of conformity assessment bodies (CAB) to which the AB grants accreditation according to the generic, normative documents listed in Level 3.</w:t>
            </w:r>
          </w:p>
          <w:p w14:paraId="73F41CD1" w14:textId="77777777" w:rsidR="00EB2DBA" w:rsidRPr="00364C6B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</w:p>
          <w:p w14:paraId="6BA9D1A2" w14:textId="77777777" w:rsidR="00EB2DBA" w:rsidRPr="00137DF9" w:rsidRDefault="00EB2DBA" w:rsidP="00C656F3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t>Management systems certification</w:t>
            </w:r>
          </w:p>
          <w:p w14:paraId="6CDC163B" w14:textId="77777777" w:rsidR="00EB2DBA" w:rsidRPr="00137DF9" w:rsidRDefault="00EB2DBA" w:rsidP="00C656F3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t>Product certification</w:t>
            </w:r>
          </w:p>
          <w:p w14:paraId="524DC24E" w14:textId="77777777" w:rsidR="00EB2DBA" w:rsidRPr="00137DF9" w:rsidRDefault="00EB2DBA" w:rsidP="00C656F3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t>Persons certification</w:t>
            </w:r>
          </w:p>
          <w:p w14:paraId="0C240155" w14:textId="77777777" w:rsidR="00EB2DBA" w:rsidRPr="00137DF9" w:rsidRDefault="00EB2DBA" w:rsidP="00C656F3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t>Greenhouse gas verification and validation</w:t>
            </w:r>
          </w:p>
          <w:p w14:paraId="426E345F" w14:textId="77777777" w:rsidR="009C2E1F" w:rsidRDefault="00EB2DBA" w:rsidP="00C656F3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t xml:space="preserve">Testing </w:t>
            </w:r>
          </w:p>
          <w:p w14:paraId="5C53C8EF" w14:textId="64CC5BC8" w:rsidR="00EB2DBA" w:rsidRPr="00137DF9" w:rsidRDefault="009C2E1F" w:rsidP="00C656F3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Medical/Clinical</w:t>
            </w:r>
            <w:r w:rsidR="00EB2DBA" w:rsidRPr="00137DF9">
              <w:rPr>
                <w:rFonts w:ascii="Arial" w:hAnsi="Arial" w:cs="Arial"/>
                <w:szCs w:val="22"/>
              </w:rPr>
              <w:t xml:space="preserve"> testing</w:t>
            </w:r>
          </w:p>
          <w:p w14:paraId="1550555D" w14:textId="77777777" w:rsidR="00EB2DBA" w:rsidRPr="00137DF9" w:rsidRDefault="00EB2DBA" w:rsidP="00C656F3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t>Calibration</w:t>
            </w:r>
          </w:p>
          <w:p w14:paraId="45E790C6" w14:textId="77777777" w:rsidR="00EB2DBA" w:rsidRPr="00137DF9" w:rsidRDefault="00EB2DBA" w:rsidP="00C656F3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t>Inspection</w:t>
            </w:r>
          </w:p>
          <w:p w14:paraId="5FA9DA6A" w14:textId="77777777" w:rsidR="00EB2DBA" w:rsidRPr="00137DF9" w:rsidRDefault="00EB2DBA" w:rsidP="00C656F3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t>Proficiency testing</w:t>
            </w:r>
          </w:p>
          <w:p w14:paraId="122CF039" w14:textId="77777777" w:rsidR="00EB2DBA" w:rsidRPr="00137DF9" w:rsidRDefault="00EB2DBA" w:rsidP="00C656F3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t>Reference material production</w:t>
            </w:r>
          </w:p>
          <w:p w14:paraId="61087AC5" w14:textId="77777777" w:rsidR="00EB2DBA" w:rsidRPr="00364C6B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EB2DBA" w:rsidRPr="00364C6B" w14:paraId="521505BD" w14:textId="77777777" w:rsidTr="00C656F3">
        <w:tc>
          <w:tcPr>
            <w:tcW w:w="992" w:type="dxa"/>
            <w:shd w:val="clear" w:color="auto" w:fill="auto"/>
          </w:tcPr>
          <w:p w14:paraId="3D124068" w14:textId="77777777" w:rsidR="00EB2DBA" w:rsidRPr="00364C6B" w:rsidRDefault="00EB2DBA" w:rsidP="00C656F3">
            <w:pPr>
              <w:rPr>
                <w:rFonts w:ascii="Arial" w:hAnsi="Arial" w:cs="Arial"/>
                <w:szCs w:val="22"/>
              </w:rPr>
            </w:pPr>
            <w:r w:rsidRPr="00364C6B">
              <w:rPr>
                <w:rFonts w:ascii="Arial" w:hAnsi="Arial" w:cs="Arial"/>
                <w:szCs w:val="22"/>
              </w:rPr>
              <w:t>Level 3</w:t>
            </w:r>
          </w:p>
        </w:tc>
        <w:tc>
          <w:tcPr>
            <w:tcW w:w="7368" w:type="dxa"/>
            <w:shd w:val="clear" w:color="auto" w:fill="auto"/>
          </w:tcPr>
          <w:p w14:paraId="003DBC96" w14:textId="770263FA" w:rsidR="00EB2DBA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  <w:r w:rsidRPr="00364C6B">
              <w:rPr>
                <w:rFonts w:ascii="Arial" w:hAnsi="Arial" w:cs="Arial"/>
                <w:szCs w:val="22"/>
              </w:rPr>
              <w:t>Generic accreditation normative document used by the AB to assess the CAB competence for each activity in level 2.</w:t>
            </w:r>
          </w:p>
          <w:p w14:paraId="31C26DE0" w14:textId="77777777" w:rsidR="00EB2DBA" w:rsidRPr="00364C6B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</w:p>
          <w:p w14:paraId="5B78820F" w14:textId="0EE9EC70" w:rsidR="00EB2DBA" w:rsidRPr="00137DF9" w:rsidRDefault="00EB2DBA" w:rsidP="00C656F3">
            <w:pPr>
              <w:pStyle w:val="ListParagraph"/>
              <w:numPr>
                <w:ilvl w:val="0"/>
                <w:numId w:val="40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t>For Management systems certification: ISO/IEC 17021-1</w:t>
            </w:r>
          </w:p>
          <w:p w14:paraId="392262CD" w14:textId="77777777" w:rsidR="00EB2DBA" w:rsidRPr="00137DF9" w:rsidRDefault="00EB2DBA" w:rsidP="00C656F3">
            <w:pPr>
              <w:pStyle w:val="ListParagraph"/>
              <w:numPr>
                <w:ilvl w:val="0"/>
                <w:numId w:val="40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t>For Product certification: ISO/IEC 17065</w:t>
            </w:r>
          </w:p>
          <w:p w14:paraId="7735232B" w14:textId="77777777" w:rsidR="00EB2DBA" w:rsidRPr="00137DF9" w:rsidRDefault="00EB2DBA" w:rsidP="00C656F3">
            <w:pPr>
              <w:pStyle w:val="ListParagraph"/>
              <w:numPr>
                <w:ilvl w:val="0"/>
                <w:numId w:val="40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t>For Persons certification: ISO/IEC 17024</w:t>
            </w:r>
          </w:p>
          <w:p w14:paraId="4C931A83" w14:textId="77777777" w:rsidR="00EB2DBA" w:rsidRPr="00137DF9" w:rsidRDefault="00EB2DBA" w:rsidP="00C656F3">
            <w:pPr>
              <w:pStyle w:val="ListParagraph"/>
              <w:numPr>
                <w:ilvl w:val="0"/>
                <w:numId w:val="40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t>For Greenhouse gas verification and validation: ISO 14065</w:t>
            </w:r>
          </w:p>
          <w:p w14:paraId="426CF107" w14:textId="77777777" w:rsidR="00EB2DBA" w:rsidRPr="00137DF9" w:rsidRDefault="00EB2DBA" w:rsidP="00C656F3">
            <w:pPr>
              <w:pStyle w:val="ListParagraph"/>
              <w:numPr>
                <w:ilvl w:val="0"/>
                <w:numId w:val="40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lastRenderedPageBreak/>
              <w:t>For Testing: ISO/IEC 17025</w:t>
            </w:r>
          </w:p>
          <w:p w14:paraId="6867606C" w14:textId="77777777" w:rsidR="00EB2DBA" w:rsidRPr="00137DF9" w:rsidRDefault="00EB2DBA" w:rsidP="00C656F3">
            <w:pPr>
              <w:pStyle w:val="ListParagraph"/>
              <w:numPr>
                <w:ilvl w:val="0"/>
                <w:numId w:val="40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t>For Clinical/medical testing: ISO 15189</w:t>
            </w:r>
          </w:p>
          <w:p w14:paraId="60EB08FE" w14:textId="77777777" w:rsidR="00EB2DBA" w:rsidRPr="00137DF9" w:rsidRDefault="00EB2DBA" w:rsidP="00C656F3">
            <w:pPr>
              <w:pStyle w:val="ListParagraph"/>
              <w:numPr>
                <w:ilvl w:val="0"/>
                <w:numId w:val="40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t>For Calibration: ISO/IEC 17025</w:t>
            </w:r>
          </w:p>
          <w:p w14:paraId="33C4D87C" w14:textId="77777777" w:rsidR="00EB2DBA" w:rsidRPr="00137DF9" w:rsidRDefault="00EB2DBA" w:rsidP="00C656F3">
            <w:pPr>
              <w:pStyle w:val="ListParagraph"/>
              <w:numPr>
                <w:ilvl w:val="0"/>
                <w:numId w:val="40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t>For Inspection: ISO/IEC 17020</w:t>
            </w:r>
          </w:p>
          <w:p w14:paraId="21B1C937" w14:textId="77777777" w:rsidR="00EB2DBA" w:rsidRPr="00137DF9" w:rsidRDefault="00EB2DBA" w:rsidP="00C656F3">
            <w:pPr>
              <w:pStyle w:val="ListParagraph"/>
              <w:numPr>
                <w:ilvl w:val="0"/>
                <w:numId w:val="40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t>For Proficiency testing: ISO/IEC 17043</w:t>
            </w:r>
          </w:p>
          <w:p w14:paraId="3C81175A" w14:textId="77777777" w:rsidR="00EB2DBA" w:rsidRPr="00137DF9" w:rsidRDefault="00EB2DBA" w:rsidP="00C656F3">
            <w:pPr>
              <w:pStyle w:val="ListParagraph"/>
              <w:numPr>
                <w:ilvl w:val="0"/>
                <w:numId w:val="40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t>For Reference material production: ISO 17034</w:t>
            </w:r>
          </w:p>
          <w:p w14:paraId="3F699F67" w14:textId="77777777" w:rsidR="00EB2DBA" w:rsidRPr="00364C6B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EB2DBA" w:rsidRPr="00364C6B" w14:paraId="36A8C681" w14:textId="77777777" w:rsidTr="00C656F3">
        <w:tc>
          <w:tcPr>
            <w:tcW w:w="992" w:type="dxa"/>
            <w:shd w:val="clear" w:color="auto" w:fill="auto"/>
          </w:tcPr>
          <w:p w14:paraId="0B89FCE7" w14:textId="77777777" w:rsidR="00EB2DBA" w:rsidRPr="00364C6B" w:rsidRDefault="00EB2DBA" w:rsidP="00C656F3">
            <w:pPr>
              <w:rPr>
                <w:rFonts w:ascii="Arial" w:hAnsi="Arial" w:cs="Arial"/>
                <w:szCs w:val="22"/>
              </w:rPr>
            </w:pPr>
            <w:r w:rsidRPr="00364C6B">
              <w:rPr>
                <w:rFonts w:ascii="Arial" w:hAnsi="Arial" w:cs="Arial"/>
                <w:szCs w:val="22"/>
              </w:rPr>
              <w:lastRenderedPageBreak/>
              <w:t>Level 4</w:t>
            </w:r>
          </w:p>
        </w:tc>
        <w:tc>
          <w:tcPr>
            <w:tcW w:w="7368" w:type="dxa"/>
            <w:shd w:val="clear" w:color="auto" w:fill="auto"/>
          </w:tcPr>
          <w:p w14:paraId="47B7EA35" w14:textId="0AFDEE30" w:rsidR="00EB2DBA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  <w:r w:rsidRPr="00364C6B">
              <w:rPr>
                <w:rFonts w:ascii="Arial" w:hAnsi="Arial" w:cs="Arial"/>
                <w:szCs w:val="22"/>
              </w:rPr>
              <w:t>Sector specific normative documents which specify internationally recognized application of the Level 3 documents.  These application documents are used by the AB in combination with the generic normative documents listed in Level 3, to assess the CAB competence in the relevant sector.</w:t>
            </w:r>
          </w:p>
          <w:p w14:paraId="4AA769AC" w14:textId="77777777" w:rsidR="00EB2DBA" w:rsidRPr="00364C6B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</w:p>
          <w:p w14:paraId="75A0C73F" w14:textId="77777777" w:rsidR="00EB2DBA" w:rsidRPr="006F2C57" w:rsidRDefault="00EB2DBA" w:rsidP="00C656F3">
            <w:pPr>
              <w:pStyle w:val="ListParagraph"/>
              <w:numPr>
                <w:ilvl w:val="0"/>
                <w:numId w:val="41"/>
              </w:numPr>
              <w:jc w:val="left"/>
              <w:rPr>
                <w:rFonts w:ascii="Arial" w:hAnsi="Arial" w:cs="Arial"/>
                <w:szCs w:val="22"/>
              </w:rPr>
            </w:pPr>
            <w:r w:rsidRPr="006F2C57">
              <w:rPr>
                <w:rFonts w:ascii="Arial" w:hAnsi="Arial" w:cs="Arial"/>
                <w:szCs w:val="22"/>
              </w:rPr>
              <w:t>Normative documents to be used in combination with ISO/IEC 17021-1:</w:t>
            </w:r>
          </w:p>
          <w:p w14:paraId="3408AD7B" w14:textId="77777777" w:rsidR="00EB2DBA" w:rsidRPr="00D85334" w:rsidRDefault="00EB2DBA" w:rsidP="00C656F3">
            <w:pPr>
              <w:pStyle w:val="ListParagraph"/>
              <w:numPr>
                <w:ilvl w:val="0"/>
                <w:numId w:val="42"/>
              </w:numPr>
              <w:jc w:val="left"/>
              <w:rPr>
                <w:rFonts w:ascii="Arial" w:hAnsi="Arial" w:cs="Arial"/>
                <w:szCs w:val="22"/>
              </w:rPr>
            </w:pPr>
            <w:r w:rsidRPr="00D85334">
              <w:rPr>
                <w:rFonts w:ascii="Arial" w:hAnsi="Arial" w:cs="Arial"/>
                <w:szCs w:val="22"/>
              </w:rPr>
              <w:t>For certification of Quality management system (QMS) – ISO/IEC 17021-3</w:t>
            </w:r>
          </w:p>
          <w:p w14:paraId="4BF4093F" w14:textId="77777777" w:rsidR="00EB2DBA" w:rsidRPr="00D85334" w:rsidRDefault="00EB2DBA" w:rsidP="00C656F3">
            <w:pPr>
              <w:pStyle w:val="ListParagraph"/>
              <w:numPr>
                <w:ilvl w:val="0"/>
                <w:numId w:val="42"/>
              </w:numPr>
              <w:jc w:val="left"/>
              <w:rPr>
                <w:rFonts w:ascii="Arial" w:hAnsi="Arial" w:cs="Arial"/>
                <w:szCs w:val="22"/>
              </w:rPr>
            </w:pPr>
            <w:r w:rsidRPr="00D85334">
              <w:rPr>
                <w:rFonts w:ascii="Arial" w:hAnsi="Arial" w:cs="Arial"/>
                <w:szCs w:val="22"/>
              </w:rPr>
              <w:t>For certification of Environmental management system (EMS) – ISO/IEC 17021-2</w:t>
            </w:r>
          </w:p>
          <w:p w14:paraId="6C138D40" w14:textId="77777777" w:rsidR="00EB2DBA" w:rsidRPr="00D85334" w:rsidRDefault="00EB2DBA" w:rsidP="00C656F3">
            <w:pPr>
              <w:pStyle w:val="ListParagraph"/>
              <w:numPr>
                <w:ilvl w:val="0"/>
                <w:numId w:val="42"/>
              </w:numPr>
              <w:jc w:val="left"/>
              <w:rPr>
                <w:rFonts w:ascii="Arial" w:hAnsi="Arial" w:cs="Arial"/>
                <w:szCs w:val="22"/>
              </w:rPr>
            </w:pPr>
            <w:r w:rsidRPr="00D85334">
              <w:rPr>
                <w:rFonts w:ascii="Arial" w:hAnsi="Arial" w:cs="Arial"/>
                <w:szCs w:val="22"/>
              </w:rPr>
              <w:t>For certification of Food safety management system (FSMS) – ISO/TS 22003</w:t>
            </w:r>
          </w:p>
          <w:p w14:paraId="451EC883" w14:textId="77777777" w:rsidR="00EB2DBA" w:rsidRPr="00D85334" w:rsidRDefault="00EB2DBA" w:rsidP="00C656F3">
            <w:pPr>
              <w:pStyle w:val="ListParagraph"/>
              <w:numPr>
                <w:ilvl w:val="0"/>
                <w:numId w:val="42"/>
              </w:numPr>
              <w:jc w:val="left"/>
              <w:rPr>
                <w:rFonts w:ascii="Arial" w:hAnsi="Arial" w:cs="Arial"/>
                <w:szCs w:val="22"/>
              </w:rPr>
            </w:pPr>
            <w:r w:rsidRPr="00D85334">
              <w:rPr>
                <w:rFonts w:ascii="Arial" w:hAnsi="Arial" w:cs="Arial"/>
                <w:szCs w:val="22"/>
              </w:rPr>
              <w:t>For certification of Information security management system (ISMS) – ISO/IEC 27006</w:t>
            </w:r>
          </w:p>
          <w:p w14:paraId="48FF1199" w14:textId="77777777" w:rsidR="00EB2DBA" w:rsidRDefault="00EB2DBA" w:rsidP="00C656F3">
            <w:pPr>
              <w:pStyle w:val="ListParagraph"/>
              <w:numPr>
                <w:ilvl w:val="0"/>
                <w:numId w:val="42"/>
              </w:numPr>
              <w:jc w:val="left"/>
              <w:rPr>
                <w:rFonts w:ascii="Arial" w:hAnsi="Arial" w:cs="Arial"/>
                <w:szCs w:val="22"/>
              </w:rPr>
            </w:pPr>
            <w:r w:rsidRPr="00D85334">
              <w:rPr>
                <w:rFonts w:ascii="Arial" w:hAnsi="Arial" w:cs="Arial"/>
                <w:szCs w:val="22"/>
              </w:rPr>
              <w:t>For certification of Energy management system (EnMS) – ISO 50003</w:t>
            </w:r>
          </w:p>
          <w:p w14:paraId="7C52E369" w14:textId="77777777" w:rsidR="00EB2DBA" w:rsidRPr="00D85334" w:rsidRDefault="00EB2DBA" w:rsidP="00C656F3">
            <w:pPr>
              <w:pStyle w:val="ListParagraph"/>
              <w:jc w:val="left"/>
              <w:rPr>
                <w:rFonts w:ascii="Arial" w:hAnsi="Arial" w:cs="Arial"/>
                <w:szCs w:val="22"/>
              </w:rPr>
            </w:pPr>
          </w:p>
          <w:p w14:paraId="12EB2244" w14:textId="77777777" w:rsidR="00EB2DBA" w:rsidRPr="006F2C57" w:rsidRDefault="00EB2DBA" w:rsidP="00C656F3">
            <w:pPr>
              <w:pStyle w:val="ListParagraph"/>
              <w:numPr>
                <w:ilvl w:val="0"/>
                <w:numId w:val="41"/>
              </w:numPr>
              <w:jc w:val="left"/>
              <w:rPr>
                <w:rFonts w:ascii="Arial" w:hAnsi="Arial" w:cs="Arial"/>
                <w:szCs w:val="22"/>
              </w:rPr>
            </w:pPr>
            <w:r w:rsidRPr="006F2C57">
              <w:rPr>
                <w:rFonts w:ascii="Arial" w:hAnsi="Arial" w:cs="Arial"/>
                <w:szCs w:val="22"/>
              </w:rPr>
              <w:t>Normative documents to be used in combination with ISO/IEC 17065:</w:t>
            </w:r>
          </w:p>
          <w:p w14:paraId="618E4C90" w14:textId="77777777" w:rsidR="00EB2DBA" w:rsidRDefault="00EB2DBA" w:rsidP="00C656F3">
            <w:pPr>
              <w:pStyle w:val="ListParagraph"/>
              <w:numPr>
                <w:ilvl w:val="0"/>
                <w:numId w:val="43"/>
              </w:numPr>
              <w:jc w:val="left"/>
              <w:rPr>
                <w:rFonts w:ascii="Arial" w:hAnsi="Arial" w:cs="Arial"/>
                <w:szCs w:val="22"/>
              </w:rPr>
            </w:pPr>
            <w:r w:rsidRPr="00D85334">
              <w:rPr>
                <w:rFonts w:ascii="Arial" w:hAnsi="Arial" w:cs="Arial"/>
                <w:szCs w:val="22"/>
              </w:rPr>
              <w:t>GLOBAL G.A.P Integrated Farm Assurance General Regulations</w:t>
            </w:r>
          </w:p>
          <w:p w14:paraId="2B1C238E" w14:textId="77777777" w:rsidR="00EB2DBA" w:rsidRPr="00D85334" w:rsidRDefault="00EB2DBA" w:rsidP="00C656F3">
            <w:pPr>
              <w:pStyle w:val="ListParagraph"/>
              <w:jc w:val="left"/>
              <w:rPr>
                <w:rFonts w:ascii="Arial" w:hAnsi="Arial" w:cs="Arial"/>
                <w:szCs w:val="22"/>
              </w:rPr>
            </w:pPr>
          </w:p>
          <w:p w14:paraId="718CBFFF" w14:textId="77777777" w:rsidR="00EB2DBA" w:rsidRPr="006F2C57" w:rsidRDefault="00EB2DBA" w:rsidP="00C656F3">
            <w:pPr>
              <w:pStyle w:val="ListParagraph"/>
              <w:numPr>
                <w:ilvl w:val="0"/>
                <w:numId w:val="41"/>
              </w:numPr>
              <w:jc w:val="left"/>
              <w:rPr>
                <w:rFonts w:ascii="Arial" w:hAnsi="Arial" w:cs="Arial"/>
                <w:szCs w:val="22"/>
              </w:rPr>
            </w:pPr>
            <w:r w:rsidRPr="006F2C57">
              <w:rPr>
                <w:rFonts w:ascii="Arial" w:hAnsi="Arial" w:cs="Arial"/>
                <w:szCs w:val="22"/>
              </w:rPr>
              <w:t>Normative documents to be used in combination with ISO/IEC 17024:</w:t>
            </w:r>
          </w:p>
          <w:p w14:paraId="3FAE896E" w14:textId="77777777" w:rsidR="00EB2DBA" w:rsidRDefault="00EB2DBA" w:rsidP="00C656F3">
            <w:pPr>
              <w:pStyle w:val="ListParagraph"/>
              <w:numPr>
                <w:ilvl w:val="0"/>
                <w:numId w:val="43"/>
              </w:numPr>
              <w:jc w:val="left"/>
              <w:rPr>
                <w:rFonts w:ascii="Arial" w:hAnsi="Arial" w:cs="Arial"/>
                <w:szCs w:val="22"/>
              </w:rPr>
            </w:pPr>
            <w:r w:rsidRPr="00D85334">
              <w:rPr>
                <w:rFonts w:ascii="Arial" w:hAnsi="Arial" w:cs="Arial"/>
                <w:szCs w:val="22"/>
              </w:rPr>
              <w:t>None currently endorsed</w:t>
            </w:r>
          </w:p>
          <w:p w14:paraId="25DB1B1A" w14:textId="77777777" w:rsidR="00EB2DBA" w:rsidRPr="00D85334" w:rsidRDefault="00EB2DBA" w:rsidP="00C656F3">
            <w:pPr>
              <w:pStyle w:val="ListParagraph"/>
              <w:jc w:val="left"/>
              <w:rPr>
                <w:rFonts w:ascii="Arial" w:hAnsi="Arial" w:cs="Arial"/>
                <w:szCs w:val="22"/>
              </w:rPr>
            </w:pPr>
          </w:p>
          <w:p w14:paraId="61AB7BA0" w14:textId="77777777" w:rsidR="00EB2DBA" w:rsidRPr="006F2C57" w:rsidRDefault="00EB2DBA" w:rsidP="00C656F3">
            <w:pPr>
              <w:pStyle w:val="ListParagraph"/>
              <w:numPr>
                <w:ilvl w:val="0"/>
                <w:numId w:val="41"/>
              </w:numPr>
              <w:jc w:val="left"/>
              <w:rPr>
                <w:rFonts w:ascii="Arial" w:hAnsi="Arial" w:cs="Arial"/>
                <w:szCs w:val="22"/>
              </w:rPr>
            </w:pPr>
            <w:r w:rsidRPr="006F2C57">
              <w:rPr>
                <w:rFonts w:ascii="Arial" w:hAnsi="Arial" w:cs="Arial"/>
                <w:szCs w:val="22"/>
              </w:rPr>
              <w:t>Normative documents to be used in combination with ISO/IEC 14065:</w:t>
            </w:r>
          </w:p>
          <w:p w14:paraId="0AB29866" w14:textId="77777777" w:rsidR="00EB2DBA" w:rsidRPr="00D85334" w:rsidRDefault="00EB2DBA" w:rsidP="00C656F3">
            <w:pPr>
              <w:pStyle w:val="ListParagraph"/>
              <w:numPr>
                <w:ilvl w:val="0"/>
                <w:numId w:val="43"/>
              </w:numPr>
              <w:jc w:val="left"/>
              <w:rPr>
                <w:rFonts w:ascii="Arial" w:hAnsi="Arial" w:cs="Arial"/>
                <w:szCs w:val="22"/>
              </w:rPr>
            </w:pPr>
            <w:r w:rsidRPr="00D85334">
              <w:rPr>
                <w:rFonts w:ascii="Arial" w:hAnsi="Arial" w:cs="Arial"/>
                <w:szCs w:val="22"/>
              </w:rPr>
              <w:t>None currently endorsed</w:t>
            </w:r>
          </w:p>
          <w:p w14:paraId="008D2A6B" w14:textId="77777777" w:rsidR="00EB2DBA" w:rsidRPr="00364C6B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</w:p>
          <w:p w14:paraId="42A1088A" w14:textId="77777777" w:rsidR="00EB2DBA" w:rsidRPr="006F2C57" w:rsidRDefault="00EB2DBA" w:rsidP="00C656F3">
            <w:pPr>
              <w:pStyle w:val="ListParagraph"/>
              <w:numPr>
                <w:ilvl w:val="0"/>
                <w:numId w:val="41"/>
              </w:numPr>
              <w:jc w:val="left"/>
              <w:rPr>
                <w:rFonts w:ascii="Arial" w:hAnsi="Arial" w:cs="Arial"/>
                <w:szCs w:val="22"/>
              </w:rPr>
            </w:pPr>
            <w:r w:rsidRPr="006F2C57">
              <w:rPr>
                <w:rFonts w:ascii="Arial" w:hAnsi="Arial" w:cs="Arial"/>
                <w:szCs w:val="22"/>
              </w:rPr>
              <w:t>Normative documents to be used in combination with ISO/IEC 17025:</w:t>
            </w:r>
          </w:p>
          <w:p w14:paraId="36D15C6B" w14:textId="77777777" w:rsidR="00EB2DBA" w:rsidRPr="00D85334" w:rsidRDefault="00EB2DBA" w:rsidP="00C656F3">
            <w:pPr>
              <w:pStyle w:val="ListParagraph"/>
              <w:numPr>
                <w:ilvl w:val="0"/>
                <w:numId w:val="43"/>
              </w:numPr>
              <w:jc w:val="left"/>
              <w:rPr>
                <w:rFonts w:ascii="Arial" w:hAnsi="Arial" w:cs="Arial"/>
                <w:szCs w:val="22"/>
              </w:rPr>
            </w:pPr>
            <w:r w:rsidRPr="00D85334">
              <w:rPr>
                <w:rFonts w:ascii="Arial" w:hAnsi="Arial" w:cs="Arial"/>
                <w:szCs w:val="22"/>
              </w:rPr>
              <w:t>For medical reference measurement laboratories – ISO 15195</w:t>
            </w:r>
          </w:p>
          <w:p w14:paraId="18D3425A" w14:textId="77777777" w:rsidR="00EB2DBA" w:rsidRPr="00364C6B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</w:p>
          <w:p w14:paraId="7BA52320" w14:textId="77777777" w:rsidR="00EB2DBA" w:rsidRPr="006F2C57" w:rsidRDefault="00EB2DBA" w:rsidP="00C656F3">
            <w:pPr>
              <w:pStyle w:val="ListParagraph"/>
              <w:numPr>
                <w:ilvl w:val="0"/>
                <w:numId w:val="41"/>
              </w:numPr>
              <w:jc w:val="left"/>
              <w:rPr>
                <w:rFonts w:ascii="Arial" w:hAnsi="Arial" w:cs="Arial"/>
                <w:szCs w:val="22"/>
              </w:rPr>
            </w:pPr>
            <w:r w:rsidRPr="006F2C57">
              <w:rPr>
                <w:rFonts w:ascii="Arial" w:hAnsi="Arial" w:cs="Arial"/>
                <w:szCs w:val="22"/>
              </w:rPr>
              <w:t>Normative documents to be used in combination with ISO 15189:</w:t>
            </w:r>
          </w:p>
          <w:p w14:paraId="094177D1" w14:textId="77777777" w:rsidR="00EB2DBA" w:rsidRPr="00D85334" w:rsidRDefault="00EB2DBA" w:rsidP="00C656F3">
            <w:pPr>
              <w:pStyle w:val="ListParagraph"/>
              <w:numPr>
                <w:ilvl w:val="0"/>
                <w:numId w:val="43"/>
              </w:numPr>
              <w:jc w:val="left"/>
              <w:rPr>
                <w:rFonts w:ascii="Arial" w:hAnsi="Arial" w:cs="Arial"/>
                <w:szCs w:val="22"/>
              </w:rPr>
            </w:pPr>
            <w:r w:rsidRPr="00D85334">
              <w:rPr>
                <w:rFonts w:ascii="Arial" w:hAnsi="Arial" w:cs="Arial"/>
                <w:szCs w:val="22"/>
              </w:rPr>
              <w:t>For Point-of-Care testing – ISO 22870</w:t>
            </w:r>
          </w:p>
          <w:p w14:paraId="2F9E43B3" w14:textId="77777777" w:rsidR="00EB2DBA" w:rsidRPr="00364C6B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</w:p>
          <w:p w14:paraId="6597FB66" w14:textId="77777777" w:rsidR="00EB2DBA" w:rsidRPr="006F2C57" w:rsidRDefault="00EB2DBA" w:rsidP="00C656F3">
            <w:pPr>
              <w:pStyle w:val="ListParagraph"/>
              <w:numPr>
                <w:ilvl w:val="0"/>
                <w:numId w:val="41"/>
              </w:numPr>
              <w:jc w:val="left"/>
              <w:rPr>
                <w:rFonts w:ascii="Arial" w:hAnsi="Arial" w:cs="Arial"/>
                <w:szCs w:val="22"/>
              </w:rPr>
            </w:pPr>
            <w:r w:rsidRPr="006F2C57">
              <w:rPr>
                <w:rFonts w:ascii="Arial" w:hAnsi="Arial" w:cs="Arial"/>
                <w:szCs w:val="22"/>
              </w:rPr>
              <w:t>Normative documents to be used in combination with ISO/IEC 17020:</w:t>
            </w:r>
          </w:p>
          <w:p w14:paraId="12945BF0" w14:textId="77777777" w:rsidR="00EB2DBA" w:rsidRPr="00D85334" w:rsidRDefault="00EB2DBA" w:rsidP="00C656F3">
            <w:pPr>
              <w:pStyle w:val="ListParagraph"/>
              <w:numPr>
                <w:ilvl w:val="0"/>
                <w:numId w:val="43"/>
              </w:numPr>
              <w:jc w:val="left"/>
              <w:rPr>
                <w:rFonts w:ascii="Arial" w:hAnsi="Arial" w:cs="Arial"/>
                <w:szCs w:val="22"/>
              </w:rPr>
            </w:pPr>
            <w:r w:rsidRPr="00D85334">
              <w:rPr>
                <w:rFonts w:ascii="Arial" w:hAnsi="Arial" w:cs="Arial"/>
                <w:szCs w:val="22"/>
              </w:rPr>
              <w:t>None currently endorsed</w:t>
            </w:r>
          </w:p>
          <w:p w14:paraId="6097BE88" w14:textId="77777777" w:rsidR="00EB2DBA" w:rsidRPr="00364C6B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</w:p>
          <w:p w14:paraId="38755806" w14:textId="77777777" w:rsidR="00EB2DBA" w:rsidRPr="006F2C57" w:rsidRDefault="00EB2DBA" w:rsidP="00C656F3">
            <w:pPr>
              <w:pStyle w:val="ListParagraph"/>
              <w:numPr>
                <w:ilvl w:val="0"/>
                <w:numId w:val="41"/>
              </w:numPr>
              <w:jc w:val="left"/>
              <w:rPr>
                <w:rFonts w:ascii="Arial" w:hAnsi="Arial" w:cs="Arial"/>
                <w:szCs w:val="22"/>
              </w:rPr>
            </w:pPr>
            <w:r w:rsidRPr="006F2C57">
              <w:rPr>
                <w:rFonts w:ascii="Arial" w:hAnsi="Arial" w:cs="Arial"/>
                <w:szCs w:val="22"/>
              </w:rPr>
              <w:t>Normative documents to be used in combination with ISO/IEC 17043:</w:t>
            </w:r>
          </w:p>
          <w:p w14:paraId="08BEB83F" w14:textId="77777777" w:rsidR="00EB2DBA" w:rsidRDefault="00EB2DBA" w:rsidP="00C656F3">
            <w:pPr>
              <w:pStyle w:val="ListParagraph"/>
              <w:numPr>
                <w:ilvl w:val="0"/>
                <w:numId w:val="43"/>
              </w:numPr>
              <w:jc w:val="left"/>
              <w:rPr>
                <w:rFonts w:ascii="Arial" w:hAnsi="Arial" w:cs="Arial"/>
                <w:szCs w:val="22"/>
              </w:rPr>
            </w:pPr>
            <w:r w:rsidRPr="0077705C">
              <w:rPr>
                <w:rFonts w:ascii="Arial" w:hAnsi="Arial" w:cs="Arial"/>
                <w:szCs w:val="22"/>
              </w:rPr>
              <w:t>None currently endorsed</w:t>
            </w:r>
          </w:p>
          <w:p w14:paraId="17AF091A" w14:textId="77777777" w:rsidR="00EB2DBA" w:rsidRPr="0077705C" w:rsidRDefault="00EB2DBA" w:rsidP="00C656F3">
            <w:pPr>
              <w:pStyle w:val="ListParagraph"/>
              <w:jc w:val="left"/>
              <w:rPr>
                <w:rFonts w:ascii="Arial" w:hAnsi="Arial" w:cs="Arial"/>
                <w:szCs w:val="22"/>
              </w:rPr>
            </w:pPr>
          </w:p>
          <w:p w14:paraId="30FCF779" w14:textId="77777777" w:rsidR="00EB2DBA" w:rsidRPr="006F2C57" w:rsidRDefault="00EB2DBA" w:rsidP="00C656F3">
            <w:pPr>
              <w:pStyle w:val="ListParagraph"/>
              <w:numPr>
                <w:ilvl w:val="0"/>
                <w:numId w:val="41"/>
              </w:numPr>
              <w:jc w:val="left"/>
              <w:rPr>
                <w:rFonts w:ascii="Arial" w:hAnsi="Arial" w:cs="Arial"/>
                <w:szCs w:val="22"/>
              </w:rPr>
            </w:pPr>
            <w:r w:rsidRPr="006F2C57">
              <w:rPr>
                <w:rFonts w:ascii="Arial" w:hAnsi="Arial" w:cs="Arial"/>
                <w:szCs w:val="22"/>
              </w:rPr>
              <w:t>Normative documents to be used in combination with ISO 17034:</w:t>
            </w:r>
          </w:p>
          <w:p w14:paraId="73AEAC4E" w14:textId="77777777" w:rsidR="00EB2DBA" w:rsidRPr="0077705C" w:rsidRDefault="00EB2DBA" w:rsidP="00C656F3">
            <w:pPr>
              <w:pStyle w:val="ListParagraph"/>
              <w:numPr>
                <w:ilvl w:val="0"/>
                <w:numId w:val="43"/>
              </w:numPr>
              <w:jc w:val="left"/>
              <w:rPr>
                <w:rFonts w:ascii="Arial" w:hAnsi="Arial" w:cs="Arial"/>
                <w:szCs w:val="22"/>
              </w:rPr>
            </w:pPr>
            <w:r w:rsidRPr="0077705C">
              <w:rPr>
                <w:rFonts w:ascii="Arial" w:hAnsi="Arial" w:cs="Arial"/>
                <w:szCs w:val="22"/>
              </w:rPr>
              <w:t>None currently endorsed</w:t>
            </w:r>
          </w:p>
          <w:p w14:paraId="0F1513E4" w14:textId="77777777" w:rsidR="00EB2DBA" w:rsidRPr="00364C6B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EB2DBA" w:rsidRPr="00364C6B" w14:paraId="16C0EDC9" w14:textId="77777777" w:rsidTr="00C656F3">
        <w:tc>
          <w:tcPr>
            <w:tcW w:w="992" w:type="dxa"/>
            <w:shd w:val="clear" w:color="auto" w:fill="auto"/>
          </w:tcPr>
          <w:p w14:paraId="03D410F1" w14:textId="77777777" w:rsidR="00EB2DBA" w:rsidRPr="00364C6B" w:rsidRDefault="00EB2DBA" w:rsidP="00C656F3">
            <w:pPr>
              <w:rPr>
                <w:rFonts w:ascii="Arial" w:hAnsi="Arial" w:cs="Arial"/>
                <w:szCs w:val="22"/>
              </w:rPr>
            </w:pPr>
            <w:r w:rsidRPr="00364C6B">
              <w:rPr>
                <w:rFonts w:ascii="Arial" w:hAnsi="Arial" w:cs="Arial"/>
                <w:szCs w:val="22"/>
              </w:rPr>
              <w:t>Level 5</w:t>
            </w:r>
          </w:p>
        </w:tc>
        <w:tc>
          <w:tcPr>
            <w:tcW w:w="7368" w:type="dxa"/>
            <w:shd w:val="clear" w:color="auto" w:fill="auto"/>
          </w:tcPr>
          <w:p w14:paraId="799AAB5D" w14:textId="4CCC7435" w:rsidR="00EB2DBA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  <w:r w:rsidRPr="00364C6B">
              <w:rPr>
                <w:rFonts w:ascii="Arial" w:hAnsi="Arial" w:cs="Arial"/>
                <w:szCs w:val="22"/>
              </w:rPr>
              <w:t>Conformity assessment normative documents used by the CABs.</w:t>
            </w:r>
          </w:p>
          <w:p w14:paraId="5A92E786" w14:textId="77777777" w:rsidR="00EB2DBA" w:rsidRPr="00364C6B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</w:p>
          <w:p w14:paraId="3DAD095E" w14:textId="77777777" w:rsidR="00EB2DBA" w:rsidRPr="006F2C57" w:rsidRDefault="00EB2DBA" w:rsidP="00C656F3">
            <w:pPr>
              <w:pStyle w:val="ListParagraph"/>
              <w:numPr>
                <w:ilvl w:val="0"/>
                <w:numId w:val="41"/>
              </w:numPr>
              <w:jc w:val="left"/>
              <w:rPr>
                <w:rFonts w:ascii="Arial" w:hAnsi="Arial" w:cs="Arial"/>
                <w:szCs w:val="22"/>
              </w:rPr>
            </w:pPr>
            <w:r w:rsidRPr="006F2C57">
              <w:rPr>
                <w:rFonts w:ascii="Arial" w:hAnsi="Arial" w:cs="Arial"/>
                <w:szCs w:val="22"/>
              </w:rPr>
              <w:t>For Management systems certification</w:t>
            </w:r>
          </w:p>
          <w:p w14:paraId="324D3B48" w14:textId="77777777" w:rsidR="00EB2DBA" w:rsidRPr="0077705C" w:rsidRDefault="00EB2DBA" w:rsidP="00C656F3">
            <w:pPr>
              <w:pStyle w:val="ListParagraph"/>
              <w:numPr>
                <w:ilvl w:val="0"/>
                <w:numId w:val="44"/>
              </w:numPr>
              <w:jc w:val="left"/>
              <w:rPr>
                <w:rFonts w:ascii="Arial" w:hAnsi="Arial" w:cs="Arial"/>
                <w:szCs w:val="22"/>
              </w:rPr>
            </w:pPr>
            <w:r w:rsidRPr="0077705C">
              <w:rPr>
                <w:rFonts w:ascii="Arial" w:hAnsi="Arial" w:cs="Arial"/>
                <w:szCs w:val="22"/>
              </w:rPr>
              <w:lastRenderedPageBreak/>
              <w:t>ISO 9001 – Quality management systems – Requirements</w:t>
            </w:r>
          </w:p>
          <w:p w14:paraId="57E814B8" w14:textId="77777777" w:rsidR="00EB2DBA" w:rsidRPr="0077705C" w:rsidRDefault="00EB2DBA" w:rsidP="00C656F3">
            <w:pPr>
              <w:pStyle w:val="ListParagraph"/>
              <w:numPr>
                <w:ilvl w:val="0"/>
                <w:numId w:val="44"/>
              </w:numPr>
              <w:jc w:val="left"/>
              <w:rPr>
                <w:rFonts w:ascii="Arial" w:hAnsi="Arial" w:cs="Arial"/>
                <w:szCs w:val="22"/>
              </w:rPr>
            </w:pPr>
            <w:r w:rsidRPr="0077705C">
              <w:rPr>
                <w:rFonts w:ascii="Arial" w:hAnsi="Arial" w:cs="Arial"/>
                <w:szCs w:val="22"/>
              </w:rPr>
              <w:t>ISO 14001 – Environmental management systems – Requirements</w:t>
            </w:r>
          </w:p>
          <w:p w14:paraId="7D6FAF55" w14:textId="77777777" w:rsidR="00EB2DBA" w:rsidRPr="0077705C" w:rsidRDefault="00EB2DBA" w:rsidP="00C656F3">
            <w:pPr>
              <w:pStyle w:val="ListParagraph"/>
              <w:numPr>
                <w:ilvl w:val="0"/>
                <w:numId w:val="44"/>
              </w:numPr>
              <w:jc w:val="left"/>
              <w:rPr>
                <w:rFonts w:ascii="Arial" w:hAnsi="Arial" w:cs="Arial"/>
                <w:szCs w:val="22"/>
              </w:rPr>
            </w:pPr>
            <w:r w:rsidRPr="0077705C">
              <w:rPr>
                <w:rFonts w:ascii="Arial" w:hAnsi="Arial" w:cs="Arial"/>
                <w:szCs w:val="22"/>
              </w:rPr>
              <w:t>ISO 22000 - Food safety management systems – Requirements</w:t>
            </w:r>
          </w:p>
          <w:p w14:paraId="40A63D93" w14:textId="77777777" w:rsidR="00EB2DBA" w:rsidRPr="0077705C" w:rsidRDefault="00EB2DBA" w:rsidP="00C656F3">
            <w:pPr>
              <w:pStyle w:val="ListParagraph"/>
              <w:numPr>
                <w:ilvl w:val="0"/>
                <w:numId w:val="44"/>
              </w:numPr>
              <w:jc w:val="left"/>
              <w:rPr>
                <w:rFonts w:ascii="Arial" w:hAnsi="Arial" w:cs="Arial"/>
                <w:szCs w:val="22"/>
              </w:rPr>
            </w:pPr>
            <w:r w:rsidRPr="0077705C">
              <w:rPr>
                <w:rFonts w:ascii="Arial" w:hAnsi="Arial" w:cs="Arial"/>
                <w:szCs w:val="22"/>
              </w:rPr>
              <w:t>ISO/IEC 27001 – Information security management systems – Requirements</w:t>
            </w:r>
          </w:p>
          <w:p w14:paraId="4495073F" w14:textId="77777777" w:rsidR="00EB2DBA" w:rsidRPr="0077705C" w:rsidRDefault="00EB2DBA" w:rsidP="00C656F3">
            <w:pPr>
              <w:pStyle w:val="ListParagraph"/>
              <w:numPr>
                <w:ilvl w:val="0"/>
                <w:numId w:val="44"/>
              </w:numPr>
              <w:jc w:val="left"/>
              <w:rPr>
                <w:rFonts w:ascii="Arial" w:hAnsi="Arial" w:cs="Arial"/>
                <w:szCs w:val="22"/>
              </w:rPr>
            </w:pPr>
            <w:r w:rsidRPr="0077705C">
              <w:rPr>
                <w:rFonts w:ascii="Arial" w:hAnsi="Arial" w:cs="Arial"/>
                <w:szCs w:val="22"/>
              </w:rPr>
              <w:t>ISO 50001 - Energy management systems – Requirements</w:t>
            </w:r>
          </w:p>
          <w:p w14:paraId="2443C35F" w14:textId="77777777" w:rsidR="00EB2DBA" w:rsidRPr="0077705C" w:rsidRDefault="00EB2DBA" w:rsidP="00C656F3">
            <w:pPr>
              <w:pStyle w:val="ListParagraph"/>
              <w:numPr>
                <w:ilvl w:val="0"/>
                <w:numId w:val="44"/>
              </w:numPr>
              <w:jc w:val="left"/>
              <w:rPr>
                <w:rFonts w:ascii="Arial" w:hAnsi="Arial" w:cs="Arial"/>
                <w:szCs w:val="22"/>
              </w:rPr>
            </w:pPr>
            <w:r w:rsidRPr="0077705C">
              <w:rPr>
                <w:rFonts w:ascii="Arial" w:hAnsi="Arial" w:cs="Arial"/>
                <w:szCs w:val="22"/>
              </w:rPr>
              <w:t>ISO 13485 – Medical Devices quality management systems – Requirements</w:t>
            </w:r>
          </w:p>
          <w:p w14:paraId="56AAD1ED" w14:textId="77777777" w:rsidR="00EB2DBA" w:rsidRPr="00364C6B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</w:p>
          <w:p w14:paraId="724456B3" w14:textId="77777777" w:rsidR="00EB2DBA" w:rsidRPr="006F2C57" w:rsidRDefault="00EB2DBA" w:rsidP="00C656F3">
            <w:pPr>
              <w:pStyle w:val="ListParagraph"/>
              <w:numPr>
                <w:ilvl w:val="0"/>
                <w:numId w:val="41"/>
              </w:numPr>
              <w:jc w:val="left"/>
              <w:rPr>
                <w:rFonts w:ascii="Arial" w:hAnsi="Arial" w:cs="Arial"/>
                <w:szCs w:val="22"/>
              </w:rPr>
            </w:pPr>
            <w:r w:rsidRPr="006F2C57">
              <w:rPr>
                <w:rFonts w:ascii="Arial" w:hAnsi="Arial" w:cs="Arial"/>
                <w:szCs w:val="22"/>
              </w:rPr>
              <w:t>For Product certification</w:t>
            </w:r>
          </w:p>
          <w:p w14:paraId="42BEF68E" w14:textId="77777777" w:rsidR="00EB2DBA" w:rsidRPr="0077705C" w:rsidRDefault="00EB2DBA" w:rsidP="00C656F3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" w:hAnsi="Arial" w:cs="Arial"/>
                <w:szCs w:val="22"/>
              </w:rPr>
            </w:pPr>
            <w:r w:rsidRPr="0077705C">
              <w:rPr>
                <w:rFonts w:ascii="Arial" w:hAnsi="Arial" w:cs="Arial"/>
                <w:szCs w:val="22"/>
              </w:rPr>
              <w:t>GLOBALG.A.P IFA Control Points and Compliance Criteria</w:t>
            </w:r>
          </w:p>
          <w:p w14:paraId="33058439" w14:textId="77777777" w:rsidR="00EB2DBA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</w:p>
          <w:p w14:paraId="75AE41FD" w14:textId="3F2043ED" w:rsidR="00EB2DBA" w:rsidRPr="00364C6B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  <w:r w:rsidRPr="00364C6B">
              <w:rPr>
                <w:rFonts w:ascii="Arial" w:hAnsi="Arial" w:cs="Arial"/>
                <w:szCs w:val="22"/>
              </w:rPr>
              <w:t xml:space="preserve">For other activities of APAC MLA, this level includes the scope of accreditation of the CABs accredited by APAC </w:t>
            </w:r>
            <w:r w:rsidR="000D38FC">
              <w:rPr>
                <w:rFonts w:ascii="Arial" w:hAnsi="Arial" w:cs="Arial"/>
                <w:szCs w:val="22"/>
              </w:rPr>
              <w:t>MRA</w:t>
            </w:r>
            <w:r w:rsidR="000D38FC" w:rsidRPr="00364C6B">
              <w:rPr>
                <w:rFonts w:ascii="Arial" w:hAnsi="Arial" w:cs="Arial"/>
                <w:szCs w:val="22"/>
              </w:rPr>
              <w:t xml:space="preserve"> </w:t>
            </w:r>
            <w:r w:rsidRPr="00364C6B">
              <w:rPr>
                <w:rFonts w:ascii="Arial" w:hAnsi="Arial" w:cs="Arial"/>
                <w:szCs w:val="22"/>
              </w:rPr>
              <w:t>signatories.</w:t>
            </w:r>
          </w:p>
          <w:p w14:paraId="39268B76" w14:textId="77777777" w:rsidR="00EB2DBA" w:rsidRPr="00364C6B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  <w:r w:rsidRPr="00364C6B">
              <w:rPr>
                <w:rFonts w:ascii="Arial" w:hAnsi="Arial" w:cs="Arial"/>
                <w:szCs w:val="22"/>
              </w:rPr>
              <w:t xml:space="preserve"> </w:t>
            </w:r>
          </w:p>
        </w:tc>
      </w:tr>
    </w:tbl>
    <w:p w14:paraId="49854A5C" w14:textId="77777777" w:rsidR="002A6F34" w:rsidRDefault="002A6F34" w:rsidP="002A6F34">
      <w:pPr>
        <w:rPr>
          <w:rFonts w:ascii="Arial" w:hAnsi="Arial" w:cs="Arial"/>
        </w:rPr>
      </w:pPr>
    </w:p>
    <w:p w14:paraId="4663C445" w14:textId="77777777" w:rsidR="00A71A70" w:rsidRPr="00FD6484" w:rsidRDefault="00A71A70" w:rsidP="00EB2DBA">
      <w:pPr>
        <w:spacing w:after="220"/>
        <w:outlineLvl w:val="2"/>
        <w:rPr>
          <w:rFonts w:ascii="Arial" w:eastAsia="MS Mincho" w:hAnsi="Arial" w:cs="Arial"/>
          <w:snapToGrid w:val="0"/>
          <w:szCs w:val="22"/>
          <w:lang w:eastAsia="ja-JP"/>
        </w:rPr>
      </w:pPr>
    </w:p>
    <w:p w14:paraId="419126BB" w14:textId="4111F0E0" w:rsidR="00FD6484" w:rsidRPr="005809ED" w:rsidRDefault="0037538E" w:rsidP="00BD4003">
      <w:pPr>
        <w:pStyle w:val="ITISHeading1"/>
      </w:pPr>
      <w:bookmarkStart w:id="4" w:name="_Toc531253127"/>
      <w:r w:rsidRPr="005809ED">
        <w:t>OBLIGATIONS</w:t>
      </w:r>
      <w:r w:rsidR="00A71A70">
        <w:t xml:space="preserve"> OF APAC FULL MEMBERS</w:t>
      </w:r>
      <w:bookmarkEnd w:id="4"/>
    </w:p>
    <w:p w14:paraId="7887A42E" w14:textId="28097775" w:rsidR="00FD6484" w:rsidRPr="00BE61DD" w:rsidRDefault="00FD648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 w:rsidRPr="00BE61DD">
        <w:rPr>
          <w:rFonts w:ascii="Arial" w:hAnsi="Arial" w:cs="Arial"/>
        </w:rPr>
        <w:t>Abide by the APAC Constitution and rules and procedures developed by APAC</w:t>
      </w:r>
      <w:r w:rsidR="00A71A70">
        <w:rPr>
          <w:rFonts w:ascii="Arial" w:hAnsi="Arial" w:cs="Arial"/>
        </w:rPr>
        <w:t>,</w:t>
      </w:r>
      <w:r w:rsidRPr="00BE61DD">
        <w:rPr>
          <w:rFonts w:ascii="Arial" w:hAnsi="Arial" w:cs="Arial"/>
        </w:rPr>
        <w:t xml:space="preserve"> and maintain conformance with the list of normative documents contained in APAC</w:t>
      </w:r>
      <w:r w:rsidR="00BE61DD">
        <w:rPr>
          <w:rFonts w:ascii="Arial" w:hAnsi="Arial" w:cs="Arial"/>
        </w:rPr>
        <w:t xml:space="preserve"> FMRA-001</w:t>
      </w:r>
      <w:r w:rsidRPr="00BE61DD">
        <w:rPr>
          <w:rFonts w:ascii="Arial" w:hAnsi="Arial" w:cs="Arial"/>
        </w:rPr>
        <w:t>;</w:t>
      </w:r>
    </w:p>
    <w:p w14:paraId="06B26729" w14:textId="23731DE6" w:rsidR="00FD6484" w:rsidRPr="00BE61DD" w:rsidRDefault="00FD648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 w:rsidRPr="00BE61DD">
        <w:rPr>
          <w:rFonts w:ascii="Arial" w:hAnsi="Arial" w:cs="Arial"/>
        </w:rPr>
        <w:t xml:space="preserve">Ensure that all conformity assessment bodies </w:t>
      </w:r>
      <w:r w:rsidR="00492D58">
        <w:rPr>
          <w:rFonts w:ascii="Arial" w:hAnsi="Arial" w:cs="Arial"/>
        </w:rPr>
        <w:t xml:space="preserve">accredited by the Full Member </w:t>
      </w:r>
      <w:r w:rsidRPr="00BE61DD">
        <w:rPr>
          <w:rFonts w:ascii="Arial" w:hAnsi="Arial" w:cs="Arial"/>
        </w:rPr>
        <w:t>conform to the relevant normative documents contained in APAC</w:t>
      </w:r>
      <w:r w:rsidR="00BE61DD">
        <w:rPr>
          <w:rFonts w:ascii="Arial" w:hAnsi="Arial" w:cs="Arial"/>
        </w:rPr>
        <w:t xml:space="preserve"> FMRA-001</w:t>
      </w:r>
      <w:r w:rsidRPr="00BE61DD">
        <w:rPr>
          <w:rFonts w:ascii="Arial" w:hAnsi="Arial" w:cs="Arial"/>
        </w:rPr>
        <w:t>;</w:t>
      </w:r>
    </w:p>
    <w:p w14:paraId="052C397C" w14:textId="4366F343" w:rsidR="00FD6484" w:rsidRPr="00BE61DD" w:rsidRDefault="00FD648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 w:rsidRPr="00BE61DD">
        <w:rPr>
          <w:rFonts w:ascii="Arial" w:hAnsi="Arial" w:cs="Arial"/>
        </w:rPr>
        <w:t xml:space="preserve">Promote the acceptance and equivalence of </w:t>
      </w:r>
      <w:r w:rsidR="007E6353">
        <w:rPr>
          <w:rFonts w:ascii="Arial" w:hAnsi="Arial" w:cs="Arial"/>
        </w:rPr>
        <w:t xml:space="preserve">endorsed </w:t>
      </w:r>
      <w:r w:rsidRPr="00BE61DD">
        <w:rPr>
          <w:rFonts w:ascii="Arial" w:hAnsi="Arial" w:cs="Arial"/>
        </w:rPr>
        <w:t>certificates or reports issued by accredited conformity assessment bodies within the scope of th</w:t>
      </w:r>
      <w:r w:rsidR="003B6454">
        <w:rPr>
          <w:rFonts w:ascii="Arial" w:hAnsi="Arial" w:cs="Arial"/>
        </w:rPr>
        <w:t>e</w:t>
      </w:r>
      <w:r w:rsidRPr="00BE61DD">
        <w:rPr>
          <w:rFonts w:ascii="Arial" w:hAnsi="Arial" w:cs="Arial"/>
        </w:rPr>
        <w:t xml:space="preserve"> APAC M</w:t>
      </w:r>
      <w:r w:rsidR="00BE61DD">
        <w:rPr>
          <w:rFonts w:ascii="Arial" w:hAnsi="Arial" w:cs="Arial"/>
        </w:rPr>
        <w:t>R</w:t>
      </w:r>
      <w:r w:rsidRPr="00BE61DD">
        <w:rPr>
          <w:rFonts w:ascii="Arial" w:hAnsi="Arial" w:cs="Arial"/>
        </w:rPr>
        <w:t>A;</w:t>
      </w:r>
    </w:p>
    <w:p w14:paraId="0CA5F642" w14:textId="78567B4A" w:rsidR="00FD6484" w:rsidRPr="00BE61DD" w:rsidRDefault="00FD648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 w:rsidRPr="00BE61DD">
        <w:rPr>
          <w:rFonts w:ascii="Arial" w:hAnsi="Arial" w:cs="Arial"/>
        </w:rPr>
        <w:t>Promote the world-wide acceptance and equivalence of accreditations granted by signatories to the IAF</w:t>
      </w:r>
      <w:r w:rsidR="00492D58">
        <w:rPr>
          <w:rFonts w:ascii="Arial" w:hAnsi="Arial" w:cs="Arial"/>
        </w:rPr>
        <w:t xml:space="preserve"> MLA and </w:t>
      </w:r>
      <w:r w:rsidRPr="00BE61DD">
        <w:rPr>
          <w:rFonts w:ascii="Arial" w:hAnsi="Arial" w:cs="Arial"/>
        </w:rPr>
        <w:t>ILAC MRA;</w:t>
      </w:r>
    </w:p>
    <w:p w14:paraId="088BCC27" w14:textId="77777777" w:rsidR="003B6454" w:rsidRDefault="00FD648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 w:rsidRPr="00BE61DD">
        <w:rPr>
          <w:rFonts w:ascii="Arial" w:hAnsi="Arial" w:cs="Arial"/>
        </w:rPr>
        <w:t>Contribute actively to the work of the APAC M</w:t>
      </w:r>
      <w:r w:rsidR="00BE61DD">
        <w:rPr>
          <w:rFonts w:ascii="Arial" w:hAnsi="Arial" w:cs="Arial"/>
        </w:rPr>
        <w:t>R</w:t>
      </w:r>
      <w:r w:rsidRPr="00BE61DD">
        <w:rPr>
          <w:rFonts w:ascii="Arial" w:hAnsi="Arial" w:cs="Arial"/>
        </w:rPr>
        <w:t>A Council</w:t>
      </w:r>
      <w:r w:rsidR="003B6454">
        <w:rPr>
          <w:rFonts w:ascii="Arial" w:hAnsi="Arial" w:cs="Arial"/>
        </w:rPr>
        <w:t>;</w:t>
      </w:r>
    </w:p>
    <w:p w14:paraId="55E4FBE5" w14:textId="67A5FD96" w:rsidR="00FD6484" w:rsidRPr="00BE61DD" w:rsidRDefault="003B645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FD6484" w:rsidRPr="00BE61DD">
        <w:rPr>
          <w:rFonts w:ascii="Arial" w:hAnsi="Arial" w:cs="Arial"/>
        </w:rPr>
        <w:t>o-operate with other accreditation bodies so that the APAC M</w:t>
      </w:r>
      <w:r w:rsidR="00BE61DD">
        <w:rPr>
          <w:rFonts w:ascii="Arial" w:hAnsi="Arial" w:cs="Arial"/>
        </w:rPr>
        <w:t>R</w:t>
      </w:r>
      <w:r w:rsidR="00FD6484" w:rsidRPr="00BE61DD">
        <w:rPr>
          <w:rFonts w:ascii="Arial" w:hAnsi="Arial" w:cs="Arial"/>
        </w:rPr>
        <w:t>A may be extended</w:t>
      </w:r>
      <w:r>
        <w:rPr>
          <w:rFonts w:ascii="Arial" w:hAnsi="Arial" w:cs="Arial"/>
        </w:rPr>
        <w:t xml:space="preserve"> as appropriate</w:t>
      </w:r>
      <w:r w:rsidR="00BE61DD">
        <w:rPr>
          <w:rFonts w:ascii="Arial" w:hAnsi="Arial" w:cs="Arial"/>
        </w:rPr>
        <w:t>;</w:t>
      </w:r>
    </w:p>
    <w:p w14:paraId="4CA069B1" w14:textId="501B0D1D" w:rsidR="00FD6484" w:rsidRPr="00BE61DD" w:rsidRDefault="00FD648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 w:rsidRPr="00BE61DD">
        <w:rPr>
          <w:rFonts w:ascii="Arial" w:hAnsi="Arial" w:cs="Arial"/>
        </w:rPr>
        <w:t>Respond positively to requests from the APAC M</w:t>
      </w:r>
      <w:r w:rsidR="00BE61DD">
        <w:rPr>
          <w:rFonts w:ascii="Arial" w:hAnsi="Arial" w:cs="Arial"/>
        </w:rPr>
        <w:t>R</w:t>
      </w:r>
      <w:r w:rsidRPr="00BE61DD">
        <w:rPr>
          <w:rFonts w:ascii="Arial" w:hAnsi="Arial" w:cs="Arial"/>
        </w:rPr>
        <w:t>A Management Committee (</w:t>
      </w:r>
      <w:r w:rsidR="00492D58">
        <w:rPr>
          <w:rFonts w:ascii="Arial" w:hAnsi="Arial" w:cs="Arial"/>
        </w:rPr>
        <w:t xml:space="preserve">APAC </w:t>
      </w:r>
      <w:r w:rsidRPr="00BE61DD">
        <w:rPr>
          <w:rFonts w:ascii="Arial" w:hAnsi="Arial" w:cs="Arial"/>
        </w:rPr>
        <w:t>M</w:t>
      </w:r>
      <w:r w:rsidR="00BE61DD">
        <w:rPr>
          <w:rFonts w:ascii="Arial" w:hAnsi="Arial" w:cs="Arial"/>
        </w:rPr>
        <w:t>R</w:t>
      </w:r>
      <w:r w:rsidRPr="00BE61DD">
        <w:rPr>
          <w:rFonts w:ascii="Arial" w:hAnsi="Arial" w:cs="Arial"/>
        </w:rPr>
        <w:t xml:space="preserve">A MC) for the provision of suitable peer evaluators for the peer evaluation of APAC </w:t>
      </w:r>
      <w:r w:rsidR="00BE61DD">
        <w:rPr>
          <w:rFonts w:ascii="Arial" w:hAnsi="Arial" w:cs="Arial"/>
        </w:rPr>
        <w:t>Full M</w:t>
      </w:r>
      <w:r w:rsidRPr="00BE61DD">
        <w:rPr>
          <w:rFonts w:ascii="Arial" w:hAnsi="Arial" w:cs="Arial"/>
        </w:rPr>
        <w:t xml:space="preserve">embers and </w:t>
      </w:r>
      <w:r w:rsidR="00492D58">
        <w:rPr>
          <w:rFonts w:ascii="Arial" w:hAnsi="Arial" w:cs="Arial"/>
        </w:rPr>
        <w:t xml:space="preserve">other </w:t>
      </w:r>
      <w:r w:rsidRPr="00BE61DD">
        <w:rPr>
          <w:rFonts w:ascii="Arial" w:hAnsi="Arial" w:cs="Arial"/>
        </w:rPr>
        <w:t>applicant</w:t>
      </w:r>
      <w:r w:rsidR="00492D58">
        <w:rPr>
          <w:rFonts w:ascii="Arial" w:hAnsi="Arial" w:cs="Arial"/>
        </w:rPr>
        <w:t xml:space="preserve"> bodies</w:t>
      </w:r>
      <w:r w:rsidR="00BE61DD">
        <w:rPr>
          <w:rFonts w:ascii="Arial" w:hAnsi="Arial" w:cs="Arial"/>
        </w:rPr>
        <w:t>;</w:t>
      </w:r>
    </w:p>
    <w:p w14:paraId="64D9CDDB" w14:textId="668A45E9" w:rsidR="00FD6484" w:rsidRPr="00BE61DD" w:rsidRDefault="00FD648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 w:rsidRPr="00BE61DD">
        <w:rPr>
          <w:rFonts w:ascii="Arial" w:hAnsi="Arial" w:cs="Arial"/>
        </w:rPr>
        <w:t xml:space="preserve">Investigate all complaints </w:t>
      </w:r>
      <w:r w:rsidR="0089236A">
        <w:rPr>
          <w:rFonts w:ascii="Arial" w:hAnsi="Arial" w:cs="Arial"/>
        </w:rPr>
        <w:t>about</w:t>
      </w:r>
      <w:r w:rsidRPr="00BE61DD">
        <w:rPr>
          <w:rFonts w:ascii="Arial" w:hAnsi="Arial" w:cs="Arial"/>
        </w:rPr>
        <w:t xml:space="preserve"> certificates/reports of conformity issued by </w:t>
      </w:r>
      <w:r w:rsidR="0089236A">
        <w:rPr>
          <w:rFonts w:ascii="Arial" w:hAnsi="Arial" w:cs="Arial"/>
        </w:rPr>
        <w:t>its</w:t>
      </w:r>
      <w:r w:rsidRPr="00BE61DD">
        <w:rPr>
          <w:rFonts w:ascii="Arial" w:hAnsi="Arial" w:cs="Arial"/>
        </w:rPr>
        <w:t xml:space="preserve"> accredited </w:t>
      </w:r>
      <w:r w:rsidR="0089236A">
        <w:rPr>
          <w:rFonts w:ascii="Arial" w:hAnsi="Arial" w:cs="Arial"/>
        </w:rPr>
        <w:t>conformity assessment bodies</w:t>
      </w:r>
      <w:r w:rsidRPr="00BE61DD">
        <w:rPr>
          <w:rFonts w:ascii="Arial" w:hAnsi="Arial" w:cs="Arial"/>
        </w:rPr>
        <w:t>;</w:t>
      </w:r>
    </w:p>
    <w:p w14:paraId="12BB3350" w14:textId="1B958159" w:rsidR="00FD6484" w:rsidRPr="00BE61DD" w:rsidRDefault="00FD648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 w:rsidRPr="00BE61DD">
        <w:rPr>
          <w:rFonts w:ascii="Arial" w:hAnsi="Arial" w:cs="Arial"/>
        </w:rPr>
        <w:t xml:space="preserve">Notify </w:t>
      </w:r>
      <w:r w:rsidR="00A24D45">
        <w:rPr>
          <w:rFonts w:ascii="Arial" w:hAnsi="Arial" w:cs="Arial"/>
        </w:rPr>
        <w:t>the APAC Secretariat</w:t>
      </w:r>
      <w:r w:rsidR="0089236A">
        <w:rPr>
          <w:rFonts w:ascii="Arial" w:hAnsi="Arial" w:cs="Arial"/>
        </w:rPr>
        <w:t xml:space="preserve"> on behalf of the APAC MRA Council Chair</w:t>
      </w:r>
      <w:r w:rsidRPr="00BE61DD">
        <w:rPr>
          <w:rFonts w:ascii="Arial" w:hAnsi="Arial" w:cs="Arial"/>
        </w:rPr>
        <w:t xml:space="preserve"> as soon as possible of any significant changes that have occurred or will occur in its status, in the operational practices of its system or in its accreditation programs</w:t>
      </w:r>
      <w:r w:rsidR="003B6454">
        <w:rPr>
          <w:rFonts w:ascii="Arial" w:hAnsi="Arial" w:cs="Arial"/>
        </w:rPr>
        <w:t xml:space="preserve"> using form APAC FGOV-010</w:t>
      </w:r>
      <w:r w:rsidRPr="00BE61DD">
        <w:rPr>
          <w:rFonts w:ascii="Arial" w:hAnsi="Arial" w:cs="Arial"/>
        </w:rPr>
        <w:t>;</w:t>
      </w:r>
    </w:p>
    <w:p w14:paraId="32AC34FE" w14:textId="5F1187EF" w:rsidR="00FD6484" w:rsidRPr="00BE61DD" w:rsidRDefault="00FD648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 w:rsidRPr="00BE61DD">
        <w:rPr>
          <w:rFonts w:ascii="Arial" w:hAnsi="Arial" w:cs="Arial"/>
        </w:rPr>
        <w:lastRenderedPageBreak/>
        <w:t xml:space="preserve">Participate actively in the meetings of </w:t>
      </w:r>
      <w:r w:rsidR="00A24D45">
        <w:rPr>
          <w:rFonts w:ascii="Arial" w:hAnsi="Arial" w:cs="Arial"/>
        </w:rPr>
        <w:t xml:space="preserve">the APAC MRA Council and other </w:t>
      </w:r>
      <w:r w:rsidRPr="00BE61DD">
        <w:rPr>
          <w:rFonts w:ascii="Arial" w:hAnsi="Arial" w:cs="Arial"/>
        </w:rPr>
        <w:t>APAC Committees;</w:t>
      </w:r>
    </w:p>
    <w:p w14:paraId="1379BF34" w14:textId="65521A07" w:rsidR="00FD6484" w:rsidRPr="00BE61DD" w:rsidRDefault="00FD648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 w:rsidRPr="00BE61DD">
        <w:rPr>
          <w:rFonts w:ascii="Arial" w:hAnsi="Arial" w:cs="Arial"/>
        </w:rPr>
        <w:t xml:space="preserve">Use all information </w:t>
      </w:r>
      <w:r w:rsidR="003B6454">
        <w:rPr>
          <w:rFonts w:ascii="Arial" w:hAnsi="Arial" w:cs="Arial"/>
        </w:rPr>
        <w:t xml:space="preserve">gained in the APAC MRA Council and any peer evaluation </w:t>
      </w:r>
      <w:r w:rsidRPr="00BE61DD">
        <w:rPr>
          <w:rFonts w:ascii="Arial" w:hAnsi="Arial" w:cs="Arial"/>
        </w:rPr>
        <w:t>in a confidential and professional manner</w:t>
      </w:r>
      <w:r w:rsidR="00BE61DD">
        <w:rPr>
          <w:rFonts w:ascii="Arial" w:hAnsi="Arial" w:cs="Arial"/>
        </w:rPr>
        <w:t>;</w:t>
      </w:r>
    </w:p>
    <w:p w14:paraId="40A8F9F1" w14:textId="3309D578" w:rsidR="00FD6484" w:rsidRDefault="00FD648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 w:rsidRPr="00BE61DD">
        <w:rPr>
          <w:rFonts w:ascii="Arial" w:hAnsi="Arial" w:cs="Arial"/>
        </w:rPr>
        <w:t xml:space="preserve">Pay </w:t>
      </w:r>
      <w:r w:rsidR="00BE61DD">
        <w:rPr>
          <w:rFonts w:ascii="Arial" w:hAnsi="Arial" w:cs="Arial"/>
        </w:rPr>
        <w:t>A</w:t>
      </w:r>
      <w:r w:rsidRPr="00BE61DD">
        <w:rPr>
          <w:rFonts w:ascii="Arial" w:hAnsi="Arial" w:cs="Arial"/>
        </w:rPr>
        <w:t>PAC membership fees and other expenses in a timely manner</w:t>
      </w:r>
      <w:r w:rsidR="00A24D45">
        <w:rPr>
          <w:rFonts w:ascii="Arial" w:hAnsi="Arial" w:cs="Arial"/>
        </w:rPr>
        <w:t>,</w:t>
      </w:r>
      <w:r w:rsidRPr="00BE61DD">
        <w:rPr>
          <w:rFonts w:ascii="Arial" w:hAnsi="Arial" w:cs="Arial"/>
        </w:rPr>
        <w:t xml:space="preserve"> including reimbursement of peer evaluation expenses incurred by peer evaluation team members.</w:t>
      </w:r>
    </w:p>
    <w:p w14:paraId="0CB25774" w14:textId="33A50321" w:rsidR="00FD6484" w:rsidRPr="00823C0B" w:rsidRDefault="00FD6484" w:rsidP="002658E6">
      <w:pPr>
        <w:rPr>
          <w:rFonts w:ascii="Arial" w:hAnsi="Arial" w:cs="Arial"/>
        </w:rPr>
      </w:pPr>
      <w:bookmarkStart w:id="5" w:name="_Toc474257628"/>
    </w:p>
    <w:p w14:paraId="30D1BBDB" w14:textId="77777777" w:rsidR="00FD6484" w:rsidRPr="00FD6484" w:rsidRDefault="00FD6484" w:rsidP="00BD4003">
      <w:pPr>
        <w:pStyle w:val="ITISHeading1"/>
      </w:pPr>
      <w:bookmarkStart w:id="6" w:name="_Toc531253128"/>
      <w:r w:rsidRPr="00FD6484">
        <w:rPr>
          <w:lang w:eastAsia="ja-JP"/>
        </w:rPr>
        <w:t>APAC ENDORSED NORMATIVE DOCUMENTS</w:t>
      </w:r>
      <w:bookmarkEnd w:id="6"/>
    </w:p>
    <w:p w14:paraId="79209BAB" w14:textId="66C6EECC" w:rsidR="00FD6484" w:rsidRPr="00C73C27" w:rsidRDefault="00FD6484" w:rsidP="008361C3">
      <w:pPr>
        <w:spacing w:after="220"/>
        <w:ind w:left="851"/>
        <w:rPr>
          <w:rFonts w:ascii="Arial" w:hAnsi="Arial" w:cs="Arial"/>
        </w:rPr>
      </w:pPr>
      <w:r w:rsidRPr="00C73C27">
        <w:rPr>
          <w:rFonts w:ascii="Arial" w:hAnsi="Arial" w:cs="Arial"/>
        </w:rPr>
        <w:t>APAC</w:t>
      </w:r>
      <w:r w:rsidR="00C73C27">
        <w:rPr>
          <w:rFonts w:ascii="Arial" w:hAnsi="Arial" w:cs="Arial"/>
        </w:rPr>
        <w:t xml:space="preserve"> FMRA-001 </w:t>
      </w:r>
      <w:r w:rsidRPr="00C73C27">
        <w:rPr>
          <w:rFonts w:ascii="Arial" w:hAnsi="Arial" w:cs="Arial"/>
        </w:rPr>
        <w:t xml:space="preserve">identifies the normative documents </w:t>
      </w:r>
      <w:r w:rsidR="00C73C27">
        <w:rPr>
          <w:rFonts w:ascii="Arial" w:hAnsi="Arial" w:cs="Arial"/>
        </w:rPr>
        <w:t>which</w:t>
      </w:r>
      <w:r w:rsidRPr="00C73C27">
        <w:rPr>
          <w:rFonts w:ascii="Arial" w:hAnsi="Arial" w:cs="Arial"/>
        </w:rPr>
        <w:t xml:space="preserve"> shall be used in the peer evaluation of the </w:t>
      </w:r>
      <w:r w:rsidR="00215DD8">
        <w:rPr>
          <w:rFonts w:ascii="Arial" w:hAnsi="Arial" w:cs="Arial"/>
        </w:rPr>
        <w:t>accreditation body</w:t>
      </w:r>
      <w:r w:rsidRPr="00C73C27">
        <w:rPr>
          <w:rFonts w:ascii="Arial" w:hAnsi="Arial" w:cs="Arial"/>
        </w:rPr>
        <w:t>.</w:t>
      </w:r>
    </w:p>
    <w:bookmarkEnd w:id="5"/>
    <w:p w14:paraId="314BA30F" w14:textId="77777777" w:rsidR="00215DD8" w:rsidRPr="00C73C27" w:rsidRDefault="00215DD8" w:rsidP="008361C3">
      <w:pPr>
        <w:spacing w:after="220"/>
        <w:ind w:left="851"/>
        <w:rPr>
          <w:rFonts w:ascii="Arial" w:hAnsi="Arial" w:cs="Arial"/>
        </w:rPr>
      </w:pPr>
    </w:p>
    <w:p w14:paraId="1209CEBF" w14:textId="3AB7B1B1" w:rsidR="00E241D0" w:rsidRPr="00FD6484" w:rsidRDefault="00E241D0" w:rsidP="00EC7BD1">
      <w:pPr>
        <w:pStyle w:val="ITISHeading1"/>
        <w:rPr>
          <w:szCs w:val="22"/>
          <w:lang w:val="en-US" w:eastAsia="en-AU"/>
        </w:rPr>
      </w:pPr>
      <w:bookmarkStart w:id="7" w:name="_Hlk514671461"/>
      <w:bookmarkStart w:id="8" w:name="_Toc531253129"/>
      <w:r w:rsidRPr="00FD6484">
        <w:rPr>
          <w:szCs w:val="22"/>
          <w:lang w:val="en-US" w:eastAsia="en-AU"/>
        </w:rPr>
        <w:t>AMENDMENT TABLE</w:t>
      </w:r>
      <w:bookmarkEnd w:id="8"/>
    </w:p>
    <w:bookmarkEnd w:id="7"/>
    <w:p w14:paraId="6CFFB541" w14:textId="2760E59D" w:rsidR="00E241D0" w:rsidRPr="00FD6484" w:rsidRDefault="00E241D0" w:rsidP="00EC7BD1">
      <w:pPr>
        <w:spacing w:after="220"/>
        <w:ind w:left="851"/>
        <w:jc w:val="left"/>
        <w:rPr>
          <w:rFonts w:ascii="Arial" w:eastAsia="Times New Roman" w:hAnsi="Arial" w:cs="Arial"/>
          <w:szCs w:val="22"/>
          <w:lang w:val="en-US" w:eastAsia="en-AU"/>
        </w:rPr>
      </w:pPr>
      <w:r w:rsidRPr="00FD6484">
        <w:rPr>
          <w:rFonts w:ascii="Arial" w:eastAsia="Times New Roman" w:hAnsi="Arial" w:cs="Arial"/>
          <w:szCs w:val="22"/>
          <w:lang w:val="en-US" w:eastAsia="en-AU"/>
        </w:rPr>
        <w:t>This table provides a summary of the changes to the document with this issue.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809"/>
        <w:gridCol w:w="6719"/>
      </w:tblGrid>
      <w:tr w:rsidR="00FD6484" w:rsidRPr="00FD6484" w14:paraId="6F5CF816" w14:textId="77777777" w:rsidTr="00D0024F">
        <w:tc>
          <w:tcPr>
            <w:tcW w:w="1809" w:type="dxa"/>
          </w:tcPr>
          <w:p w14:paraId="28D9766D" w14:textId="77777777" w:rsidR="00E241D0" w:rsidRPr="00FD6484" w:rsidRDefault="00E241D0" w:rsidP="00764C2C">
            <w:pPr>
              <w:tabs>
                <w:tab w:val="left" w:pos="1080"/>
                <w:tab w:val="left" w:pos="1276"/>
              </w:tabs>
              <w:spacing w:after="220"/>
              <w:jc w:val="left"/>
              <w:rPr>
                <w:rFonts w:ascii="Arial" w:hAnsi="Arial" w:cs="Arial"/>
                <w:b/>
                <w:szCs w:val="22"/>
                <w:lang w:val="en-US" w:eastAsia="en-AU"/>
              </w:rPr>
            </w:pPr>
            <w:r w:rsidRPr="00FD6484">
              <w:rPr>
                <w:rFonts w:ascii="Arial" w:hAnsi="Arial" w:cs="Arial"/>
                <w:b/>
                <w:szCs w:val="22"/>
                <w:lang w:val="en-US" w:eastAsia="en-AU"/>
              </w:rPr>
              <w:t>Section(s)</w:t>
            </w:r>
          </w:p>
        </w:tc>
        <w:tc>
          <w:tcPr>
            <w:tcW w:w="6719" w:type="dxa"/>
          </w:tcPr>
          <w:p w14:paraId="39A0F828" w14:textId="77777777" w:rsidR="00E241D0" w:rsidRPr="00FD6484" w:rsidRDefault="00E241D0" w:rsidP="00764C2C">
            <w:pPr>
              <w:tabs>
                <w:tab w:val="left" w:pos="1080"/>
                <w:tab w:val="left" w:pos="1276"/>
              </w:tabs>
              <w:spacing w:after="220"/>
              <w:jc w:val="left"/>
              <w:rPr>
                <w:rFonts w:ascii="Arial" w:hAnsi="Arial" w:cs="Arial"/>
                <w:b/>
                <w:szCs w:val="22"/>
                <w:lang w:val="en-US" w:eastAsia="en-AU"/>
              </w:rPr>
            </w:pPr>
            <w:r w:rsidRPr="00FD6484">
              <w:rPr>
                <w:rFonts w:ascii="Arial" w:hAnsi="Arial" w:cs="Arial"/>
                <w:b/>
                <w:szCs w:val="22"/>
                <w:lang w:val="en-US" w:eastAsia="en-AU"/>
              </w:rPr>
              <w:t>Amendment(s)</w:t>
            </w:r>
          </w:p>
        </w:tc>
      </w:tr>
      <w:tr w:rsidR="00FD6484" w:rsidRPr="00FD6484" w14:paraId="380C0CF4" w14:textId="77777777" w:rsidTr="00D0024F">
        <w:tc>
          <w:tcPr>
            <w:tcW w:w="1809" w:type="dxa"/>
          </w:tcPr>
          <w:p w14:paraId="5CA650DD" w14:textId="77777777" w:rsidR="00E241D0" w:rsidRPr="00FD6484" w:rsidRDefault="00E241D0" w:rsidP="00764C2C">
            <w:pPr>
              <w:tabs>
                <w:tab w:val="left" w:pos="1080"/>
                <w:tab w:val="left" w:pos="1276"/>
              </w:tabs>
              <w:spacing w:after="220"/>
              <w:jc w:val="left"/>
              <w:rPr>
                <w:rFonts w:ascii="Arial" w:hAnsi="Arial" w:cs="Arial"/>
                <w:szCs w:val="22"/>
                <w:lang w:val="en-US" w:eastAsia="en-AU"/>
              </w:rPr>
            </w:pPr>
            <w:r w:rsidRPr="00FD6484">
              <w:rPr>
                <w:rFonts w:ascii="Arial" w:hAnsi="Arial" w:cs="Arial"/>
                <w:szCs w:val="22"/>
                <w:lang w:val="en-US" w:eastAsia="en-AU"/>
              </w:rPr>
              <w:t>All</w:t>
            </w:r>
          </w:p>
        </w:tc>
        <w:tc>
          <w:tcPr>
            <w:tcW w:w="6719" w:type="dxa"/>
          </w:tcPr>
          <w:p w14:paraId="4788E982" w14:textId="77777777" w:rsidR="00673A29" w:rsidRPr="00FD6484" w:rsidRDefault="00E241D0" w:rsidP="00673A29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 w:cs="Arial"/>
                <w:szCs w:val="22"/>
                <w:lang w:val="en-US" w:eastAsia="en-AU"/>
              </w:rPr>
            </w:pPr>
            <w:r w:rsidRPr="00FD6484">
              <w:rPr>
                <w:rFonts w:ascii="Arial" w:hAnsi="Arial" w:cs="Arial"/>
                <w:szCs w:val="22"/>
                <w:lang w:val="en-US" w:eastAsia="en-AU"/>
              </w:rPr>
              <w:t xml:space="preserve">New issue on establishment of APAC.  </w:t>
            </w:r>
          </w:p>
          <w:p w14:paraId="3CCA4D80" w14:textId="5773348F" w:rsidR="00673A29" w:rsidRPr="00FD6484" w:rsidRDefault="00673A29" w:rsidP="00673A29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 w:cs="Arial"/>
                <w:szCs w:val="22"/>
                <w:lang w:val="en-US" w:eastAsia="en-AU"/>
              </w:rPr>
            </w:pPr>
          </w:p>
        </w:tc>
      </w:tr>
      <w:tr w:rsidR="00E241D0" w:rsidRPr="00FD6484" w14:paraId="7D5EC9BA" w14:textId="77777777" w:rsidTr="00D0024F">
        <w:tc>
          <w:tcPr>
            <w:tcW w:w="1809" w:type="dxa"/>
          </w:tcPr>
          <w:p w14:paraId="4159C43B" w14:textId="77777777" w:rsidR="00E241D0" w:rsidRPr="00FD6484" w:rsidRDefault="00E241D0" w:rsidP="00764C2C">
            <w:pPr>
              <w:tabs>
                <w:tab w:val="left" w:pos="1080"/>
                <w:tab w:val="left" w:pos="1276"/>
              </w:tabs>
              <w:spacing w:after="220"/>
              <w:jc w:val="left"/>
              <w:rPr>
                <w:rFonts w:ascii="Arial" w:hAnsi="Arial" w:cs="Arial"/>
                <w:szCs w:val="22"/>
                <w:lang w:val="en-US" w:eastAsia="en-AU"/>
              </w:rPr>
            </w:pPr>
            <w:r w:rsidRPr="00FD6484">
              <w:rPr>
                <w:rFonts w:ascii="Arial" w:hAnsi="Arial" w:cs="Arial"/>
                <w:szCs w:val="22"/>
                <w:lang w:val="en-US" w:eastAsia="en-AU"/>
              </w:rPr>
              <w:t>End</w:t>
            </w:r>
          </w:p>
        </w:tc>
        <w:tc>
          <w:tcPr>
            <w:tcW w:w="6719" w:type="dxa"/>
          </w:tcPr>
          <w:p w14:paraId="2BC9F23D" w14:textId="77777777" w:rsidR="00E241D0" w:rsidRPr="00FD6484" w:rsidRDefault="00E241D0" w:rsidP="00764C2C">
            <w:pPr>
              <w:tabs>
                <w:tab w:val="left" w:pos="1080"/>
                <w:tab w:val="left" w:pos="1276"/>
              </w:tabs>
              <w:spacing w:after="220"/>
              <w:jc w:val="left"/>
              <w:rPr>
                <w:rFonts w:ascii="Arial" w:hAnsi="Arial" w:cs="Arial"/>
                <w:szCs w:val="22"/>
                <w:lang w:val="en-US" w:eastAsia="en-AU"/>
              </w:rPr>
            </w:pPr>
          </w:p>
        </w:tc>
      </w:tr>
    </w:tbl>
    <w:p w14:paraId="21C43800" w14:textId="5F4E8A13" w:rsidR="00E241D0" w:rsidRDefault="00E241D0" w:rsidP="00764C2C">
      <w:pPr>
        <w:spacing w:after="220"/>
        <w:jc w:val="left"/>
        <w:rPr>
          <w:rFonts w:ascii="Arial" w:hAnsi="Arial" w:cs="Arial"/>
          <w:szCs w:val="22"/>
        </w:rPr>
      </w:pPr>
    </w:p>
    <w:p w14:paraId="4F20E22C" w14:textId="49830297" w:rsidR="00EB2DBA" w:rsidRPr="00364C6B" w:rsidRDefault="00EB2DBA" w:rsidP="00EB2DBA">
      <w:pPr>
        <w:jc w:val="left"/>
        <w:rPr>
          <w:rFonts w:ascii="Arial" w:hAnsi="Arial" w:cs="Arial"/>
          <w:szCs w:val="22"/>
        </w:rPr>
      </w:pPr>
    </w:p>
    <w:p w14:paraId="44B6D9A8" w14:textId="77777777" w:rsidR="00EB2DBA" w:rsidRPr="00364C6B" w:rsidRDefault="00EB2DBA" w:rsidP="00EB2DBA">
      <w:pPr>
        <w:rPr>
          <w:rFonts w:ascii="Arial" w:hAnsi="Arial" w:cs="Arial"/>
          <w:szCs w:val="22"/>
        </w:rPr>
      </w:pPr>
    </w:p>
    <w:p w14:paraId="7A0E1C06" w14:textId="77777777" w:rsidR="00EB2DBA" w:rsidRPr="00364C6B" w:rsidRDefault="00EB2DBA" w:rsidP="00EB2DBA">
      <w:pPr>
        <w:keepNext/>
        <w:suppressAutoHyphens/>
        <w:spacing w:after="220"/>
        <w:outlineLvl w:val="1"/>
        <w:rPr>
          <w:rFonts w:ascii="Arial" w:hAnsi="Arial" w:cs="Arial"/>
          <w:bCs/>
          <w:kern w:val="28"/>
          <w:szCs w:val="22"/>
        </w:rPr>
      </w:pPr>
    </w:p>
    <w:p w14:paraId="0CFA3DA1" w14:textId="77777777" w:rsidR="00911976" w:rsidRPr="00911976" w:rsidRDefault="00911976" w:rsidP="00911976">
      <w:pPr>
        <w:spacing w:after="220"/>
        <w:jc w:val="left"/>
        <w:rPr>
          <w:rFonts w:ascii="Arial" w:hAnsi="Arial" w:cs="Arial"/>
          <w:szCs w:val="22"/>
        </w:rPr>
      </w:pPr>
    </w:p>
    <w:sectPr w:rsidR="00911976" w:rsidRPr="00911976" w:rsidSect="00C91257">
      <w:headerReference w:type="default" r:id="rId10"/>
      <w:footerReference w:type="default" r:id="rId11"/>
      <w:headerReference w:type="first" r:id="rId12"/>
      <w:footerReference w:type="first" r:id="rId13"/>
      <w:footnotePr>
        <w:numFmt w:val="lowerRoman"/>
      </w:footnotePr>
      <w:endnotePr>
        <w:numFmt w:val="decimal"/>
      </w:endnotePr>
      <w:pgSz w:w="11909" w:h="16834"/>
      <w:pgMar w:top="1440" w:right="1701" w:bottom="1440" w:left="1701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C24CD" w14:textId="77777777" w:rsidR="004F4F6C" w:rsidRDefault="004F4F6C">
      <w:r>
        <w:separator/>
      </w:r>
    </w:p>
  </w:endnote>
  <w:endnote w:type="continuationSeparator" w:id="0">
    <w:p w14:paraId="00D49422" w14:textId="77777777" w:rsidR="004F4F6C" w:rsidRDefault="004F4F6C">
      <w:r>
        <w:continuationSeparator/>
      </w:r>
    </w:p>
  </w:endnote>
  <w:endnote w:type="continuationNotice" w:id="1">
    <w:p w14:paraId="17C97703" w14:textId="050B40A8" w:rsidR="004F4F6C" w:rsidRPr="00380812" w:rsidRDefault="004F4F6C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9C3212" wp14:editId="5E39A90A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9314B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zIVHgIAADsEAAAOAAAAZHJzL2Uyb0RvYy54bWysU82O2jAQvlfqO1i+QxI2U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2</w:t>
      </w:r>
      <w:r w:rsidRPr="00380812">
        <w:rPr>
          <w:b/>
          <w:sz w:val="20"/>
        </w:rPr>
        <w:fldChar w:fldCharType="end"/>
      </w:r>
    </w:p>
    <w:p w14:paraId="26E76F0E" w14:textId="77777777" w:rsidR="004F4F6C" w:rsidRPr="00CF2B53" w:rsidRDefault="004F4F6C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4F4F6C" w:rsidRDefault="004F4F6C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2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07"/>
              <w:gridCol w:w="2908"/>
              <w:gridCol w:w="2908"/>
            </w:tblGrid>
            <w:tr w:rsidR="004F4F6C" w14:paraId="587D9713" w14:textId="77777777" w:rsidTr="00C90AB0">
              <w:tc>
                <w:tcPr>
                  <w:tcW w:w="290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702BA" w14:textId="724BB50D" w:rsidR="004F4F6C" w:rsidRDefault="004F4F6C" w:rsidP="006535D3">
                  <w:pPr>
                    <w:pStyle w:val="Footer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No: 1 (</w:t>
                  </w:r>
                  <w:r w:rsidR="006041F6">
                    <w:rPr>
                      <w:sz w:val="20"/>
                    </w:rPr>
                    <w:t>Ver 1.0</w:t>
                  </w:r>
                  <w:r>
                    <w:rPr>
                      <w:sz w:val="20"/>
                    </w:rPr>
                    <w:t>)</w:t>
                  </w:r>
                </w:p>
              </w:tc>
              <w:tc>
                <w:tcPr>
                  <w:tcW w:w="290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04E9E" w14:textId="7226CDF3" w:rsidR="004F4F6C" w:rsidRDefault="004F4F6C" w:rsidP="006535D3">
                  <w:pPr>
                    <w:pStyle w:val="Footer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Date: 1 January 2019</w:t>
                  </w:r>
                </w:p>
              </w:tc>
              <w:tc>
                <w:tcPr>
                  <w:tcW w:w="290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4F451" w14:textId="15881D1B" w:rsidR="004F4F6C" w:rsidRDefault="004F4F6C" w:rsidP="006535D3">
                  <w:pPr>
                    <w:pStyle w:val="Footer"/>
                    <w:jc w:val="right"/>
                    <w:rPr>
                      <w:sz w:val="20"/>
                    </w:rPr>
                  </w:pPr>
                  <w:r w:rsidRPr="00ED2809">
                    <w:rPr>
                      <w:sz w:val="20"/>
                    </w:rPr>
                    <w:t xml:space="preserve">Page </w:t>
                  </w:r>
                  <w:r w:rsidRPr="00F65630">
                    <w:rPr>
                      <w:bCs/>
                      <w:sz w:val="20"/>
                    </w:rPr>
                    <w:fldChar w:fldCharType="begin"/>
                  </w:r>
                  <w:r w:rsidRPr="00F65630">
                    <w:rPr>
                      <w:bCs/>
                      <w:sz w:val="20"/>
                    </w:rPr>
                    <w:instrText xml:space="preserve"> PAGE </w:instrText>
                  </w:r>
                  <w:r w:rsidRPr="00F65630">
                    <w:rPr>
                      <w:bCs/>
                      <w:sz w:val="20"/>
                    </w:rPr>
                    <w:fldChar w:fldCharType="separate"/>
                  </w:r>
                  <w:r w:rsidR="00823C0B">
                    <w:rPr>
                      <w:bCs/>
                      <w:sz w:val="20"/>
                    </w:rPr>
                    <w:t>6</w:t>
                  </w:r>
                  <w:r w:rsidRPr="00F65630">
                    <w:rPr>
                      <w:bCs/>
                      <w:sz w:val="20"/>
                    </w:rPr>
                    <w:fldChar w:fldCharType="end"/>
                  </w:r>
                  <w:r w:rsidRPr="00F65630">
                    <w:rPr>
                      <w:sz w:val="20"/>
                    </w:rPr>
                    <w:t xml:space="preserve"> of </w:t>
                  </w:r>
                  <w:r w:rsidRPr="00F65630">
                    <w:rPr>
                      <w:bCs/>
                      <w:sz w:val="20"/>
                    </w:rPr>
                    <w:fldChar w:fldCharType="begin"/>
                  </w:r>
                  <w:r w:rsidRPr="00F65630">
                    <w:rPr>
                      <w:bCs/>
                      <w:sz w:val="20"/>
                    </w:rPr>
                    <w:instrText xml:space="preserve"> NUMPAGES  </w:instrText>
                  </w:r>
                  <w:r w:rsidRPr="00F65630">
                    <w:rPr>
                      <w:bCs/>
                      <w:sz w:val="20"/>
                    </w:rPr>
                    <w:fldChar w:fldCharType="separate"/>
                  </w:r>
                  <w:r w:rsidR="00823C0B">
                    <w:rPr>
                      <w:bCs/>
                      <w:sz w:val="20"/>
                    </w:rPr>
                    <w:t>6</w:t>
                  </w:r>
                  <w:r w:rsidRPr="00F65630">
                    <w:rPr>
                      <w:bCs/>
                      <w:sz w:val="20"/>
                    </w:rPr>
                    <w:fldChar w:fldCharType="end"/>
                  </w:r>
                </w:p>
              </w:tc>
            </w:tr>
          </w:tbl>
          <w:p w14:paraId="2EC57C7B" w14:textId="5871E4B3" w:rsidR="004F4F6C" w:rsidRPr="00ED2809" w:rsidRDefault="006041F6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20"/>
              </w:rPr>
            </w:pPr>
          </w:p>
        </w:sdtContent>
      </w:sdt>
    </w:sdtContent>
  </w:sdt>
  <w:p w14:paraId="73554651" w14:textId="77777777" w:rsidR="004F4F6C" w:rsidRDefault="004F4F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7F2716CB" w:rsidR="004F4F6C" w:rsidRPr="00ED2809" w:rsidRDefault="004F4F6C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sz w:val="20"/>
              </w:rPr>
              <w:t>2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4F4F6C" w:rsidRDefault="004F4F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A92DD7" w14:textId="77777777" w:rsidR="004F4F6C" w:rsidRDefault="004F4F6C">
      <w:r>
        <w:separator/>
      </w:r>
    </w:p>
  </w:footnote>
  <w:footnote w:type="continuationSeparator" w:id="0">
    <w:p w14:paraId="64BE9095" w14:textId="77777777" w:rsidR="004F4F6C" w:rsidRDefault="004F4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8C9DDE" w14:textId="52A7B055" w:rsidR="004F4F6C" w:rsidRPr="00F13E10" w:rsidRDefault="004F4F6C" w:rsidP="00171D90">
    <w:pPr>
      <w:pStyle w:val="CoverPartyNames"/>
      <w:pBdr>
        <w:bottom w:val="single" w:sz="2" w:space="1" w:color="auto"/>
      </w:pBdr>
      <w:jc w:val="center"/>
      <w:rPr>
        <w:i/>
        <w:color w:val="365F91" w:themeColor="accent1" w:themeShade="BF"/>
        <w:sz w:val="24"/>
        <w:szCs w:val="24"/>
      </w:rPr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>
      <w:rPr>
        <w:i/>
        <w:color w:val="365F91" w:themeColor="accent1" w:themeShade="BF"/>
        <w:sz w:val="24"/>
        <w:szCs w:val="24"/>
      </w:rPr>
      <w:t>MRA</w:t>
    </w:r>
    <w:r w:rsidRPr="00F13E10">
      <w:rPr>
        <w:i/>
        <w:color w:val="365F91" w:themeColor="accent1" w:themeShade="BF"/>
        <w:sz w:val="24"/>
        <w:szCs w:val="24"/>
      </w:rPr>
      <w:t>-</w:t>
    </w:r>
    <w:r>
      <w:rPr>
        <w:i/>
        <w:color w:val="365F91" w:themeColor="accent1" w:themeShade="BF"/>
        <w:sz w:val="24"/>
        <w:szCs w:val="24"/>
      </w:rPr>
      <w:t>002</w:t>
    </w:r>
    <w:r w:rsidRPr="00F13E10">
      <w:rPr>
        <w:i/>
        <w:color w:val="365F91" w:themeColor="accent1" w:themeShade="BF"/>
        <w:sz w:val="24"/>
        <w:szCs w:val="24"/>
      </w:rPr>
      <w:t xml:space="preserve"> </w:t>
    </w:r>
    <w:r w:rsidRPr="00E17B3E">
      <w:rPr>
        <w:i/>
        <w:color w:val="365F91" w:themeColor="accent1" w:themeShade="BF"/>
        <w:sz w:val="24"/>
        <w:szCs w:val="24"/>
      </w:rPr>
      <w:t>APAC Mu</w:t>
    </w:r>
    <w:r w:rsidR="004A20BF">
      <w:rPr>
        <w:i/>
        <w:color w:val="365F91" w:themeColor="accent1" w:themeShade="BF"/>
        <w:sz w:val="24"/>
        <w:szCs w:val="24"/>
      </w:rPr>
      <w:t>tual</w:t>
    </w:r>
    <w:r w:rsidRPr="00E17B3E">
      <w:rPr>
        <w:i/>
        <w:color w:val="365F91" w:themeColor="accent1" w:themeShade="BF"/>
        <w:sz w:val="24"/>
        <w:szCs w:val="24"/>
      </w:rPr>
      <w:t xml:space="preserve"> Recognition Arrangement</w:t>
    </w:r>
  </w:p>
  <w:p w14:paraId="74BE5B08" w14:textId="77777777" w:rsidR="004F4F6C" w:rsidRDefault="004F4F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D7801" w14:textId="296B865B" w:rsidR="004F4F6C" w:rsidRPr="007C3199" w:rsidRDefault="004F4F6C" w:rsidP="00004315">
    <w:pPr>
      <w:pStyle w:val="CoverPartyNames"/>
      <w:rPr>
        <w:color w:val="365F91" w:themeColor="accent1" w:themeShade="BF"/>
      </w:rPr>
    </w:pPr>
    <w:bookmarkStart w:id="9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9"/>
  <w:p w14:paraId="6356EBE2" w14:textId="77777777" w:rsidR="004F4F6C" w:rsidRDefault="004F4F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43F1F31"/>
    <w:multiLevelType w:val="hybridMultilevel"/>
    <w:tmpl w:val="9C9CB1F0"/>
    <w:lvl w:ilvl="0" w:tplc="04090009">
      <w:start w:val="1"/>
      <w:numFmt w:val="bullet"/>
      <w:lvlText w:val=""/>
      <w:lvlJc w:val="left"/>
      <w:pPr>
        <w:ind w:left="8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3" w15:restartNumberingAfterBreak="0">
    <w:nsid w:val="0C4159DA"/>
    <w:multiLevelType w:val="hybridMultilevel"/>
    <w:tmpl w:val="B60A2B3E"/>
    <w:lvl w:ilvl="0" w:tplc="15CA4508">
      <w:start w:val="1"/>
      <w:numFmt w:val="bullet"/>
      <w:lvlText w:val=""/>
      <w:lvlJc w:val="left"/>
      <w:pPr>
        <w:ind w:left="155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15" w:hanging="420"/>
      </w:pPr>
      <w:rPr>
        <w:rFonts w:ascii="Wingdings" w:hAnsi="Wingdings" w:hint="default"/>
      </w:rPr>
    </w:lvl>
  </w:abstractNum>
  <w:abstractNum w:abstractNumId="4" w15:restartNumberingAfterBreak="0">
    <w:nsid w:val="0E2430EB"/>
    <w:multiLevelType w:val="hybridMultilevel"/>
    <w:tmpl w:val="8B4C50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381B4A"/>
    <w:multiLevelType w:val="hybridMultilevel"/>
    <w:tmpl w:val="49D6221A"/>
    <w:lvl w:ilvl="0" w:tplc="04090009">
      <w:start w:val="1"/>
      <w:numFmt w:val="bullet"/>
      <w:lvlText w:val=""/>
      <w:lvlJc w:val="left"/>
      <w:pPr>
        <w:ind w:left="8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6" w15:restartNumberingAfterBreak="0">
    <w:nsid w:val="112205AA"/>
    <w:multiLevelType w:val="hybridMultilevel"/>
    <w:tmpl w:val="FEE64E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47D34"/>
    <w:multiLevelType w:val="hybridMultilevel"/>
    <w:tmpl w:val="B2889100"/>
    <w:lvl w:ilvl="0" w:tplc="15CA4508">
      <w:start w:val="1"/>
      <w:numFmt w:val="bullet"/>
      <w:lvlText w:val=""/>
      <w:lvlJc w:val="left"/>
      <w:pPr>
        <w:ind w:left="169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6" w:hanging="420"/>
      </w:pPr>
      <w:rPr>
        <w:rFonts w:ascii="Wingdings" w:hAnsi="Wingdings" w:hint="default"/>
      </w:rPr>
    </w:lvl>
  </w:abstractNum>
  <w:abstractNum w:abstractNumId="8" w15:restartNumberingAfterBreak="0">
    <w:nsid w:val="1286471F"/>
    <w:multiLevelType w:val="hybridMultilevel"/>
    <w:tmpl w:val="6C3227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EC6DDB"/>
    <w:multiLevelType w:val="hybridMultilevel"/>
    <w:tmpl w:val="699E644A"/>
    <w:lvl w:ilvl="0" w:tplc="04090009">
      <w:start w:val="1"/>
      <w:numFmt w:val="bullet"/>
      <w:lvlText w:val=""/>
      <w:lvlJc w:val="left"/>
      <w:pPr>
        <w:ind w:left="8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10" w15:restartNumberingAfterBreak="0">
    <w:nsid w:val="1AC47A80"/>
    <w:multiLevelType w:val="hybridMultilevel"/>
    <w:tmpl w:val="CC30E794"/>
    <w:lvl w:ilvl="0" w:tplc="39083E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A4257"/>
    <w:multiLevelType w:val="hybridMultilevel"/>
    <w:tmpl w:val="AAB43F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FD268C"/>
    <w:multiLevelType w:val="hybridMultilevel"/>
    <w:tmpl w:val="A4DAEDBC"/>
    <w:lvl w:ilvl="0" w:tplc="F6D608B4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F145F"/>
    <w:multiLevelType w:val="hybridMultilevel"/>
    <w:tmpl w:val="53AE9804"/>
    <w:lvl w:ilvl="0" w:tplc="F6D608B4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FB1642"/>
    <w:multiLevelType w:val="hybridMultilevel"/>
    <w:tmpl w:val="386C034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00F7D9E"/>
    <w:multiLevelType w:val="hybridMultilevel"/>
    <w:tmpl w:val="57CC9B7C"/>
    <w:lvl w:ilvl="0" w:tplc="04090009">
      <w:start w:val="1"/>
      <w:numFmt w:val="bullet"/>
      <w:lvlText w:val=""/>
      <w:lvlJc w:val="left"/>
      <w:pPr>
        <w:ind w:left="8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16" w15:restartNumberingAfterBreak="0">
    <w:nsid w:val="31DD3777"/>
    <w:multiLevelType w:val="hybridMultilevel"/>
    <w:tmpl w:val="3ADA2DE2"/>
    <w:lvl w:ilvl="0" w:tplc="04090009">
      <w:start w:val="1"/>
      <w:numFmt w:val="bullet"/>
      <w:lvlText w:val=""/>
      <w:lvlJc w:val="left"/>
      <w:pPr>
        <w:ind w:left="8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17" w15:restartNumberingAfterBreak="0">
    <w:nsid w:val="35536D33"/>
    <w:multiLevelType w:val="hybridMultilevel"/>
    <w:tmpl w:val="0F5453B6"/>
    <w:lvl w:ilvl="0" w:tplc="3D80B6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DC22C4"/>
    <w:multiLevelType w:val="hybridMultilevel"/>
    <w:tmpl w:val="BE14A71C"/>
    <w:lvl w:ilvl="0" w:tplc="15CA450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89F6C9A"/>
    <w:multiLevelType w:val="hybridMultilevel"/>
    <w:tmpl w:val="307C81FE"/>
    <w:lvl w:ilvl="0" w:tplc="04090009">
      <w:start w:val="1"/>
      <w:numFmt w:val="bullet"/>
      <w:lvlText w:val=""/>
      <w:lvlJc w:val="left"/>
      <w:pPr>
        <w:ind w:left="8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20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22" w15:restartNumberingAfterBreak="0">
    <w:nsid w:val="41A762D7"/>
    <w:multiLevelType w:val="multilevel"/>
    <w:tmpl w:val="2CFAE080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23" w15:restartNumberingAfterBreak="0">
    <w:nsid w:val="43BB1CF9"/>
    <w:multiLevelType w:val="hybridMultilevel"/>
    <w:tmpl w:val="796239D8"/>
    <w:lvl w:ilvl="0" w:tplc="04090009">
      <w:start w:val="1"/>
      <w:numFmt w:val="bullet"/>
      <w:lvlText w:val=""/>
      <w:lvlJc w:val="left"/>
      <w:pPr>
        <w:ind w:left="8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24" w15:restartNumberingAfterBreak="0">
    <w:nsid w:val="452D06D7"/>
    <w:multiLevelType w:val="multilevel"/>
    <w:tmpl w:val="35963D5A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25" w15:restartNumberingAfterBreak="0">
    <w:nsid w:val="4A2D6ED3"/>
    <w:multiLevelType w:val="hybridMultilevel"/>
    <w:tmpl w:val="B6DE057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27" w15:restartNumberingAfterBreak="0">
    <w:nsid w:val="4FCD3853"/>
    <w:multiLevelType w:val="hybridMultilevel"/>
    <w:tmpl w:val="F12CC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355545"/>
    <w:multiLevelType w:val="hybridMultilevel"/>
    <w:tmpl w:val="14601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9013C90"/>
    <w:multiLevelType w:val="hybridMultilevel"/>
    <w:tmpl w:val="102A7D0A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267BAF"/>
    <w:multiLevelType w:val="hybridMultilevel"/>
    <w:tmpl w:val="8402C49A"/>
    <w:lvl w:ilvl="0" w:tplc="04090017">
      <w:start w:val="1"/>
      <w:numFmt w:val="lowerLetter"/>
      <w:lvlText w:val="%1)"/>
      <w:lvlJc w:val="left"/>
      <w:pPr>
        <w:ind w:left="1495" w:hanging="360"/>
      </w:p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2" w15:restartNumberingAfterBreak="0">
    <w:nsid w:val="60822057"/>
    <w:multiLevelType w:val="hybridMultilevel"/>
    <w:tmpl w:val="B672BC5C"/>
    <w:lvl w:ilvl="0" w:tplc="04090009">
      <w:start w:val="1"/>
      <w:numFmt w:val="bullet"/>
      <w:lvlText w:val=""/>
      <w:lvlJc w:val="left"/>
      <w:pPr>
        <w:ind w:left="8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33" w15:restartNumberingAfterBreak="0">
    <w:nsid w:val="62E0665E"/>
    <w:multiLevelType w:val="hybridMultilevel"/>
    <w:tmpl w:val="D3A048E8"/>
    <w:lvl w:ilvl="0" w:tplc="15CA450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3A91699"/>
    <w:multiLevelType w:val="hybridMultilevel"/>
    <w:tmpl w:val="45F408B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3BF6B23"/>
    <w:multiLevelType w:val="hybridMultilevel"/>
    <w:tmpl w:val="F08A5D6A"/>
    <w:lvl w:ilvl="0" w:tplc="31501740">
      <w:start w:val="3"/>
      <w:numFmt w:val="bullet"/>
      <w:lvlText w:val="-"/>
      <w:lvlJc w:val="left"/>
      <w:pPr>
        <w:ind w:left="36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6" w15:restartNumberingAfterBreak="0">
    <w:nsid w:val="6410045A"/>
    <w:multiLevelType w:val="hybridMultilevel"/>
    <w:tmpl w:val="4A504886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F35570"/>
    <w:multiLevelType w:val="multilevel"/>
    <w:tmpl w:val="E132CC62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38" w15:restartNumberingAfterBreak="0">
    <w:nsid w:val="69C14DC3"/>
    <w:multiLevelType w:val="hybridMultilevel"/>
    <w:tmpl w:val="DAACA112"/>
    <w:lvl w:ilvl="0" w:tplc="04090009">
      <w:start w:val="1"/>
      <w:numFmt w:val="bullet"/>
      <w:lvlText w:val=""/>
      <w:lvlJc w:val="left"/>
      <w:pPr>
        <w:ind w:left="8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39" w15:restartNumberingAfterBreak="0">
    <w:nsid w:val="6ED35B50"/>
    <w:multiLevelType w:val="hybridMultilevel"/>
    <w:tmpl w:val="A76C8AB0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8F7100"/>
    <w:multiLevelType w:val="multilevel"/>
    <w:tmpl w:val="A3242894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41" w15:restartNumberingAfterBreak="0">
    <w:nsid w:val="71592248"/>
    <w:multiLevelType w:val="multilevel"/>
    <w:tmpl w:val="35963D5A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42" w15:restartNumberingAfterBreak="0">
    <w:nsid w:val="743C6048"/>
    <w:multiLevelType w:val="hybridMultilevel"/>
    <w:tmpl w:val="0A5263A2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745E16E8"/>
    <w:multiLevelType w:val="hybridMultilevel"/>
    <w:tmpl w:val="06CC0446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CF023E"/>
    <w:multiLevelType w:val="hybridMultilevel"/>
    <w:tmpl w:val="36F6C230"/>
    <w:lvl w:ilvl="0" w:tplc="31501740">
      <w:start w:val="3"/>
      <w:numFmt w:val="bullet"/>
      <w:lvlText w:val="-"/>
      <w:lvlJc w:val="left"/>
      <w:pPr>
        <w:ind w:left="1211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5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46" w15:restartNumberingAfterBreak="0">
    <w:nsid w:val="75A17B91"/>
    <w:multiLevelType w:val="singleLevel"/>
    <w:tmpl w:val="C9984A64"/>
    <w:lvl w:ilvl="0">
      <w:start w:val="1"/>
      <w:numFmt w:val="bullet"/>
      <w:lvlText w:val=""/>
      <w:lvlJc w:val="left"/>
      <w:pPr>
        <w:tabs>
          <w:tab w:val="num" w:pos="1919"/>
        </w:tabs>
        <w:ind w:left="1843" w:hanging="284"/>
      </w:pPr>
      <w:rPr>
        <w:rFonts w:ascii="Symbol" w:hAnsi="Symbol" w:hint="default"/>
        <w:sz w:val="22"/>
      </w:rPr>
    </w:lvl>
  </w:abstractNum>
  <w:abstractNum w:abstractNumId="47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8" w15:restartNumberingAfterBreak="0">
    <w:nsid w:val="771A62B4"/>
    <w:multiLevelType w:val="hybridMultilevel"/>
    <w:tmpl w:val="9BEEA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0521BB"/>
    <w:multiLevelType w:val="hybridMultilevel"/>
    <w:tmpl w:val="90CA09EE"/>
    <w:lvl w:ilvl="0" w:tplc="04090009">
      <w:start w:val="1"/>
      <w:numFmt w:val="bullet"/>
      <w:lvlText w:val=""/>
      <w:lvlJc w:val="left"/>
      <w:pPr>
        <w:ind w:left="8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50" w15:restartNumberingAfterBreak="0">
    <w:nsid w:val="78721253"/>
    <w:multiLevelType w:val="hybridMultilevel"/>
    <w:tmpl w:val="39C498C4"/>
    <w:lvl w:ilvl="0" w:tplc="04090009">
      <w:start w:val="1"/>
      <w:numFmt w:val="bullet"/>
      <w:lvlText w:val=""/>
      <w:lvlJc w:val="left"/>
      <w:pPr>
        <w:ind w:left="8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51" w15:restartNumberingAfterBreak="0">
    <w:nsid w:val="7AFC5FA9"/>
    <w:multiLevelType w:val="hybridMultilevel"/>
    <w:tmpl w:val="307E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1"/>
  </w:num>
  <w:num w:numId="3">
    <w:abstractNumId w:val="20"/>
  </w:num>
  <w:num w:numId="4">
    <w:abstractNumId w:val="4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6"/>
  </w:num>
  <w:num w:numId="8">
    <w:abstractNumId w:val="42"/>
  </w:num>
  <w:num w:numId="9">
    <w:abstractNumId w:val="34"/>
  </w:num>
  <w:num w:numId="10">
    <w:abstractNumId w:val="22"/>
  </w:num>
  <w:num w:numId="11">
    <w:abstractNumId w:val="24"/>
  </w:num>
  <w:num w:numId="12">
    <w:abstractNumId w:val="25"/>
  </w:num>
  <w:num w:numId="13">
    <w:abstractNumId w:val="41"/>
  </w:num>
  <w:num w:numId="14">
    <w:abstractNumId w:val="6"/>
  </w:num>
  <w:num w:numId="15">
    <w:abstractNumId w:val="37"/>
  </w:num>
  <w:num w:numId="16">
    <w:abstractNumId w:val="14"/>
  </w:num>
  <w:num w:numId="17">
    <w:abstractNumId w:val="44"/>
  </w:num>
  <w:num w:numId="18">
    <w:abstractNumId w:val="35"/>
  </w:num>
  <w:num w:numId="19">
    <w:abstractNumId w:val="40"/>
  </w:num>
  <w:num w:numId="20">
    <w:abstractNumId w:val="31"/>
  </w:num>
  <w:num w:numId="21">
    <w:abstractNumId w:val="3"/>
  </w:num>
  <w:num w:numId="22">
    <w:abstractNumId w:val="7"/>
  </w:num>
  <w:num w:numId="23">
    <w:abstractNumId w:val="18"/>
  </w:num>
  <w:num w:numId="24">
    <w:abstractNumId w:val="32"/>
  </w:num>
  <w:num w:numId="25">
    <w:abstractNumId w:val="2"/>
  </w:num>
  <w:num w:numId="26">
    <w:abstractNumId w:val="38"/>
  </w:num>
  <w:num w:numId="27">
    <w:abstractNumId w:val="19"/>
  </w:num>
  <w:num w:numId="28">
    <w:abstractNumId w:val="23"/>
  </w:num>
  <w:num w:numId="29">
    <w:abstractNumId w:val="50"/>
  </w:num>
  <w:num w:numId="30">
    <w:abstractNumId w:val="15"/>
  </w:num>
  <w:num w:numId="31">
    <w:abstractNumId w:val="16"/>
  </w:num>
  <w:num w:numId="32">
    <w:abstractNumId w:val="49"/>
  </w:num>
  <w:num w:numId="33">
    <w:abstractNumId w:val="33"/>
  </w:num>
  <w:num w:numId="34">
    <w:abstractNumId w:val="9"/>
  </w:num>
  <w:num w:numId="35">
    <w:abstractNumId w:val="5"/>
  </w:num>
  <w:num w:numId="36">
    <w:abstractNumId w:val="51"/>
  </w:num>
  <w:num w:numId="37">
    <w:abstractNumId w:val="12"/>
  </w:num>
  <w:num w:numId="38">
    <w:abstractNumId w:val="28"/>
  </w:num>
  <w:num w:numId="39">
    <w:abstractNumId w:val="11"/>
  </w:num>
  <w:num w:numId="40">
    <w:abstractNumId w:val="8"/>
  </w:num>
  <w:num w:numId="41">
    <w:abstractNumId w:val="4"/>
  </w:num>
  <w:num w:numId="42">
    <w:abstractNumId w:val="36"/>
  </w:num>
  <w:num w:numId="43">
    <w:abstractNumId w:val="30"/>
  </w:num>
  <w:num w:numId="44">
    <w:abstractNumId w:val="39"/>
  </w:num>
  <w:num w:numId="45">
    <w:abstractNumId w:val="43"/>
  </w:num>
  <w:num w:numId="46">
    <w:abstractNumId w:val="27"/>
  </w:num>
  <w:num w:numId="47">
    <w:abstractNumId w:val="13"/>
  </w:num>
  <w:num w:numId="48">
    <w:abstractNumId w:val="17"/>
  </w:num>
  <w:num w:numId="49">
    <w:abstractNumId w:val="10"/>
  </w:num>
  <w:num w:numId="50">
    <w:abstractNumId w:val="4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59393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8A"/>
    <w:rsid w:val="00000105"/>
    <w:rsid w:val="00001207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27E0A"/>
    <w:rsid w:val="00030BCC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40F43"/>
    <w:rsid w:val="00041A2E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222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1FFA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869E0"/>
    <w:rsid w:val="00090686"/>
    <w:rsid w:val="00091387"/>
    <w:rsid w:val="00094426"/>
    <w:rsid w:val="00094706"/>
    <w:rsid w:val="000978C7"/>
    <w:rsid w:val="000A0271"/>
    <w:rsid w:val="000A0476"/>
    <w:rsid w:val="000A0AA3"/>
    <w:rsid w:val="000A10DB"/>
    <w:rsid w:val="000A2F42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8FC"/>
    <w:rsid w:val="000D3E3A"/>
    <w:rsid w:val="000D45D8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483"/>
    <w:rsid w:val="000E3ADC"/>
    <w:rsid w:val="000E6EFD"/>
    <w:rsid w:val="000E70AD"/>
    <w:rsid w:val="000F5642"/>
    <w:rsid w:val="000F5CA8"/>
    <w:rsid w:val="000F5F14"/>
    <w:rsid w:val="000F6247"/>
    <w:rsid w:val="000F656C"/>
    <w:rsid w:val="000F7E57"/>
    <w:rsid w:val="0010001D"/>
    <w:rsid w:val="00100895"/>
    <w:rsid w:val="0010189F"/>
    <w:rsid w:val="0010215D"/>
    <w:rsid w:val="0010373E"/>
    <w:rsid w:val="001055A9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1C2F"/>
    <w:rsid w:val="001223B6"/>
    <w:rsid w:val="00122C5E"/>
    <w:rsid w:val="00126733"/>
    <w:rsid w:val="0012688F"/>
    <w:rsid w:val="00126E80"/>
    <w:rsid w:val="00126E91"/>
    <w:rsid w:val="00130623"/>
    <w:rsid w:val="00130AA2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90"/>
    <w:rsid w:val="00171DE3"/>
    <w:rsid w:val="00172294"/>
    <w:rsid w:val="0017450E"/>
    <w:rsid w:val="00174963"/>
    <w:rsid w:val="00174E6B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3284"/>
    <w:rsid w:val="001A42EF"/>
    <w:rsid w:val="001A4C86"/>
    <w:rsid w:val="001A5B07"/>
    <w:rsid w:val="001B031B"/>
    <w:rsid w:val="001B0E26"/>
    <w:rsid w:val="001B1055"/>
    <w:rsid w:val="001B24DE"/>
    <w:rsid w:val="001B58CB"/>
    <w:rsid w:val="001B5FC5"/>
    <w:rsid w:val="001B786E"/>
    <w:rsid w:val="001C0089"/>
    <w:rsid w:val="001C1372"/>
    <w:rsid w:val="001C2C41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B91"/>
    <w:rsid w:val="001E6C96"/>
    <w:rsid w:val="001E7BD3"/>
    <w:rsid w:val="001F3DAD"/>
    <w:rsid w:val="001F4DB8"/>
    <w:rsid w:val="001F5FC3"/>
    <w:rsid w:val="001F6C25"/>
    <w:rsid w:val="001F7B49"/>
    <w:rsid w:val="002038EC"/>
    <w:rsid w:val="00215DD8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3F63"/>
    <w:rsid w:val="002557FF"/>
    <w:rsid w:val="002566F4"/>
    <w:rsid w:val="00256D7A"/>
    <w:rsid w:val="00261F81"/>
    <w:rsid w:val="0026301B"/>
    <w:rsid w:val="00263C4C"/>
    <w:rsid w:val="00263E58"/>
    <w:rsid w:val="00263F7A"/>
    <w:rsid w:val="00264DA6"/>
    <w:rsid w:val="002658E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6F34"/>
    <w:rsid w:val="002A7945"/>
    <w:rsid w:val="002B12EA"/>
    <w:rsid w:val="002B2412"/>
    <w:rsid w:val="002B2D02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46A"/>
    <w:rsid w:val="002E59A2"/>
    <w:rsid w:val="002E7DDE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4800"/>
    <w:rsid w:val="003554E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809"/>
    <w:rsid w:val="00363AC6"/>
    <w:rsid w:val="00364FCB"/>
    <w:rsid w:val="0036614B"/>
    <w:rsid w:val="00367861"/>
    <w:rsid w:val="00367E00"/>
    <w:rsid w:val="00370857"/>
    <w:rsid w:val="00371A6F"/>
    <w:rsid w:val="0037362C"/>
    <w:rsid w:val="00375253"/>
    <w:rsid w:val="0037538E"/>
    <w:rsid w:val="00375718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510"/>
    <w:rsid w:val="00390F8C"/>
    <w:rsid w:val="00392AC1"/>
    <w:rsid w:val="00393131"/>
    <w:rsid w:val="00393549"/>
    <w:rsid w:val="0039514B"/>
    <w:rsid w:val="00396319"/>
    <w:rsid w:val="003A0C1D"/>
    <w:rsid w:val="003A1C15"/>
    <w:rsid w:val="003A3872"/>
    <w:rsid w:val="003A42AC"/>
    <w:rsid w:val="003A48F8"/>
    <w:rsid w:val="003A5383"/>
    <w:rsid w:val="003A6B41"/>
    <w:rsid w:val="003A6C90"/>
    <w:rsid w:val="003A7101"/>
    <w:rsid w:val="003A7192"/>
    <w:rsid w:val="003B097B"/>
    <w:rsid w:val="003B202B"/>
    <w:rsid w:val="003B5C9D"/>
    <w:rsid w:val="003B60BD"/>
    <w:rsid w:val="003B6454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23D"/>
    <w:rsid w:val="003F233D"/>
    <w:rsid w:val="003F4622"/>
    <w:rsid w:val="003F4EF3"/>
    <w:rsid w:val="003F6455"/>
    <w:rsid w:val="003F732C"/>
    <w:rsid w:val="003F7A7C"/>
    <w:rsid w:val="004000F3"/>
    <w:rsid w:val="004017D0"/>
    <w:rsid w:val="00401CF4"/>
    <w:rsid w:val="004025AC"/>
    <w:rsid w:val="00402D08"/>
    <w:rsid w:val="004030A4"/>
    <w:rsid w:val="004033D2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66E8A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2D58"/>
    <w:rsid w:val="004950F3"/>
    <w:rsid w:val="004951C2"/>
    <w:rsid w:val="00495CA1"/>
    <w:rsid w:val="00495ED2"/>
    <w:rsid w:val="004A0DE1"/>
    <w:rsid w:val="004A121E"/>
    <w:rsid w:val="004A20BF"/>
    <w:rsid w:val="004A2EF9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4F03"/>
    <w:rsid w:val="004F4F6C"/>
    <w:rsid w:val="004F6C6D"/>
    <w:rsid w:val="004F7885"/>
    <w:rsid w:val="00500855"/>
    <w:rsid w:val="00500EAD"/>
    <w:rsid w:val="00501DBB"/>
    <w:rsid w:val="00502F2E"/>
    <w:rsid w:val="005034CF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1846"/>
    <w:rsid w:val="00522633"/>
    <w:rsid w:val="005229B5"/>
    <w:rsid w:val="00522E39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2DE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E9D"/>
    <w:rsid w:val="005764EB"/>
    <w:rsid w:val="0057698F"/>
    <w:rsid w:val="005770AC"/>
    <w:rsid w:val="00580267"/>
    <w:rsid w:val="005809ED"/>
    <w:rsid w:val="005815B6"/>
    <w:rsid w:val="0058165B"/>
    <w:rsid w:val="00582614"/>
    <w:rsid w:val="00585A82"/>
    <w:rsid w:val="00592707"/>
    <w:rsid w:val="00593DE7"/>
    <w:rsid w:val="00594E3D"/>
    <w:rsid w:val="00595CD1"/>
    <w:rsid w:val="00596B32"/>
    <w:rsid w:val="005A3CCE"/>
    <w:rsid w:val="005A441F"/>
    <w:rsid w:val="005B040C"/>
    <w:rsid w:val="005B18C9"/>
    <w:rsid w:val="005B20F6"/>
    <w:rsid w:val="005B3BF0"/>
    <w:rsid w:val="005B42B9"/>
    <w:rsid w:val="005B5A60"/>
    <w:rsid w:val="005B7155"/>
    <w:rsid w:val="005B7336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D7F54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1F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580D"/>
    <w:rsid w:val="006162D1"/>
    <w:rsid w:val="00616612"/>
    <w:rsid w:val="00622419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2BE2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0F84"/>
    <w:rsid w:val="00671576"/>
    <w:rsid w:val="00673A29"/>
    <w:rsid w:val="006742C5"/>
    <w:rsid w:val="006755FA"/>
    <w:rsid w:val="00675943"/>
    <w:rsid w:val="00676554"/>
    <w:rsid w:val="00680647"/>
    <w:rsid w:val="0068214B"/>
    <w:rsid w:val="006834CC"/>
    <w:rsid w:val="006858D4"/>
    <w:rsid w:val="0068648E"/>
    <w:rsid w:val="00686D02"/>
    <w:rsid w:val="00687BA7"/>
    <w:rsid w:val="006904E7"/>
    <w:rsid w:val="00693A7E"/>
    <w:rsid w:val="00693CFD"/>
    <w:rsid w:val="0069503C"/>
    <w:rsid w:val="00695402"/>
    <w:rsid w:val="006954E5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1F6A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1A70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4A96"/>
    <w:rsid w:val="00726EFF"/>
    <w:rsid w:val="007276A3"/>
    <w:rsid w:val="00727B52"/>
    <w:rsid w:val="0073051B"/>
    <w:rsid w:val="00730DAF"/>
    <w:rsid w:val="00732A41"/>
    <w:rsid w:val="00732FF8"/>
    <w:rsid w:val="007347A7"/>
    <w:rsid w:val="0073672D"/>
    <w:rsid w:val="00736B09"/>
    <w:rsid w:val="00737229"/>
    <w:rsid w:val="00737C3A"/>
    <w:rsid w:val="007413B2"/>
    <w:rsid w:val="0074630E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4C2C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8FC"/>
    <w:rsid w:val="00783F55"/>
    <w:rsid w:val="0078450A"/>
    <w:rsid w:val="0078462F"/>
    <w:rsid w:val="007848FB"/>
    <w:rsid w:val="007857AF"/>
    <w:rsid w:val="00785DF2"/>
    <w:rsid w:val="00785E31"/>
    <w:rsid w:val="007860A0"/>
    <w:rsid w:val="007878BE"/>
    <w:rsid w:val="007927EC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431B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353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560"/>
    <w:rsid w:val="00811583"/>
    <w:rsid w:val="00812110"/>
    <w:rsid w:val="008127BC"/>
    <w:rsid w:val="008130E9"/>
    <w:rsid w:val="00814D49"/>
    <w:rsid w:val="0081509B"/>
    <w:rsid w:val="008153C7"/>
    <w:rsid w:val="008162DE"/>
    <w:rsid w:val="008211C4"/>
    <w:rsid w:val="00821BAD"/>
    <w:rsid w:val="00823C0B"/>
    <w:rsid w:val="0082446D"/>
    <w:rsid w:val="00824C90"/>
    <w:rsid w:val="00825ED3"/>
    <w:rsid w:val="008274B4"/>
    <w:rsid w:val="008315DB"/>
    <w:rsid w:val="00832E12"/>
    <w:rsid w:val="00834CC3"/>
    <w:rsid w:val="00835766"/>
    <w:rsid w:val="0083599D"/>
    <w:rsid w:val="008359CB"/>
    <w:rsid w:val="008361C3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6E58"/>
    <w:rsid w:val="00857372"/>
    <w:rsid w:val="00860595"/>
    <w:rsid w:val="008611BE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236A"/>
    <w:rsid w:val="0089599A"/>
    <w:rsid w:val="008960F2"/>
    <w:rsid w:val="008974F3"/>
    <w:rsid w:val="00897FC5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6175"/>
    <w:rsid w:val="008C67C5"/>
    <w:rsid w:val="008C7DA0"/>
    <w:rsid w:val="008D0C39"/>
    <w:rsid w:val="008D1BF2"/>
    <w:rsid w:val="008D2E50"/>
    <w:rsid w:val="008E11F4"/>
    <w:rsid w:val="008E308F"/>
    <w:rsid w:val="008E3658"/>
    <w:rsid w:val="008E37C4"/>
    <w:rsid w:val="008E3F7B"/>
    <w:rsid w:val="008E4371"/>
    <w:rsid w:val="008E4C40"/>
    <w:rsid w:val="008E61FB"/>
    <w:rsid w:val="008F0F2E"/>
    <w:rsid w:val="008F1170"/>
    <w:rsid w:val="008F1764"/>
    <w:rsid w:val="008F1DC8"/>
    <w:rsid w:val="008F1F61"/>
    <w:rsid w:val="008F31BB"/>
    <w:rsid w:val="008F532A"/>
    <w:rsid w:val="008F6BD4"/>
    <w:rsid w:val="008F78EF"/>
    <w:rsid w:val="00900650"/>
    <w:rsid w:val="00900DCD"/>
    <w:rsid w:val="009057BF"/>
    <w:rsid w:val="009067C3"/>
    <w:rsid w:val="00906F23"/>
    <w:rsid w:val="0091132E"/>
    <w:rsid w:val="00911976"/>
    <w:rsid w:val="009139FB"/>
    <w:rsid w:val="0091541F"/>
    <w:rsid w:val="00916BAD"/>
    <w:rsid w:val="0092186C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5CA"/>
    <w:rsid w:val="00926E50"/>
    <w:rsid w:val="00927EDA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559B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5877"/>
    <w:rsid w:val="0096671D"/>
    <w:rsid w:val="00966989"/>
    <w:rsid w:val="00967288"/>
    <w:rsid w:val="009679B8"/>
    <w:rsid w:val="00970659"/>
    <w:rsid w:val="00970D5A"/>
    <w:rsid w:val="00974910"/>
    <w:rsid w:val="00974A81"/>
    <w:rsid w:val="0097512A"/>
    <w:rsid w:val="009756EE"/>
    <w:rsid w:val="00976DC3"/>
    <w:rsid w:val="00976E44"/>
    <w:rsid w:val="00976F82"/>
    <w:rsid w:val="009771ED"/>
    <w:rsid w:val="00981C8F"/>
    <w:rsid w:val="00984106"/>
    <w:rsid w:val="009843EE"/>
    <w:rsid w:val="00986A7D"/>
    <w:rsid w:val="009922DC"/>
    <w:rsid w:val="0099439F"/>
    <w:rsid w:val="0099454C"/>
    <w:rsid w:val="00995036"/>
    <w:rsid w:val="00995F72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6DB8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2E1F"/>
    <w:rsid w:val="009C3458"/>
    <w:rsid w:val="009C579A"/>
    <w:rsid w:val="009C6F30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3D7E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6E04"/>
    <w:rsid w:val="00A17281"/>
    <w:rsid w:val="00A22B71"/>
    <w:rsid w:val="00A23612"/>
    <w:rsid w:val="00A24D45"/>
    <w:rsid w:val="00A25311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4DA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313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57EE1"/>
    <w:rsid w:val="00A61412"/>
    <w:rsid w:val="00A61477"/>
    <w:rsid w:val="00A61707"/>
    <w:rsid w:val="00A62454"/>
    <w:rsid w:val="00A634CD"/>
    <w:rsid w:val="00A639A7"/>
    <w:rsid w:val="00A64B92"/>
    <w:rsid w:val="00A669DB"/>
    <w:rsid w:val="00A67E9A"/>
    <w:rsid w:val="00A709F2"/>
    <w:rsid w:val="00A70CE5"/>
    <w:rsid w:val="00A713EF"/>
    <w:rsid w:val="00A71A70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9E7"/>
    <w:rsid w:val="00A90ABC"/>
    <w:rsid w:val="00A90E5B"/>
    <w:rsid w:val="00A911B7"/>
    <w:rsid w:val="00A93287"/>
    <w:rsid w:val="00A9342E"/>
    <w:rsid w:val="00A93A3C"/>
    <w:rsid w:val="00A9494E"/>
    <w:rsid w:val="00A95495"/>
    <w:rsid w:val="00A95602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0917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D7D1E"/>
    <w:rsid w:val="00AE2CE7"/>
    <w:rsid w:val="00AE3027"/>
    <w:rsid w:val="00AE3E55"/>
    <w:rsid w:val="00AE4BB8"/>
    <w:rsid w:val="00AE51CC"/>
    <w:rsid w:val="00AE600B"/>
    <w:rsid w:val="00AF083F"/>
    <w:rsid w:val="00AF0C7D"/>
    <w:rsid w:val="00AF1CF1"/>
    <w:rsid w:val="00AF1D62"/>
    <w:rsid w:val="00AF2C96"/>
    <w:rsid w:val="00AF3A88"/>
    <w:rsid w:val="00AF5FEB"/>
    <w:rsid w:val="00AF6E09"/>
    <w:rsid w:val="00AF7FBF"/>
    <w:rsid w:val="00B00827"/>
    <w:rsid w:val="00B014A0"/>
    <w:rsid w:val="00B01964"/>
    <w:rsid w:val="00B0204C"/>
    <w:rsid w:val="00B02382"/>
    <w:rsid w:val="00B06F5F"/>
    <w:rsid w:val="00B07DFE"/>
    <w:rsid w:val="00B10658"/>
    <w:rsid w:val="00B1270F"/>
    <w:rsid w:val="00B13940"/>
    <w:rsid w:val="00B15634"/>
    <w:rsid w:val="00B16AE2"/>
    <w:rsid w:val="00B171FF"/>
    <w:rsid w:val="00B201F1"/>
    <w:rsid w:val="00B22BDC"/>
    <w:rsid w:val="00B23B7E"/>
    <w:rsid w:val="00B23B85"/>
    <w:rsid w:val="00B30BC2"/>
    <w:rsid w:val="00B32BC8"/>
    <w:rsid w:val="00B32C3B"/>
    <w:rsid w:val="00B33818"/>
    <w:rsid w:val="00B338C6"/>
    <w:rsid w:val="00B35503"/>
    <w:rsid w:val="00B362A1"/>
    <w:rsid w:val="00B403C4"/>
    <w:rsid w:val="00B40608"/>
    <w:rsid w:val="00B40610"/>
    <w:rsid w:val="00B40713"/>
    <w:rsid w:val="00B4246E"/>
    <w:rsid w:val="00B4480B"/>
    <w:rsid w:val="00B4493A"/>
    <w:rsid w:val="00B45139"/>
    <w:rsid w:val="00B457A7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3836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0B96"/>
    <w:rsid w:val="00BC1493"/>
    <w:rsid w:val="00BC19CF"/>
    <w:rsid w:val="00BC4122"/>
    <w:rsid w:val="00BC66DA"/>
    <w:rsid w:val="00BC7365"/>
    <w:rsid w:val="00BC7963"/>
    <w:rsid w:val="00BD03F7"/>
    <w:rsid w:val="00BD336C"/>
    <w:rsid w:val="00BD4003"/>
    <w:rsid w:val="00BD5CA6"/>
    <w:rsid w:val="00BD6215"/>
    <w:rsid w:val="00BD650A"/>
    <w:rsid w:val="00BD779A"/>
    <w:rsid w:val="00BE1900"/>
    <w:rsid w:val="00BE205C"/>
    <w:rsid w:val="00BE281B"/>
    <w:rsid w:val="00BE2FC4"/>
    <w:rsid w:val="00BE4229"/>
    <w:rsid w:val="00BE61DD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0F6A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0CA"/>
    <w:rsid w:val="00C13C2E"/>
    <w:rsid w:val="00C1435A"/>
    <w:rsid w:val="00C15732"/>
    <w:rsid w:val="00C203E1"/>
    <w:rsid w:val="00C20733"/>
    <w:rsid w:val="00C20D43"/>
    <w:rsid w:val="00C21302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5BD4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3C27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6D30"/>
    <w:rsid w:val="00C876DD"/>
    <w:rsid w:val="00C90089"/>
    <w:rsid w:val="00C901E8"/>
    <w:rsid w:val="00C90A24"/>
    <w:rsid w:val="00C90AB0"/>
    <w:rsid w:val="00C91257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083"/>
    <w:rsid w:val="00D00129"/>
    <w:rsid w:val="00D0024F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0F2E"/>
    <w:rsid w:val="00D2324D"/>
    <w:rsid w:val="00D23B38"/>
    <w:rsid w:val="00D25A4D"/>
    <w:rsid w:val="00D2621C"/>
    <w:rsid w:val="00D3081D"/>
    <w:rsid w:val="00D32575"/>
    <w:rsid w:val="00D335D7"/>
    <w:rsid w:val="00D35104"/>
    <w:rsid w:val="00D36393"/>
    <w:rsid w:val="00D36863"/>
    <w:rsid w:val="00D4191E"/>
    <w:rsid w:val="00D42C9A"/>
    <w:rsid w:val="00D43293"/>
    <w:rsid w:val="00D439D0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537"/>
    <w:rsid w:val="00D776E6"/>
    <w:rsid w:val="00D779E0"/>
    <w:rsid w:val="00D77F96"/>
    <w:rsid w:val="00D80A73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1D21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2E9E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5FBA"/>
    <w:rsid w:val="00E16AD8"/>
    <w:rsid w:val="00E17B3E"/>
    <w:rsid w:val="00E20269"/>
    <w:rsid w:val="00E220C4"/>
    <w:rsid w:val="00E241D0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494A"/>
    <w:rsid w:val="00E45087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2521"/>
    <w:rsid w:val="00E746E3"/>
    <w:rsid w:val="00E74BE2"/>
    <w:rsid w:val="00E75A4B"/>
    <w:rsid w:val="00E7634E"/>
    <w:rsid w:val="00E81132"/>
    <w:rsid w:val="00E81751"/>
    <w:rsid w:val="00E90734"/>
    <w:rsid w:val="00E908C8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2DBA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C7BD1"/>
    <w:rsid w:val="00ED2809"/>
    <w:rsid w:val="00ED3C7A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0EDC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26BAA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3FF5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630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22AE"/>
    <w:rsid w:val="00F822BF"/>
    <w:rsid w:val="00F83648"/>
    <w:rsid w:val="00F8490F"/>
    <w:rsid w:val="00F9104D"/>
    <w:rsid w:val="00F918AC"/>
    <w:rsid w:val="00F919A6"/>
    <w:rsid w:val="00F922C8"/>
    <w:rsid w:val="00F928E9"/>
    <w:rsid w:val="00F94A3B"/>
    <w:rsid w:val="00F9623E"/>
    <w:rsid w:val="00F96294"/>
    <w:rsid w:val="00F96471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C75B6"/>
    <w:rsid w:val="00FD0071"/>
    <w:rsid w:val="00FD195B"/>
    <w:rsid w:val="00FD2BB1"/>
    <w:rsid w:val="00FD3F81"/>
    <w:rsid w:val="00FD4FCE"/>
    <w:rsid w:val="00FD537A"/>
    <w:rsid w:val="00FD6484"/>
    <w:rsid w:val="00FE01E1"/>
    <w:rsid w:val="00FE05DC"/>
    <w:rsid w:val="00FE189C"/>
    <w:rsid w:val="00FE1B69"/>
    <w:rsid w:val="00FE2DD1"/>
    <w:rsid w:val="00FE3469"/>
    <w:rsid w:val="00FE4806"/>
    <w:rsid w:val="00FE50D8"/>
    <w:rsid w:val="00FE5420"/>
    <w:rsid w:val="00FE7060"/>
    <w:rsid w:val="00FF132B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1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9A6DB8"/>
    <w:pPr>
      <w:tabs>
        <w:tab w:val="left" w:pos="426"/>
        <w:tab w:val="right" w:leader="dot" w:pos="8497"/>
      </w:tabs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E241D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18AC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174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pac-accreditation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345527-8151-4684-8885-B99164043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6905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2018-11-29T03:08:00Z</dcterms:created>
  <dcterms:modified xsi:type="dcterms:W3CDTF">2018-11-29T03:10:00Z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