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3D45" w14:textId="497D932B" w:rsidR="00A72F9B" w:rsidRPr="00FD6484" w:rsidRDefault="00004315" w:rsidP="00CE16B9">
      <w:pPr>
        <w:tabs>
          <w:tab w:val="right" w:pos="9480"/>
        </w:tabs>
        <w:jc w:val="center"/>
        <w:rPr>
          <w:b/>
        </w:rPr>
      </w:pPr>
      <w:r w:rsidRPr="00FD6484">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71F96161" w14:textId="77777777" w:rsidR="00724A96" w:rsidRPr="00FD6484" w:rsidRDefault="00724A96" w:rsidP="00632BE2">
      <w:pPr>
        <w:pStyle w:val="DocTitle"/>
      </w:pPr>
    </w:p>
    <w:p w14:paraId="1E9548F9" w14:textId="02543A2E" w:rsidR="00B95574" w:rsidRPr="005A3CCE" w:rsidRDefault="006D4457" w:rsidP="00B95574">
      <w:pPr>
        <w:pStyle w:val="NormalSingle"/>
        <w:rPr>
          <w:color w:val="365F91"/>
          <w:sz w:val="80"/>
        </w:rPr>
      </w:pPr>
      <w:r w:rsidRPr="006D4457">
        <w:rPr>
          <w:color w:val="365F91"/>
          <w:sz w:val="80"/>
        </w:rPr>
        <w:t>Selection, Qualification and Monitoring of APAC Peer Evaluators</w:t>
      </w:r>
    </w:p>
    <w:p w14:paraId="05850473" w14:textId="4AAFC99B" w:rsidR="00E17B3E" w:rsidRPr="00FD6484" w:rsidRDefault="00E17B3E" w:rsidP="00B95574">
      <w:pPr>
        <w:pStyle w:val="NormalSingle"/>
      </w:pPr>
    </w:p>
    <w:p w14:paraId="54D6146D" w14:textId="49126634" w:rsidR="00E17B3E" w:rsidRPr="00FD6484" w:rsidRDefault="00E17B3E" w:rsidP="00B95574">
      <w:pPr>
        <w:pStyle w:val="NormalSingle"/>
      </w:pPr>
    </w:p>
    <w:p w14:paraId="61E7A504" w14:textId="38CA19CC" w:rsidR="00E17B3E" w:rsidRPr="00FD6484" w:rsidRDefault="00E17B3E" w:rsidP="00B95574">
      <w:pPr>
        <w:pStyle w:val="NormalSingle"/>
      </w:pPr>
    </w:p>
    <w:p w14:paraId="3C4C76D5" w14:textId="33D129AA" w:rsidR="00E17B3E" w:rsidRPr="00FD6484" w:rsidRDefault="00E17B3E" w:rsidP="00B95574">
      <w:pPr>
        <w:pStyle w:val="NormalSingle"/>
      </w:pPr>
    </w:p>
    <w:p w14:paraId="7A382E1B" w14:textId="296B56AC" w:rsidR="00E17B3E" w:rsidRPr="00FD6484" w:rsidRDefault="00E17B3E" w:rsidP="00B95574">
      <w:pPr>
        <w:pStyle w:val="NormalSingle"/>
      </w:pPr>
    </w:p>
    <w:p w14:paraId="15E8DB54" w14:textId="514D3830" w:rsidR="00E17B3E" w:rsidRPr="00FD6484" w:rsidRDefault="00E17B3E" w:rsidP="00B95574">
      <w:pPr>
        <w:pStyle w:val="NormalSingle"/>
      </w:pPr>
    </w:p>
    <w:p w14:paraId="1A715BA3" w14:textId="292D3D98" w:rsidR="00E17B3E" w:rsidRPr="00FD6484" w:rsidRDefault="00E17B3E" w:rsidP="00B95574">
      <w:pPr>
        <w:pStyle w:val="NormalSingle"/>
      </w:pPr>
    </w:p>
    <w:p w14:paraId="47A0C51D" w14:textId="6CE8EEED" w:rsidR="00E17B3E" w:rsidRPr="00FD6484" w:rsidRDefault="00E17B3E" w:rsidP="00B95574">
      <w:pPr>
        <w:pStyle w:val="NormalSingle"/>
      </w:pPr>
    </w:p>
    <w:p w14:paraId="3F22E240" w14:textId="12C63FA3" w:rsidR="00E17B3E" w:rsidRPr="00FD6484" w:rsidRDefault="00E17B3E" w:rsidP="00B95574">
      <w:pPr>
        <w:pStyle w:val="NormalSingle"/>
      </w:pPr>
    </w:p>
    <w:p w14:paraId="5A841466" w14:textId="1183CB3B" w:rsidR="00E17B3E" w:rsidRPr="00FD6484" w:rsidRDefault="00E17B3E" w:rsidP="00B95574">
      <w:pPr>
        <w:pStyle w:val="NormalSingle"/>
      </w:pPr>
    </w:p>
    <w:p w14:paraId="081841F8" w14:textId="772FA4C9" w:rsidR="00E17B3E" w:rsidRPr="00FD6484" w:rsidRDefault="00E17B3E" w:rsidP="00B95574">
      <w:pPr>
        <w:pStyle w:val="NormalSingle"/>
      </w:pPr>
    </w:p>
    <w:p w14:paraId="79D19BEA" w14:textId="366DD980" w:rsidR="00E17B3E" w:rsidRPr="00FD6484" w:rsidRDefault="00E17B3E" w:rsidP="00B95574">
      <w:pPr>
        <w:pStyle w:val="NormalSingle"/>
      </w:pPr>
    </w:p>
    <w:p w14:paraId="2F3DDCE4" w14:textId="77777777" w:rsidR="00E17B3E" w:rsidRPr="00FD6484" w:rsidRDefault="00E17B3E" w:rsidP="00B95574">
      <w:pPr>
        <w:pStyle w:val="NormalSingle"/>
      </w:pPr>
    </w:p>
    <w:p w14:paraId="601D3BAB" w14:textId="77777777" w:rsidR="00B95574" w:rsidRPr="00FD6484" w:rsidRDefault="00B95574" w:rsidP="00B95574">
      <w:pPr>
        <w:pStyle w:val="NormalSingle"/>
      </w:pPr>
    </w:p>
    <w:p w14:paraId="2397C1B5" w14:textId="77777777" w:rsidR="00794FEF" w:rsidRPr="00FD6484" w:rsidRDefault="00794FEF" w:rsidP="00B95574">
      <w:pPr>
        <w:pStyle w:val="NormalSingle"/>
      </w:pPr>
    </w:p>
    <w:p w14:paraId="0FEEFEB2" w14:textId="77777777" w:rsidR="00B95574" w:rsidRPr="00FD6484" w:rsidRDefault="00B95574" w:rsidP="00B95574">
      <w:pPr>
        <w:pStyle w:val="NormalSingle"/>
      </w:pPr>
    </w:p>
    <w:p w14:paraId="5EADB726" w14:textId="77777777" w:rsidR="00B95574" w:rsidRPr="00FD6484" w:rsidRDefault="00B95574" w:rsidP="00B95574">
      <w:pPr>
        <w:pStyle w:val="NormalSingle"/>
      </w:pPr>
    </w:p>
    <w:p w14:paraId="49580765" w14:textId="77777777" w:rsidR="00E106D8" w:rsidRPr="00FD6484" w:rsidRDefault="00E106D8" w:rsidP="00B95574">
      <w:pPr>
        <w:pStyle w:val="NormalSingle"/>
      </w:pPr>
    </w:p>
    <w:p w14:paraId="51207852" w14:textId="77777777" w:rsidR="00E106D8" w:rsidRPr="00FD6484" w:rsidRDefault="00E106D8" w:rsidP="00E106D8">
      <w:pPr>
        <w:pStyle w:val="NormalSingle"/>
        <w:tabs>
          <w:tab w:val="left" w:pos="2760"/>
        </w:tabs>
      </w:pPr>
      <w:r w:rsidRPr="00FD6484">
        <w:tab/>
      </w:r>
    </w:p>
    <w:p w14:paraId="65B4B854" w14:textId="77777777" w:rsidR="00E106D8" w:rsidRPr="00FD6484" w:rsidRDefault="00E106D8" w:rsidP="00B95574">
      <w:pPr>
        <w:pStyle w:val="NormalSingle"/>
      </w:pPr>
    </w:p>
    <w:p w14:paraId="611066D9" w14:textId="77777777" w:rsidR="00E106D8" w:rsidRPr="00FD6484" w:rsidRDefault="00E106D8" w:rsidP="00B95574">
      <w:pPr>
        <w:pStyle w:val="NormalSingle"/>
      </w:pPr>
    </w:p>
    <w:p w14:paraId="25DFE4D3" w14:textId="2DD5B5E3" w:rsidR="00B95574" w:rsidRPr="00FD6484" w:rsidRDefault="007D5F9D" w:rsidP="00B95574">
      <w:pPr>
        <w:rPr>
          <w:rFonts w:ascii="Arial" w:hAnsi="Arial" w:cs="Arial"/>
          <w:b/>
          <w:sz w:val="24"/>
          <w:szCs w:val="24"/>
        </w:rPr>
      </w:pPr>
      <w:r w:rsidRPr="00FD6484">
        <w:rPr>
          <w:rFonts w:ascii="Arial" w:hAnsi="Arial" w:cs="Arial"/>
          <w:b/>
          <w:sz w:val="24"/>
          <w:szCs w:val="24"/>
        </w:rPr>
        <w:t>Issue No.</w:t>
      </w:r>
      <w:r w:rsidR="00E106D8" w:rsidRPr="00FD6484">
        <w:rPr>
          <w:rFonts w:ascii="Arial" w:hAnsi="Arial" w:cs="Arial"/>
          <w:b/>
          <w:sz w:val="24"/>
          <w:szCs w:val="24"/>
        </w:rPr>
        <w:tab/>
      </w:r>
      <w:r w:rsidR="00517E8D" w:rsidRPr="00FD6484">
        <w:rPr>
          <w:rFonts w:ascii="Arial" w:hAnsi="Arial" w:cs="Arial"/>
          <w:b/>
          <w:sz w:val="24"/>
          <w:szCs w:val="24"/>
        </w:rPr>
        <w:tab/>
      </w:r>
      <w:r w:rsidR="00D91D21" w:rsidRPr="00FD6484">
        <w:rPr>
          <w:rFonts w:ascii="Arial" w:hAnsi="Arial" w:cs="Arial"/>
          <w:b/>
          <w:sz w:val="24"/>
          <w:szCs w:val="24"/>
        </w:rPr>
        <w:t>1</w:t>
      </w:r>
    </w:p>
    <w:p w14:paraId="350BF482" w14:textId="0AA5643D" w:rsidR="008B68E0" w:rsidRPr="00FD6484" w:rsidRDefault="008B68E0" w:rsidP="008B68E0">
      <w:pPr>
        <w:rPr>
          <w:rFonts w:ascii="Arial" w:hAnsi="Arial" w:cs="Arial"/>
          <w:b/>
          <w:bCs/>
          <w:sz w:val="24"/>
          <w:szCs w:val="24"/>
        </w:rPr>
      </w:pPr>
      <w:r w:rsidRPr="00FD6484">
        <w:rPr>
          <w:rFonts w:ascii="Arial" w:hAnsi="Arial" w:cs="Arial"/>
          <w:b/>
          <w:bCs/>
          <w:sz w:val="24"/>
          <w:szCs w:val="24"/>
        </w:rPr>
        <w:t>Issue Date</w:t>
      </w:r>
      <w:r w:rsidRPr="00FD6484">
        <w:rPr>
          <w:rFonts w:ascii="Arial" w:hAnsi="Arial" w:cs="Arial"/>
          <w:b/>
          <w:bCs/>
          <w:sz w:val="24"/>
          <w:szCs w:val="24"/>
        </w:rPr>
        <w:tab/>
      </w:r>
      <w:r w:rsidR="00517E8D" w:rsidRPr="00FD6484">
        <w:rPr>
          <w:rFonts w:ascii="Arial" w:hAnsi="Arial" w:cs="Arial"/>
          <w:b/>
          <w:bCs/>
          <w:sz w:val="24"/>
          <w:szCs w:val="24"/>
        </w:rPr>
        <w:tab/>
      </w:r>
      <w:r w:rsidR="00D91D21" w:rsidRPr="00FD6484">
        <w:rPr>
          <w:rFonts w:ascii="Arial" w:hAnsi="Arial" w:cs="Arial"/>
          <w:b/>
          <w:bCs/>
          <w:sz w:val="24"/>
          <w:szCs w:val="24"/>
        </w:rPr>
        <w:t>1 January 2019</w:t>
      </w:r>
    </w:p>
    <w:p w14:paraId="400288F0" w14:textId="46C01901" w:rsidR="00517E8D" w:rsidRPr="00FD6484" w:rsidRDefault="00517E8D" w:rsidP="008B68E0">
      <w:pPr>
        <w:rPr>
          <w:rFonts w:ascii="Arial" w:hAnsi="Arial" w:cs="Arial"/>
          <w:b/>
          <w:bCs/>
          <w:sz w:val="24"/>
          <w:szCs w:val="24"/>
        </w:rPr>
      </w:pPr>
      <w:r w:rsidRPr="00FD6484">
        <w:rPr>
          <w:rFonts w:ascii="Arial" w:hAnsi="Arial" w:cs="Arial"/>
          <w:b/>
          <w:bCs/>
          <w:sz w:val="24"/>
          <w:szCs w:val="24"/>
        </w:rPr>
        <w:t>Application Date</w:t>
      </w:r>
      <w:r w:rsidRPr="00FD6484">
        <w:rPr>
          <w:rFonts w:ascii="Arial" w:hAnsi="Arial" w:cs="Arial"/>
          <w:b/>
          <w:bCs/>
          <w:sz w:val="24"/>
          <w:szCs w:val="24"/>
        </w:rPr>
        <w:tab/>
      </w:r>
      <w:r w:rsidR="00D91D21" w:rsidRPr="00FD6484">
        <w:rPr>
          <w:rFonts w:ascii="Arial" w:hAnsi="Arial" w:cs="Arial"/>
          <w:b/>
          <w:bCs/>
          <w:sz w:val="24"/>
          <w:szCs w:val="24"/>
        </w:rPr>
        <w:t>1 January 2019</w:t>
      </w:r>
    </w:p>
    <w:p w14:paraId="39B44708" w14:textId="0BCB8AAF" w:rsidR="001B1055" w:rsidRPr="00FD6484" w:rsidRDefault="001B1055" w:rsidP="001B1055">
      <w:pPr>
        <w:tabs>
          <w:tab w:val="center" w:pos="4800"/>
          <w:tab w:val="left" w:pos="6000"/>
          <w:tab w:val="right" w:pos="9480"/>
        </w:tabs>
        <w:spacing w:before="120"/>
      </w:pPr>
      <w:r w:rsidRPr="00FD6484">
        <w:rPr>
          <w:rFonts w:ascii="Arial" w:hAnsi="Arial" w:cs="Arial"/>
          <w:b/>
          <w:szCs w:val="22"/>
          <w:highlight w:val="yellow"/>
        </w:rPr>
        <w:br w:type="page"/>
      </w:r>
    </w:p>
    <w:p w14:paraId="5B11975F" w14:textId="12B1E54D" w:rsidR="008B68E0" w:rsidRPr="005A3CCE" w:rsidRDefault="008B68E0" w:rsidP="008B68E0">
      <w:pPr>
        <w:tabs>
          <w:tab w:val="left" w:pos="4740"/>
        </w:tabs>
        <w:rPr>
          <w:rFonts w:ascii="Arial" w:hAnsi="Arial" w:cs="Arial"/>
          <w:b/>
          <w:color w:val="365F91"/>
          <w:szCs w:val="22"/>
        </w:rPr>
      </w:pPr>
      <w:r w:rsidRPr="005A3CCE">
        <w:rPr>
          <w:rFonts w:ascii="Arial" w:hAnsi="Arial" w:cs="Arial"/>
          <w:b/>
          <w:color w:val="365F91"/>
          <w:szCs w:val="22"/>
        </w:rPr>
        <w:lastRenderedPageBreak/>
        <w:t>AUTHORSHIP</w:t>
      </w:r>
    </w:p>
    <w:p w14:paraId="4CE8FD90" w14:textId="50608824" w:rsidR="008B68E0" w:rsidRPr="00FD6484" w:rsidRDefault="008B68E0" w:rsidP="008B68E0">
      <w:pPr>
        <w:tabs>
          <w:tab w:val="center" w:pos="4800"/>
          <w:tab w:val="left" w:pos="6000"/>
          <w:tab w:val="right" w:pos="9480"/>
        </w:tabs>
        <w:spacing w:before="120"/>
        <w:jc w:val="left"/>
        <w:rPr>
          <w:rFonts w:ascii="Arial" w:hAnsi="Arial" w:cs="Arial"/>
        </w:rPr>
      </w:pPr>
      <w:r w:rsidRPr="00FD6484">
        <w:rPr>
          <w:rFonts w:ascii="Arial" w:hAnsi="Arial" w:cs="Arial"/>
        </w:rPr>
        <w:t xml:space="preserve">This document was produced by the APAC </w:t>
      </w:r>
      <w:r w:rsidR="00354800">
        <w:rPr>
          <w:rFonts w:ascii="Arial" w:hAnsi="Arial" w:cs="Arial"/>
        </w:rPr>
        <w:t>MRA Council</w:t>
      </w:r>
      <w:r w:rsidRPr="00FD6484">
        <w:rPr>
          <w:rFonts w:ascii="Arial" w:hAnsi="Arial" w:cs="Arial"/>
        </w:rPr>
        <w:t>.</w:t>
      </w:r>
    </w:p>
    <w:p w14:paraId="06F2BDC7" w14:textId="1712E71E" w:rsidR="007A1DF6" w:rsidRPr="00FD6484"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5A3CCE" w:rsidRDefault="007A1DF6" w:rsidP="007A1DF6">
      <w:pPr>
        <w:tabs>
          <w:tab w:val="left" w:pos="4740"/>
        </w:tabs>
        <w:rPr>
          <w:rFonts w:ascii="Arial" w:hAnsi="Arial" w:cs="Arial"/>
          <w:b/>
          <w:color w:val="365F91"/>
          <w:szCs w:val="22"/>
        </w:rPr>
      </w:pPr>
      <w:r w:rsidRPr="005A3CCE">
        <w:rPr>
          <w:rFonts w:ascii="Arial" w:hAnsi="Arial" w:cs="Arial"/>
          <w:b/>
          <w:color w:val="365F91"/>
          <w:szCs w:val="22"/>
        </w:rPr>
        <w:t>COPYRIGHT</w:t>
      </w:r>
    </w:p>
    <w:p w14:paraId="758B77F8" w14:textId="77777777" w:rsidR="007A1DF6" w:rsidRPr="00FD6484" w:rsidRDefault="007A1DF6" w:rsidP="007A1DF6">
      <w:pPr>
        <w:tabs>
          <w:tab w:val="center" w:pos="4800"/>
          <w:tab w:val="left" w:pos="6000"/>
          <w:tab w:val="right" w:pos="9480"/>
        </w:tabs>
        <w:spacing w:before="120"/>
        <w:jc w:val="left"/>
        <w:rPr>
          <w:rFonts w:ascii="Arial" w:hAnsi="Arial" w:cs="Arial"/>
        </w:rPr>
      </w:pPr>
      <w:r w:rsidRPr="00FD6484">
        <w:rPr>
          <w:rFonts w:ascii="Arial" w:hAnsi="Arial" w:cs="Arial"/>
        </w:rPr>
        <w:t>Copyright i</w:t>
      </w:r>
      <w:r w:rsidR="00A1647A" w:rsidRPr="00FD6484">
        <w:rPr>
          <w:rFonts w:ascii="Arial" w:hAnsi="Arial" w:cs="Arial"/>
        </w:rPr>
        <w:t>n this document belongs to APAC. No part may be reproduced for commercial exploitation without the prior written consent of APAC.</w:t>
      </w:r>
    </w:p>
    <w:p w14:paraId="028661A1" w14:textId="77777777" w:rsidR="007A1DF6" w:rsidRPr="00FD6484"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5A3CCE" w:rsidRDefault="00C03027" w:rsidP="00C03027">
      <w:pPr>
        <w:tabs>
          <w:tab w:val="left" w:pos="4740"/>
        </w:tabs>
        <w:rPr>
          <w:rFonts w:ascii="Arial" w:hAnsi="Arial" w:cs="Arial"/>
          <w:b/>
          <w:color w:val="365F91"/>
          <w:szCs w:val="22"/>
        </w:rPr>
      </w:pPr>
      <w:r w:rsidRPr="005A3CCE">
        <w:rPr>
          <w:rFonts w:ascii="Arial" w:hAnsi="Arial" w:cs="Arial"/>
          <w:b/>
          <w:color w:val="365F91"/>
          <w:szCs w:val="22"/>
        </w:rPr>
        <w:t>FURTHER INFORMATION</w:t>
      </w:r>
    </w:p>
    <w:p w14:paraId="39454DF8" w14:textId="77777777" w:rsidR="007A2CF0" w:rsidRDefault="007A2CF0" w:rsidP="007A2CF0">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32CD0717" w14:textId="77777777" w:rsidR="007A2CF0" w:rsidRDefault="007A2CF0" w:rsidP="007A2CF0">
      <w:pPr>
        <w:tabs>
          <w:tab w:val="center" w:pos="4800"/>
          <w:tab w:val="left" w:pos="6000"/>
          <w:tab w:val="right" w:pos="9480"/>
        </w:tabs>
        <w:spacing w:after="220"/>
        <w:jc w:val="left"/>
        <w:rPr>
          <w:rFonts w:ascii="Arial" w:hAnsi="Arial" w:cs="Arial"/>
        </w:rPr>
      </w:pPr>
    </w:p>
    <w:p w14:paraId="1EBB5025" w14:textId="01D73CD4" w:rsidR="00C60517" w:rsidRPr="00FD6484" w:rsidRDefault="00C60517" w:rsidP="00A1115E">
      <w:pPr>
        <w:tabs>
          <w:tab w:val="center" w:pos="4800"/>
          <w:tab w:val="left" w:pos="6000"/>
          <w:tab w:val="right" w:pos="9480"/>
        </w:tabs>
        <w:jc w:val="left"/>
        <w:rPr>
          <w:rFonts w:ascii="Arial" w:hAnsi="Arial" w:cs="Arial"/>
        </w:rPr>
      </w:pPr>
    </w:p>
    <w:p w14:paraId="12FE5CB5" w14:textId="77777777" w:rsidR="007A1DF6" w:rsidRPr="00FD6484" w:rsidRDefault="007A1DF6" w:rsidP="00503EB0">
      <w:pPr>
        <w:tabs>
          <w:tab w:val="center" w:pos="4800"/>
          <w:tab w:val="left" w:pos="6000"/>
          <w:tab w:val="right" w:pos="9480"/>
        </w:tabs>
        <w:spacing w:before="120"/>
        <w:jc w:val="left"/>
        <w:rPr>
          <w:rFonts w:ascii="Arial" w:hAnsi="Arial" w:cs="Arial"/>
        </w:rPr>
      </w:pPr>
    </w:p>
    <w:p w14:paraId="4337473F" w14:textId="3A0294F0" w:rsidR="00ED2809" w:rsidRPr="00FD6484" w:rsidRDefault="00ED2809">
      <w:pPr>
        <w:jc w:val="left"/>
        <w:rPr>
          <w:rFonts w:ascii="Arial" w:hAnsi="Arial" w:cs="Arial"/>
        </w:rPr>
      </w:pPr>
      <w:r w:rsidRPr="00FD6484">
        <w:rPr>
          <w:rFonts w:ascii="Arial" w:hAnsi="Arial" w:cs="Arial"/>
        </w:rPr>
        <w:br w:type="page"/>
      </w:r>
    </w:p>
    <w:p w14:paraId="1018A07E" w14:textId="77777777" w:rsidR="006742C5" w:rsidRPr="00FD6484"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5A3CCE" w:rsidRDefault="006F0EF9" w:rsidP="00503EB0">
      <w:pPr>
        <w:tabs>
          <w:tab w:val="center" w:pos="4800"/>
          <w:tab w:val="left" w:pos="6000"/>
          <w:tab w:val="right" w:pos="9480"/>
        </w:tabs>
        <w:spacing w:before="120"/>
        <w:jc w:val="left"/>
        <w:rPr>
          <w:rFonts w:ascii="Arial" w:hAnsi="Arial" w:cs="Arial"/>
          <w:b/>
          <w:color w:val="365F91"/>
          <w:sz w:val="28"/>
          <w:szCs w:val="28"/>
        </w:rPr>
      </w:pPr>
      <w:r w:rsidRPr="005A3CCE">
        <w:rPr>
          <w:rFonts w:ascii="Arial" w:hAnsi="Arial" w:cs="Arial"/>
          <w:b/>
          <w:color w:val="365F91"/>
          <w:sz w:val="28"/>
          <w:szCs w:val="28"/>
        </w:rPr>
        <w:t>CONTENTS</w:t>
      </w:r>
    </w:p>
    <w:p w14:paraId="4F93E607" w14:textId="7DB43BFF" w:rsidR="007A2CF0" w:rsidRDefault="006551CB">
      <w:pPr>
        <w:pStyle w:val="TOC1"/>
        <w:rPr>
          <w:rFonts w:asciiTheme="minorHAnsi" w:eastAsiaTheme="minorEastAsia" w:hAnsiTheme="minorHAnsi" w:cstheme="minorBidi"/>
          <w:b w:val="0"/>
          <w:bCs w:val="0"/>
          <w:noProof/>
          <w:szCs w:val="22"/>
          <w:lang w:val="en-US" w:eastAsia="zh-TW"/>
        </w:rPr>
      </w:pPr>
      <w:r w:rsidRPr="003223A9">
        <w:rPr>
          <w:rFonts w:cs="Arial"/>
          <w:caps/>
          <w:szCs w:val="22"/>
        </w:rPr>
        <w:fldChar w:fldCharType="begin"/>
      </w:r>
      <w:r w:rsidRPr="003223A9">
        <w:rPr>
          <w:rFonts w:cs="Arial"/>
          <w:caps/>
          <w:szCs w:val="22"/>
        </w:rPr>
        <w:instrText xml:space="preserve"> TOC \o "1-2" \u </w:instrText>
      </w:r>
      <w:r w:rsidRPr="003223A9">
        <w:rPr>
          <w:rFonts w:cs="Arial"/>
          <w:caps/>
          <w:szCs w:val="22"/>
        </w:rPr>
        <w:fldChar w:fldCharType="separate"/>
      </w:r>
      <w:r w:rsidR="007A2CF0" w:rsidRPr="00D925C2">
        <w:rPr>
          <w:rFonts w:cs="Arial"/>
          <w:caps/>
          <w:noProof/>
        </w:rPr>
        <w:t>1.</w:t>
      </w:r>
      <w:r w:rsidR="007A2CF0">
        <w:rPr>
          <w:rFonts w:asciiTheme="minorHAnsi" w:eastAsiaTheme="minorEastAsia" w:hAnsiTheme="minorHAnsi" w:cstheme="minorBidi"/>
          <w:b w:val="0"/>
          <w:bCs w:val="0"/>
          <w:noProof/>
          <w:szCs w:val="22"/>
          <w:lang w:val="en-US" w:eastAsia="zh-TW"/>
        </w:rPr>
        <w:tab/>
      </w:r>
      <w:r w:rsidR="007A2CF0" w:rsidRPr="00D925C2">
        <w:rPr>
          <w:rFonts w:cs="Arial"/>
          <w:caps/>
          <w:noProof/>
        </w:rPr>
        <w:t>Introduction</w:t>
      </w:r>
      <w:r w:rsidR="007A2CF0">
        <w:rPr>
          <w:noProof/>
        </w:rPr>
        <w:tab/>
      </w:r>
      <w:r w:rsidR="007A2CF0">
        <w:rPr>
          <w:noProof/>
        </w:rPr>
        <w:fldChar w:fldCharType="begin"/>
      </w:r>
      <w:r w:rsidR="007A2CF0">
        <w:rPr>
          <w:noProof/>
        </w:rPr>
        <w:instrText xml:space="preserve"> PAGEREF _Toc531253342 \h </w:instrText>
      </w:r>
      <w:r w:rsidR="007A2CF0">
        <w:rPr>
          <w:noProof/>
        </w:rPr>
      </w:r>
      <w:r w:rsidR="007A2CF0">
        <w:rPr>
          <w:noProof/>
        </w:rPr>
        <w:fldChar w:fldCharType="separate"/>
      </w:r>
      <w:r w:rsidR="007A2CF0">
        <w:rPr>
          <w:noProof/>
        </w:rPr>
        <w:t>4</w:t>
      </w:r>
      <w:r w:rsidR="007A2CF0">
        <w:rPr>
          <w:noProof/>
        </w:rPr>
        <w:fldChar w:fldCharType="end"/>
      </w:r>
    </w:p>
    <w:p w14:paraId="77EC835D" w14:textId="18DF82C0" w:rsidR="007A2CF0" w:rsidRDefault="007A2CF0">
      <w:pPr>
        <w:pStyle w:val="TOC1"/>
        <w:rPr>
          <w:rFonts w:asciiTheme="minorHAnsi" w:eastAsiaTheme="minorEastAsia" w:hAnsiTheme="minorHAnsi" w:cstheme="minorBidi"/>
          <w:b w:val="0"/>
          <w:bCs w:val="0"/>
          <w:noProof/>
          <w:szCs w:val="22"/>
          <w:lang w:val="en-US" w:eastAsia="zh-TW"/>
        </w:rPr>
      </w:pPr>
      <w:r w:rsidRPr="00D925C2">
        <w:rPr>
          <w:rFonts w:cs="Arial"/>
          <w:caps/>
          <w:noProof/>
        </w:rPr>
        <w:t>2.</w:t>
      </w:r>
      <w:r>
        <w:rPr>
          <w:rFonts w:asciiTheme="minorHAnsi" w:eastAsiaTheme="minorEastAsia" w:hAnsiTheme="minorHAnsi" w:cstheme="minorBidi"/>
          <w:b w:val="0"/>
          <w:bCs w:val="0"/>
          <w:noProof/>
          <w:szCs w:val="22"/>
          <w:lang w:val="en-US" w:eastAsia="zh-TW"/>
        </w:rPr>
        <w:tab/>
      </w:r>
      <w:r w:rsidRPr="00D925C2">
        <w:rPr>
          <w:rFonts w:cs="Arial"/>
          <w:caps/>
          <w:noProof/>
        </w:rPr>
        <w:t>References</w:t>
      </w:r>
      <w:r>
        <w:rPr>
          <w:noProof/>
        </w:rPr>
        <w:tab/>
      </w:r>
      <w:r>
        <w:rPr>
          <w:noProof/>
        </w:rPr>
        <w:fldChar w:fldCharType="begin"/>
      </w:r>
      <w:r>
        <w:rPr>
          <w:noProof/>
        </w:rPr>
        <w:instrText xml:space="preserve"> PAGEREF _Toc531253343 \h </w:instrText>
      </w:r>
      <w:r>
        <w:rPr>
          <w:noProof/>
        </w:rPr>
      </w:r>
      <w:r>
        <w:rPr>
          <w:noProof/>
        </w:rPr>
        <w:fldChar w:fldCharType="separate"/>
      </w:r>
      <w:r>
        <w:rPr>
          <w:noProof/>
        </w:rPr>
        <w:t>4</w:t>
      </w:r>
      <w:r>
        <w:rPr>
          <w:noProof/>
        </w:rPr>
        <w:fldChar w:fldCharType="end"/>
      </w:r>
    </w:p>
    <w:p w14:paraId="47788B68" w14:textId="0E0D2C54" w:rsidR="007A2CF0" w:rsidRDefault="007A2CF0">
      <w:pPr>
        <w:pStyle w:val="TOC1"/>
        <w:rPr>
          <w:rFonts w:asciiTheme="minorHAnsi" w:eastAsiaTheme="minorEastAsia" w:hAnsiTheme="minorHAnsi" w:cstheme="minorBidi"/>
          <w:b w:val="0"/>
          <w:bCs w:val="0"/>
          <w:noProof/>
          <w:szCs w:val="22"/>
          <w:lang w:val="en-US" w:eastAsia="zh-TW"/>
        </w:rPr>
      </w:pPr>
      <w:r w:rsidRPr="00D925C2">
        <w:rPr>
          <w:rFonts w:cs="Arial"/>
          <w:caps/>
          <w:noProof/>
        </w:rPr>
        <w:t>3.</w:t>
      </w:r>
      <w:r>
        <w:rPr>
          <w:rFonts w:asciiTheme="minorHAnsi" w:eastAsiaTheme="minorEastAsia" w:hAnsiTheme="minorHAnsi" w:cstheme="minorBidi"/>
          <w:b w:val="0"/>
          <w:bCs w:val="0"/>
          <w:noProof/>
          <w:szCs w:val="22"/>
          <w:lang w:val="en-US" w:eastAsia="zh-TW"/>
        </w:rPr>
        <w:tab/>
      </w:r>
      <w:r w:rsidRPr="00D925C2">
        <w:rPr>
          <w:rFonts w:eastAsia="MS Mincho" w:cs="Arial"/>
          <w:caps/>
          <w:noProof/>
          <w:lang w:eastAsia="ja-JP"/>
        </w:rPr>
        <w:t>Qualification of a peer evaluator</w:t>
      </w:r>
      <w:r>
        <w:rPr>
          <w:noProof/>
        </w:rPr>
        <w:tab/>
      </w:r>
      <w:r>
        <w:rPr>
          <w:noProof/>
        </w:rPr>
        <w:fldChar w:fldCharType="begin"/>
      </w:r>
      <w:r>
        <w:rPr>
          <w:noProof/>
        </w:rPr>
        <w:instrText xml:space="preserve"> PAGEREF _Toc531253344 \h </w:instrText>
      </w:r>
      <w:r>
        <w:rPr>
          <w:noProof/>
        </w:rPr>
      </w:r>
      <w:r>
        <w:rPr>
          <w:noProof/>
        </w:rPr>
        <w:fldChar w:fldCharType="separate"/>
      </w:r>
      <w:r>
        <w:rPr>
          <w:noProof/>
        </w:rPr>
        <w:t>5</w:t>
      </w:r>
      <w:r>
        <w:rPr>
          <w:noProof/>
        </w:rPr>
        <w:fldChar w:fldCharType="end"/>
      </w:r>
    </w:p>
    <w:p w14:paraId="76890219" w14:textId="2FC78ACA" w:rsidR="007A2CF0" w:rsidRDefault="007A2CF0" w:rsidP="007A2CF0">
      <w:pPr>
        <w:pStyle w:val="TOC2"/>
        <w:rPr>
          <w:rFonts w:asciiTheme="minorHAnsi" w:eastAsiaTheme="minorEastAsia" w:hAnsiTheme="minorHAnsi" w:cstheme="minorBidi"/>
          <w:sz w:val="22"/>
          <w:szCs w:val="22"/>
          <w:lang w:val="en-US" w:eastAsia="zh-TW"/>
        </w:rPr>
      </w:pPr>
      <w:r w:rsidRPr="00D925C2">
        <w:rPr>
          <w:kern w:val="28"/>
        </w:rPr>
        <w:t>3.1</w:t>
      </w:r>
      <w:r>
        <w:rPr>
          <w:rFonts w:asciiTheme="minorHAnsi" w:eastAsiaTheme="minorEastAsia" w:hAnsiTheme="minorHAnsi" w:cstheme="minorBidi"/>
          <w:sz w:val="22"/>
          <w:szCs w:val="22"/>
          <w:lang w:val="en-US" w:eastAsia="zh-TW"/>
        </w:rPr>
        <w:tab/>
      </w:r>
      <w:r w:rsidRPr="00D925C2">
        <w:rPr>
          <w:kern w:val="28"/>
        </w:rPr>
        <w:t>Grades of Peer Evaluator</w:t>
      </w:r>
      <w:r>
        <w:tab/>
      </w:r>
      <w:r>
        <w:fldChar w:fldCharType="begin"/>
      </w:r>
      <w:r>
        <w:instrText xml:space="preserve"> PAGEREF _Toc531253345 \h </w:instrText>
      </w:r>
      <w:r>
        <w:fldChar w:fldCharType="separate"/>
      </w:r>
      <w:r>
        <w:t>5</w:t>
      </w:r>
      <w:r>
        <w:fldChar w:fldCharType="end"/>
      </w:r>
    </w:p>
    <w:p w14:paraId="012279D0" w14:textId="3EF94C00" w:rsidR="007A2CF0" w:rsidRDefault="007A2CF0" w:rsidP="007A2CF0">
      <w:pPr>
        <w:pStyle w:val="TOC2"/>
        <w:rPr>
          <w:rFonts w:asciiTheme="minorHAnsi" w:eastAsiaTheme="minorEastAsia" w:hAnsiTheme="minorHAnsi" w:cstheme="minorBidi"/>
          <w:sz w:val="22"/>
          <w:szCs w:val="22"/>
          <w:lang w:val="en-US" w:eastAsia="zh-TW"/>
        </w:rPr>
      </w:pPr>
      <w:r w:rsidRPr="00D925C2">
        <w:rPr>
          <w:lang w:eastAsia="ja-JP"/>
        </w:rPr>
        <w:t>3.2</w:t>
      </w:r>
      <w:r>
        <w:rPr>
          <w:rFonts w:asciiTheme="minorHAnsi" w:eastAsiaTheme="minorEastAsia" w:hAnsiTheme="minorHAnsi" w:cstheme="minorBidi"/>
          <w:sz w:val="22"/>
          <w:szCs w:val="22"/>
          <w:lang w:val="en-US" w:eastAsia="zh-TW"/>
        </w:rPr>
        <w:tab/>
      </w:r>
      <w:r w:rsidRPr="00D925C2">
        <w:rPr>
          <w:lang w:eastAsia="ja-JP"/>
        </w:rPr>
        <w:t>Qualification of Peer Evaluators</w:t>
      </w:r>
      <w:r>
        <w:tab/>
      </w:r>
      <w:r>
        <w:fldChar w:fldCharType="begin"/>
      </w:r>
      <w:r>
        <w:instrText xml:space="preserve"> PAGEREF _Toc531253346 \h </w:instrText>
      </w:r>
      <w:r>
        <w:fldChar w:fldCharType="separate"/>
      </w:r>
      <w:r>
        <w:t>5</w:t>
      </w:r>
      <w:r>
        <w:fldChar w:fldCharType="end"/>
      </w:r>
    </w:p>
    <w:p w14:paraId="22A7D670" w14:textId="0D95BE98" w:rsidR="007A2CF0" w:rsidRDefault="007A2CF0">
      <w:pPr>
        <w:pStyle w:val="TOC1"/>
        <w:rPr>
          <w:rFonts w:asciiTheme="minorHAnsi" w:eastAsiaTheme="minorEastAsia" w:hAnsiTheme="minorHAnsi" w:cstheme="minorBidi"/>
          <w:b w:val="0"/>
          <w:bCs w:val="0"/>
          <w:noProof/>
          <w:szCs w:val="22"/>
          <w:lang w:val="en-US" w:eastAsia="zh-TW"/>
        </w:rPr>
      </w:pPr>
      <w:r w:rsidRPr="00D925C2">
        <w:rPr>
          <w:rFonts w:cs="Arial"/>
          <w:caps/>
          <w:noProof/>
        </w:rPr>
        <w:t>4.</w:t>
      </w:r>
      <w:r>
        <w:rPr>
          <w:rFonts w:asciiTheme="minorHAnsi" w:eastAsiaTheme="minorEastAsia" w:hAnsiTheme="minorHAnsi" w:cstheme="minorBidi"/>
          <w:b w:val="0"/>
          <w:bCs w:val="0"/>
          <w:noProof/>
          <w:szCs w:val="22"/>
          <w:lang w:val="en-US" w:eastAsia="zh-TW"/>
        </w:rPr>
        <w:tab/>
      </w:r>
      <w:r w:rsidRPr="00D925C2">
        <w:rPr>
          <w:rFonts w:eastAsia="MS Mincho" w:cs="Arial"/>
          <w:caps/>
          <w:noProof/>
          <w:lang w:eastAsia="ja-JP"/>
        </w:rPr>
        <w:t>Monitoring peer evaluator performance</w:t>
      </w:r>
      <w:r>
        <w:rPr>
          <w:noProof/>
        </w:rPr>
        <w:tab/>
      </w:r>
      <w:r>
        <w:rPr>
          <w:noProof/>
        </w:rPr>
        <w:fldChar w:fldCharType="begin"/>
      </w:r>
      <w:r>
        <w:rPr>
          <w:noProof/>
        </w:rPr>
        <w:instrText xml:space="preserve"> PAGEREF _Toc531253347 \h </w:instrText>
      </w:r>
      <w:r>
        <w:rPr>
          <w:noProof/>
        </w:rPr>
      </w:r>
      <w:r>
        <w:rPr>
          <w:noProof/>
        </w:rPr>
        <w:fldChar w:fldCharType="separate"/>
      </w:r>
      <w:r>
        <w:rPr>
          <w:noProof/>
        </w:rPr>
        <w:t>7</w:t>
      </w:r>
      <w:r>
        <w:rPr>
          <w:noProof/>
        </w:rPr>
        <w:fldChar w:fldCharType="end"/>
      </w:r>
    </w:p>
    <w:p w14:paraId="1BDA512C" w14:textId="19794990" w:rsidR="007A2CF0" w:rsidRDefault="007A2CF0" w:rsidP="007A2CF0">
      <w:pPr>
        <w:pStyle w:val="TOC2"/>
        <w:rPr>
          <w:rFonts w:asciiTheme="minorHAnsi" w:eastAsiaTheme="minorEastAsia" w:hAnsiTheme="minorHAnsi" w:cstheme="minorBidi"/>
          <w:sz w:val="22"/>
          <w:szCs w:val="22"/>
          <w:lang w:val="en-US" w:eastAsia="zh-TW"/>
        </w:rPr>
      </w:pPr>
      <w:r w:rsidRPr="00D925C2">
        <w:rPr>
          <w:kern w:val="28"/>
        </w:rPr>
        <w:t>4.1</w:t>
      </w:r>
      <w:r>
        <w:rPr>
          <w:rFonts w:asciiTheme="minorHAnsi" w:eastAsiaTheme="minorEastAsia" w:hAnsiTheme="minorHAnsi" w:cstheme="minorBidi"/>
          <w:sz w:val="22"/>
          <w:szCs w:val="22"/>
          <w:lang w:val="en-US" w:eastAsia="zh-TW"/>
        </w:rPr>
        <w:tab/>
      </w:r>
      <w:r w:rsidRPr="00D925C2">
        <w:rPr>
          <w:kern w:val="28"/>
        </w:rPr>
        <w:t>Performance Review</w:t>
      </w:r>
      <w:r>
        <w:tab/>
      </w:r>
      <w:r>
        <w:fldChar w:fldCharType="begin"/>
      </w:r>
      <w:r>
        <w:instrText xml:space="preserve"> PAGEREF _Toc531253348 \h </w:instrText>
      </w:r>
      <w:r>
        <w:fldChar w:fldCharType="separate"/>
      </w:r>
      <w:r>
        <w:t>7</w:t>
      </w:r>
      <w:r>
        <w:fldChar w:fldCharType="end"/>
      </w:r>
    </w:p>
    <w:p w14:paraId="2168B2BB" w14:textId="0293F70F" w:rsidR="007A2CF0" w:rsidRPr="007A2CF0" w:rsidRDefault="007A2CF0" w:rsidP="007A2CF0">
      <w:pPr>
        <w:pStyle w:val="TOC2"/>
        <w:rPr>
          <w:rFonts w:eastAsiaTheme="minorEastAsia"/>
          <w:sz w:val="22"/>
          <w:szCs w:val="22"/>
          <w:lang w:val="en-US" w:eastAsia="zh-TW"/>
        </w:rPr>
      </w:pPr>
      <w:r w:rsidRPr="007A2CF0">
        <w:t>4.2</w:t>
      </w:r>
      <w:r w:rsidRPr="007A2CF0">
        <w:rPr>
          <w:rFonts w:eastAsiaTheme="minorEastAsia"/>
          <w:sz w:val="22"/>
          <w:szCs w:val="22"/>
          <w:lang w:val="en-US" w:eastAsia="zh-TW"/>
        </w:rPr>
        <w:tab/>
      </w:r>
      <w:r w:rsidRPr="007A2CF0">
        <w:t>Maintenance of Peer Evaluator Status</w:t>
      </w:r>
      <w:r w:rsidRPr="007A2CF0">
        <w:tab/>
      </w:r>
      <w:r w:rsidRPr="007A2CF0">
        <w:fldChar w:fldCharType="begin"/>
      </w:r>
      <w:r w:rsidRPr="007A2CF0">
        <w:instrText xml:space="preserve"> PAGEREF _Toc531253349 \h </w:instrText>
      </w:r>
      <w:r w:rsidRPr="007A2CF0">
        <w:fldChar w:fldCharType="separate"/>
      </w:r>
      <w:r w:rsidRPr="007A2CF0">
        <w:t>8</w:t>
      </w:r>
      <w:r w:rsidRPr="007A2CF0">
        <w:fldChar w:fldCharType="end"/>
      </w:r>
    </w:p>
    <w:p w14:paraId="489D726F" w14:textId="6E4262B5" w:rsidR="007A2CF0" w:rsidRDefault="007A2CF0">
      <w:pPr>
        <w:pStyle w:val="TOC1"/>
        <w:rPr>
          <w:rFonts w:asciiTheme="minorHAnsi" w:eastAsiaTheme="minorEastAsia" w:hAnsiTheme="minorHAnsi" w:cstheme="minorBidi"/>
          <w:b w:val="0"/>
          <w:bCs w:val="0"/>
          <w:noProof/>
          <w:szCs w:val="22"/>
          <w:lang w:val="en-US" w:eastAsia="zh-TW"/>
        </w:rPr>
      </w:pPr>
      <w:r w:rsidRPr="00D925C2">
        <w:rPr>
          <w:rFonts w:cs="Arial"/>
          <w:caps/>
          <w:noProof/>
        </w:rPr>
        <w:t>5.</w:t>
      </w:r>
      <w:r>
        <w:rPr>
          <w:rFonts w:asciiTheme="minorHAnsi" w:eastAsiaTheme="minorEastAsia" w:hAnsiTheme="minorHAnsi" w:cstheme="minorBidi"/>
          <w:b w:val="0"/>
          <w:bCs w:val="0"/>
          <w:noProof/>
          <w:szCs w:val="22"/>
          <w:lang w:val="en-US" w:eastAsia="zh-TW"/>
        </w:rPr>
        <w:tab/>
      </w:r>
      <w:r w:rsidRPr="00D925C2">
        <w:rPr>
          <w:rFonts w:cs="Arial"/>
          <w:caps/>
          <w:noProof/>
          <w:lang w:eastAsia="ja-JP"/>
        </w:rPr>
        <w:t>Training Activities for Peer Evaluators</w:t>
      </w:r>
      <w:r>
        <w:rPr>
          <w:noProof/>
        </w:rPr>
        <w:tab/>
      </w:r>
      <w:r>
        <w:rPr>
          <w:noProof/>
        </w:rPr>
        <w:fldChar w:fldCharType="begin"/>
      </w:r>
      <w:r>
        <w:rPr>
          <w:noProof/>
        </w:rPr>
        <w:instrText xml:space="preserve"> PAGEREF _Toc531253350 \h </w:instrText>
      </w:r>
      <w:r>
        <w:rPr>
          <w:noProof/>
        </w:rPr>
      </w:r>
      <w:r>
        <w:rPr>
          <w:noProof/>
        </w:rPr>
        <w:fldChar w:fldCharType="separate"/>
      </w:r>
      <w:r>
        <w:rPr>
          <w:noProof/>
        </w:rPr>
        <w:t>8</w:t>
      </w:r>
      <w:r>
        <w:rPr>
          <w:noProof/>
        </w:rPr>
        <w:fldChar w:fldCharType="end"/>
      </w:r>
    </w:p>
    <w:p w14:paraId="5B3BDAE3" w14:textId="72314FFD" w:rsidR="007A2CF0" w:rsidRDefault="007A2CF0" w:rsidP="007A2CF0">
      <w:pPr>
        <w:pStyle w:val="TOC2"/>
        <w:rPr>
          <w:rFonts w:asciiTheme="minorHAnsi" w:eastAsiaTheme="minorEastAsia" w:hAnsiTheme="minorHAnsi" w:cstheme="minorBidi"/>
          <w:sz w:val="22"/>
          <w:szCs w:val="22"/>
          <w:lang w:val="en-US" w:eastAsia="zh-TW"/>
        </w:rPr>
      </w:pPr>
      <w:r w:rsidRPr="00D925C2">
        <w:rPr>
          <w:kern w:val="28"/>
          <w:lang w:eastAsia="ja-JP"/>
        </w:rPr>
        <w:t>5.1</w:t>
      </w:r>
      <w:r>
        <w:rPr>
          <w:rFonts w:asciiTheme="minorHAnsi" w:eastAsiaTheme="minorEastAsia" w:hAnsiTheme="minorHAnsi" w:cstheme="minorBidi"/>
          <w:sz w:val="22"/>
          <w:szCs w:val="22"/>
          <w:lang w:val="en-US" w:eastAsia="zh-TW"/>
        </w:rPr>
        <w:tab/>
      </w:r>
      <w:r w:rsidRPr="00D925C2">
        <w:rPr>
          <w:kern w:val="28"/>
          <w:lang w:eastAsia="ja-JP"/>
        </w:rPr>
        <w:t>Peer Evaluator Training Course</w:t>
      </w:r>
      <w:r>
        <w:tab/>
      </w:r>
      <w:r>
        <w:fldChar w:fldCharType="begin"/>
      </w:r>
      <w:r>
        <w:instrText xml:space="preserve"> PAGEREF _Toc531253351 \h </w:instrText>
      </w:r>
      <w:r>
        <w:fldChar w:fldCharType="separate"/>
      </w:r>
      <w:r>
        <w:t>8</w:t>
      </w:r>
      <w:r>
        <w:fldChar w:fldCharType="end"/>
      </w:r>
    </w:p>
    <w:p w14:paraId="22490E6F" w14:textId="3E87054C" w:rsidR="007A2CF0" w:rsidRDefault="007A2CF0" w:rsidP="007A2CF0">
      <w:pPr>
        <w:pStyle w:val="TOC2"/>
        <w:rPr>
          <w:rFonts w:asciiTheme="minorHAnsi" w:eastAsiaTheme="minorEastAsia" w:hAnsiTheme="minorHAnsi" w:cstheme="minorBidi"/>
          <w:sz w:val="22"/>
          <w:szCs w:val="22"/>
          <w:lang w:val="en-US" w:eastAsia="zh-TW"/>
        </w:rPr>
      </w:pPr>
      <w:r w:rsidRPr="00D925C2">
        <w:rPr>
          <w:rFonts w:eastAsia="MS Mincho"/>
          <w:kern w:val="28"/>
          <w:lang w:eastAsia="ja-JP"/>
        </w:rPr>
        <w:t>5.2</w:t>
      </w:r>
      <w:r>
        <w:rPr>
          <w:rFonts w:asciiTheme="minorHAnsi" w:eastAsiaTheme="minorEastAsia" w:hAnsiTheme="minorHAnsi" w:cstheme="minorBidi"/>
          <w:sz w:val="22"/>
          <w:szCs w:val="22"/>
          <w:lang w:val="en-US" w:eastAsia="zh-TW"/>
        </w:rPr>
        <w:tab/>
      </w:r>
      <w:r w:rsidRPr="00D925C2">
        <w:rPr>
          <w:rFonts w:eastAsia="MS Mincho"/>
          <w:kern w:val="28"/>
          <w:lang w:eastAsia="ja-JP"/>
        </w:rPr>
        <w:t>Peer Evaluator Workshop</w:t>
      </w:r>
      <w:r>
        <w:tab/>
      </w:r>
      <w:r>
        <w:fldChar w:fldCharType="begin"/>
      </w:r>
      <w:r>
        <w:instrText xml:space="preserve"> PAGEREF _Toc531253352 \h </w:instrText>
      </w:r>
      <w:r>
        <w:fldChar w:fldCharType="separate"/>
      </w:r>
      <w:r>
        <w:t>8</w:t>
      </w:r>
      <w:r>
        <w:fldChar w:fldCharType="end"/>
      </w:r>
    </w:p>
    <w:p w14:paraId="67BB753D" w14:textId="45901209" w:rsidR="007A2CF0" w:rsidRDefault="007A2CF0">
      <w:pPr>
        <w:pStyle w:val="TOC1"/>
        <w:rPr>
          <w:rFonts w:asciiTheme="minorHAnsi" w:eastAsiaTheme="minorEastAsia" w:hAnsiTheme="minorHAnsi" w:cstheme="minorBidi"/>
          <w:b w:val="0"/>
          <w:bCs w:val="0"/>
          <w:noProof/>
          <w:szCs w:val="22"/>
          <w:lang w:val="en-US" w:eastAsia="zh-TW"/>
        </w:rPr>
      </w:pPr>
      <w:r w:rsidRPr="00D925C2">
        <w:rPr>
          <w:noProof/>
          <w:lang w:val="en-US" w:eastAsia="en-AU"/>
        </w:rPr>
        <w:t>6.</w:t>
      </w:r>
      <w:r>
        <w:rPr>
          <w:rFonts w:asciiTheme="minorHAnsi" w:eastAsiaTheme="minorEastAsia" w:hAnsiTheme="minorHAnsi" w:cstheme="minorBidi"/>
          <w:b w:val="0"/>
          <w:bCs w:val="0"/>
          <w:noProof/>
          <w:szCs w:val="22"/>
          <w:lang w:val="en-US" w:eastAsia="zh-TW"/>
        </w:rPr>
        <w:tab/>
      </w:r>
      <w:r w:rsidRPr="00D925C2">
        <w:rPr>
          <w:noProof/>
          <w:lang w:val="en-US" w:eastAsia="en-AU"/>
        </w:rPr>
        <w:t>AMENDMENT TABLE</w:t>
      </w:r>
      <w:r>
        <w:rPr>
          <w:noProof/>
        </w:rPr>
        <w:tab/>
      </w:r>
      <w:r>
        <w:rPr>
          <w:noProof/>
        </w:rPr>
        <w:fldChar w:fldCharType="begin"/>
      </w:r>
      <w:r>
        <w:rPr>
          <w:noProof/>
        </w:rPr>
        <w:instrText xml:space="preserve"> PAGEREF _Toc531253353 \h </w:instrText>
      </w:r>
      <w:r>
        <w:rPr>
          <w:noProof/>
        </w:rPr>
      </w:r>
      <w:r>
        <w:rPr>
          <w:noProof/>
        </w:rPr>
        <w:fldChar w:fldCharType="separate"/>
      </w:r>
      <w:r>
        <w:rPr>
          <w:noProof/>
        </w:rPr>
        <w:t>9</w:t>
      </w:r>
      <w:r>
        <w:rPr>
          <w:noProof/>
        </w:rPr>
        <w:fldChar w:fldCharType="end"/>
      </w:r>
    </w:p>
    <w:p w14:paraId="1D8D98DA" w14:textId="0F72842F" w:rsidR="007A2CF0" w:rsidRDefault="007A2CF0">
      <w:pPr>
        <w:pStyle w:val="TOC1"/>
        <w:rPr>
          <w:rFonts w:asciiTheme="minorHAnsi" w:eastAsiaTheme="minorEastAsia" w:hAnsiTheme="minorHAnsi" w:cstheme="minorBidi"/>
          <w:b w:val="0"/>
          <w:bCs w:val="0"/>
          <w:noProof/>
          <w:szCs w:val="22"/>
          <w:lang w:val="en-US" w:eastAsia="zh-TW"/>
        </w:rPr>
      </w:pPr>
      <w:r w:rsidRPr="00D925C2">
        <w:rPr>
          <w:noProof/>
          <w:lang w:val="en-US" w:eastAsia="en-AU"/>
        </w:rPr>
        <w:t>APPENDIX 1 – QUALIFICATIONS OF EVALUATORS &amp; TECHNICAL EXPERTS</w:t>
      </w:r>
      <w:r>
        <w:rPr>
          <w:noProof/>
        </w:rPr>
        <w:tab/>
      </w:r>
      <w:r>
        <w:rPr>
          <w:noProof/>
        </w:rPr>
        <w:fldChar w:fldCharType="begin"/>
      </w:r>
      <w:r>
        <w:rPr>
          <w:noProof/>
        </w:rPr>
        <w:instrText xml:space="preserve"> PAGEREF _Toc531253354 \h </w:instrText>
      </w:r>
      <w:r>
        <w:rPr>
          <w:noProof/>
        </w:rPr>
      </w:r>
      <w:r>
        <w:rPr>
          <w:noProof/>
        </w:rPr>
        <w:fldChar w:fldCharType="separate"/>
      </w:r>
      <w:r>
        <w:rPr>
          <w:noProof/>
        </w:rPr>
        <w:t>10</w:t>
      </w:r>
      <w:r>
        <w:rPr>
          <w:noProof/>
        </w:rPr>
        <w:fldChar w:fldCharType="end"/>
      </w:r>
    </w:p>
    <w:p w14:paraId="5C2DA80E" w14:textId="33FC2EF7" w:rsidR="007A2CF0" w:rsidRDefault="007A2CF0">
      <w:pPr>
        <w:pStyle w:val="TOC1"/>
        <w:rPr>
          <w:rFonts w:asciiTheme="minorHAnsi" w:eastAsiaTheme="minorEastAsia" w:hAnsiTheme="minorHAnsi" w:cstheme="minorBidi"/>
          <w:b w:val="0"/>
          <w:bCs w:val="0"/>
          <w:noProof/>
          <w:szCs w:val="22"/>
          <w:lang w:val="en-US" w:eastAsia="zh-TW"/>
        </w:rPr>
      </w:pPr>
      <w:r w:rsidRPr="00D925C2">
        <w:rPr>
          <w:noProof/>
          <w:lang w:val="en-US" w:eastAsia="en-AU"/>
        </w:rPr>
        <w:t>APPENDIX 2 – TYPICAL ELEMENTS OF AN EVALUATOR TRAINING COURSE</w:t>
      </w:r>
      <w:r>
        <w:rPr>
          <w:noProof/>
        </w:rPr>
        <w:tab/>
      </w:r>
      <w:r>
        <w:rPr>
          <w:noProof/>
        </w:rPr>
        <w:fldChar w:fldCharType="begin"/>
      </w:r>
      <w:r>
        <w:rPr>
          <w:noProof/>
        </w:rPr>
        <w:instrText xml:space="preserve"> PAGEREF _Toc531253355 \h </w:instrText>
      </w:r>
      <w:r>
        <w:rPr>
          <w:noProof/>
        </w:rPr>
      </w:r>
      <w:r>
        <w:rPr>
          <w:noProof/>
        </w:rPr>
        <w:fldChar w:fldCharType="separate"/>
      </w:r>
      <w:r>
        <w:rPr>
          <w:noProof/>
        </w:rPr>
        <w:t>14</w:t>
      </w:r>
      <w:r>
        <w:rPr>
          <w:noProof/>
        </w:rPr>
        <w:fldChar w:fldCharType="end"/>
      </w:r>
    </w:p>
    <w:p w14:paraId="3F4DBA10" w14:textId="1293EA65" w:rsidR="00A72F9B" w:rsidRPr="003223A9" w:rsidRDefault="006551CB" w:rsidP="00D02A52">
      <w:pPr>
        <w:tabs>
          <w:tab w:val="center" w:pos="4800"/>
          <w:tab w:val="left" w:pos="6000"/>
          <w:tab w:val="right" w:pos="9480"/>
        </w:tabs>
        <w:spacing w:before="120"/>
        <w:jc w:val="left"/>
        <w:rPr>
          <w:rFonts w:ascii="Arial" w:hAnsi="Arial" w:cs="Arial"/>
          <w:szCs w:val="22"/>
        </w:rPr>
      </w:pPr>
      <w:r w:rsidRPr="003223A9">
        <w:rPr>
          <w:rFonts w:ascii="Arial" w:hAnsi="Arial" w:cs="Arial"/>
          <w:caps/>
          <w:szCs w:val="22"/>
        </w:rPr>
        <w:fldChar w:fldCharType="end"/>
      </w:r>
    </w:p>
    <w:p w14:paraId="23E7C1EB" w14:textId="77777777" w:rsidR="00A72F9B" w:rsidRPr="00FD6484" w:rsidRDefault="00A72F9B">
      <w:pPr>
        <w:widowControl w:val="0"/>
        <w:ind w:right="635"/>
        <w:jc w:val="center"/>
        <w:rPr>
          <w:b/>
        </w:rPr>
      </w:pPr>
    </w:p>
    <w:p w14:paraId="0D072080" w14:textId="77777777" w:rsidR="00794FEF" w:rsidRPr="00FD6484" w:rsidRDefault="00794FEF">
      <w:pPr>
        <w:widowControl w:val="0"/>
        <w:ind w:right="635"/>
        <w:jc w:val="center"/>
        <w:rPr>
          <w:b/>
        </w:rPr>
      </w:pPr>
      <w:bookmarkStart w:id="0" w:name="_GoBack"/>
      <w:bookmarkEnd w:id="0"/>
    </w:p>
    <w:p w14:paraId="657696F4" w14:textId="77777777" w:rsidR="00794FEF" w:rsidRPr="00FD6484" w:rsidRDefault="00AD58D4" w:rsidP="002352E5">
      <w:pPr>
        <w:tabs>
          <w:tab w:val="left" w:pos="4740"/>
        </w:tabs>
        <w:rPr>
          <w:rFonts w:ascii="Arial" w:hAnsi="Arial" w:cs="Arial"/>
          <w:b/>
          <w:szCs w:val="22"/>
        </w:rPr>
      </w:pPr>
      <w:r w:rsidRPr="00FD6484">
        <w:rPr>
          <w:rFonts w:ascii="Arial" w:hAnsi="Arial" w:cs="Arial"/>
          <w:b/>
          <w:szCs w:val="22"/>
        </w:rPr>
        <w:br w:type="page"/>
      </w:r>
    </w:p>
    <w:p w14:paraId="302B19B2" w14:textId="77777777" w:rsidR="00A34B50" w:rsidRPr="00A34B50" w:rsidRDefault="00A34B50" w:rsidP="009D27A2">
      <w:pPr>
        <w:keepNext/>
        <w:numPr>
          <w:ilvl w:val="0"/>
          <w:numId w:val="1"/>
        </w:numPr>
        <w:suppressAutoHyphens/>
        <w:spacing w:after="220"/>
        <w:outlineLvl w:val="0"/>
        <w:rPr>
          <w:rFonts w:ascii="Arial" w:hAnsi="Arial" w:cs="Arial"/>
          <w:b/>
          <w:caps/>
          <w:szCs w:val="22"/>
        </w:rPr>
      </w:pPr>
      <w:bookmarkStart w:id="1" w:name="_Toc531253342"/>
      <w:r w:rsidRPr="00A34B50">
        <w:rPr>
          <w:rFonts w:ascii="Arial" w:hAnsi="Arial" w:cs="Arial"/>
          <w:b/>
          <w:caps/>
          <w:szCs w:val="22"/>
        </w:rPr>
        <w:lastRenderedPageBreak/>
        <w:t>Introduction</w:t>
      </w:r>
      <w:bookmarkEnd w:id="1"/>
    </w:p>
    <w:p w14:paraId="1CCBC228" w14:textId="18B163B2" w:rsidR="00A34B50" w:rsidRPr="00A34B50" w:rsidRDefault="00A34B50" w:rsidP="009D27A2">
      <w:pPr>
        <w:spacing w:after="220"/>
        <w:ind w:leftChars="386" w:left="849"/>
        <w:rPr>
          <w:rFonts w:ascii="Arial" w:eastAsia="MS Mincho" w:hAnsi="Arial" w:cs="Arial"/>
          <w:color w:val="000000"/>
          <w:spacing w:val="-2"/>
          <w:szCs w:val="22"/>
          <w:lang w:val="en-US" w:eastAsia="ja-JP"/>
        </w:rPr>
      </w:pPr>
      <w:r w:rsidRPr="00A34B50">
        <w:rPr>
          <w:rFonts w:ascii="Arial" w:hAnsi="Arial" w:cs="Arial"/>
          <w:color w:val="000000"/>
          <w:spacing w:val="-2"/>
          <w:szCs w:val="22"/>
          <w:lang w:val="en-GB"/>
        </w:rPr>
        <w:t xml:space="preserve">This document defines the procedures that the Asia Pacific Accreditation Cooperation Incorporated (APAC) uses to </w:t>
      </w:r>
      <w:r w:rsidRPr="00A34B50">
        <w:rPr>
          <w:rFonts w:ascii="Arial" w:hAnsi="Arial" w:cs="Arial"/>
          <w:color w:val="000000"/>
          <w:spacing w:val="-2"/>
          <w:szCs w:val="22"/>
          <w:lang w:val="en-GB" w:eastAsia="ja-JP"/>
        </w:rPr>
        <w:t>select</w:t>
      </w:r>
      <w:r w:rsidRPr="00A34B50">
        <w:rPr>
          <w:rFonts w:ascii="Arial" w:eastAsia="MS Mincho" w:hAnsi="Arial" w:cs="Arial" w:hint="eastAsia"/>
          <w:color w:val="000000"/>
          <w:spacing w:val="-2"/>
          <w:szCs w:val="22"/>
          <w:lang w:val="en-GB" w:eastAsia="ja-JP"/>
        </w:rPr>
        <w:t xml:space="preserve">, train, </w:t>
      </w:r>
      <w:r w:rsidRPr="00A34B50">
        <w:rPr>
          <w:rFonts w:ascii="Arial" w:eastAsia="MS Mincho" w:hAnsi="Arial" w:cs="Arial"/>
          <w:color w:val="000000"/>
          <w:spacing w:val="-2"/>
          <w:szCs w:val="22"/>
          <w:lang w:val="en-GB" w:eastAsia="ja-JP"/>
        </w:rPr>
        <w:t>qualify</w:t>
      </w:r>
      <w:r w:rsidRPr="00A34B50">
        <w:rPr>
          <w:rFonts w:ascii="Arial" w:hAnsi="Arial" w:cs="Arial"/>
          <w:color w:val="000000"/>
          <w:spacing w:val="-2"/>
          <w:szCs w:val="22"/>
          <w:lang w:val="en-GB"/>
        </w:rPr>
        <w:t xml:space="preserve"> and m</w:t>
      </w:r>
      <w:r w:rsidRPr="00A34B50">
        <w:rPr>
          <w:rFonts w:ascii="Arial" w:hAnsi="Arial" w:cs="Arial"/>
          <w:color w:val="000000"/>
          <w:spacing w:val="-2"/>
          <w:szCs w:val="22"/>
          <w:lang w:val="en-GB" w:eastAsia="ja-JP"/>
        </w:rPr>
        <w:t>onitor</w:t>
      </w:r>
      <w:r w:rsidRPr="00A34B50">
        <w:rPr>
          <w:rFonts w:ascii="Arial" w:hAnsi="Arial" w:cs="Arial"/>
          <w:color w:val="000000"/>
          <w:spacing w:val="-2"/>
          <w:szCs w:val="22"/>
          <w:lang w:val="en-GB"/>
        </w:rPr>
        <w:t xml:space="preserve"> the </w:t>
      </w:r>
      <w:r w:rsidRPr="00A34B50">
        <w:rPr>
          <w:rFonts w:ascii="Arial" w:hAnsi="Arial" w:cs="Arial"/>
          <w:color w:val="000000"/>
          <w:spacing w:val="-2"/>
          <w:szCs w:val="22"/>
          <w:lang w:val="en-GB" w:eastAsia="ja-JP"/>
        </w:rPr>
        <w:t xml:space="preserve">peer evaluators and technical experts.  Peer evaluators and technical experts undertake peer evaluation of </w:t>
      </w:r>
      <w:r w:rsidRPr="00A34B50">
        <w:rPr>
          <w:rFonts w:ascii="Arial" w:hAnsi="Arial" w:cs="Arial"/>
          <w:color w:val="000000"/>
          <w:spacing w:val="-2"/>
          <w:szCs w:val="22"/>
          <w:lang w:val="en-GB"/>
        </w:rPr>
        <w:t xml:space="preserve">accreditation bodies </w:t>
      </w:r>
      <w:r w:rsidRPr="00A34B50">
        <w:rPr>
          <w:rFonts w:ascii="Arial" w:hAnsi="Arial" w:cs="Arial"/>
          <w:color w:val="000000"/>
          <w:spacing w:val="-2"/>
          <w:szCs w:val="22"/>
          <w:lang w:val="en-GB" w:eastAsia="ja-JP"/>
        </w:rPr>
        <w:t>who participate in the A</w:t>
      </w:r>
      <w:r w:rsidRPr="00A34B50">
        <w:rPr>
          <w:rFonts w:ascii="Arial" w:hAnsi="Arial" w:cs="Arial"/>
          <w:color w:val="000000"/>
          <w:spacing w:val="-2"/>
          <w:szCs w:val="22"/>
          <w:lang w:val="en-US"/>
        </w:rPr>
        <w:t xml:space="preserve">PAC </w:t>
      </w:r>
      <w:r w:rsidRPr="00A34B50">
        <w:rPr>
          <w:rFonts w:ascii="Arial" w:hAnsi="Arial" w:cs="Arial"/>
          <w:color w:val="000000"/>
          <w:spacing w:val="-2"/>
          <w:szCs w:val="22"/>
          <w:lang w:val="en-US" w:eastAsia="ja-JP"/>
        </w:rPr>
        <w:t>Mutual Recognition Arrangement (MRA).</w:t>
      </w:r>
    </w:p>
    <w:p w14:paraId="4FE42DE1" w14:textId="4626CECB" w:rsidR="00A34B50" w:rsidRPr="00A34B50" w:rsidRDefault="00A34B50" w:rsidP="009D27A2">
      <w:pPr>
        <w:spacing w:after="220"/>
        <w:ind w:leftChars="386" w:left="849"/>
        <w:rPr>
          <w:rFonts w:ascii="Arial" w:hAnsi="Arial" w:cs="Arial"/>
          <w:color w:val="000000"/>
          <w:spacing w:val="-2"/>
          <w:szCs w:val="22"/>
          <w:lang w:val="en-GB"/>
        </w:rPr>
      </w:pPr>
      <w:r w:rsidRPr="00A34B50">
        <w:rPr>
          <w:rFonts w:ascii="Arial" w:hAnsi="Arial" w:cs="Arial"/>
          <w:color w:val="000000"/>
          <w:spacing w:val="-2"/>
          <w:szCs w:val="22"/>
          <w:lang w:val="en-GB"/>
        </w:rPr>
        <w:t>The APAC MRA Council is responsible for the planning and delivery of mutual recognition on behalf of APAC.</w:t>
      </w:r>
      <w:r w:rsidRPr="00A34B50">
        <w:rPr>
          <w:rFonts w:ascii="MS Mincho" w:eastAsia="MS Mincho" w:hAnsi="MS Mincho" w:cs="Arial" w:hint="eastAsia"/>
          <w:color w:val="000000"/>
          <w:spacing w:val="-2"/>
          <w:szCs w:val="22"/>
          <w:lang w:val="en-GB" w:eastAsia="ja-JP"/>
        </w:rPr>
        <w:t xml:space="preserve">  </w:t>
      </w:r>
      <w:r w:rsidR="00D0408E" w:rsidRPr="00D0408E">
        <w:rPr>
          <w:rFonts w:ascii="Arial" w:eastAsia="MS Mincho" w:hAnsi="Arial" w:cs="Arial"/>
          <w:color w:val="000000"/>
          <w:spacing w:val="-2"/>
          <w:szCs w:val="22"/>
          <w:lang w:val="en-GB" w:eastAsia="ja-JP"/>
        </w:rPr>
        <w:t xml:space="preserve">The </w:t>
      </w:r>
      <w:r w:rsidRPr="00D0408E">
        <w:rPr>
          <w:rFonts w:ascii="Arial" w:hAnsi="Arial" w:cs="Arial"/>
          <w:color w:val="000000"/>
          <w:spacing w:val="-2"/>
          <w:szCs w:val="22"/>
          <w:lang w:val="en-GB"/>
        </w:rPr>
        <w:t>C</w:t>
      </w:r>
      <w:r w:rsidRPr="00A34B50">
        <w:rPr>
          <w:rFonts w:ascii="Arial" w:hAnsi="Arial" w:cs="Arial"/>
          <w:color w:val="000000"/>
          <w:spacing w:val="-2"/>
          <w:szCs w:val="22"/>
          <w:lang w:val="en-GB"/>
        </w:rPr>
        <w:t xml:space="preserve">ouncil needs to be confident that its evaluators are competent to perform </w:t>
      </w:r>
      <w:r w:rsidRPr="00A34B50">
        <w:rPr>
          <w:rFonts w:ascii="Arial" w:eastAsia="MS Mincho" w:hAnsi="Arial" w:cs="Arial" w:hint="eastAsia"/>
          <w:color w:val="000000"/>
          <w:spacing w:val="-2"/>
          <w:szCs w:val="22"/>
          <w:lang w:val="en-GB" w:eastAsia="ja-JP"/>
        </w:rPr>
        <w:t xml:space="preserve">peer </w:t>
      </w:r>
      <w:r w:rsidRPr="00A34B50">
        <w:rPr>
          <w:rFonts w:ascii="Arial" w:hAnsi="Arial" w:cs="Arial"/>
          <w:color w:val="000000"/>
          <w:spacing w:val="-2"/>
          <w:szCs w:val="22"/>
          <w:lang w:val="en-GB"/>
        </w:rPr>
        <w:t xml:space="preserve">evaluations and that any of their recommendations arising from such evaluations can be accepted with confidence.  Reassurance is also needed that evaluators can conduct evaluations in an objective, impartial manner and are able to communicate effectively with the </w:t>
      </w:r>
      <w:r w:rsidRPr="00A34B50">
        <w:rPr>
          <w:rFonts w:ascii="Arial" w:eastAsia="MS Mincho" w:hAnsi="Arial" w:cs="Arial" w:hint="eastAsia"/>
          <w:color w:val="000000"/>
          <w:spacing w:val="-2"/>
          <w:szCs w:val="22"/>
          <w:lang w:val="en-GB" w:eastAsia="ja-JP"/>
        </w:rPr>
        <w:t xml:space="preserve">accreditation </w:t>
      </w:r>
      <w:r w:rsidRPr="00A34B50">
        <w:rPr>
          <w:rFonts w:ascii="Arial" w:hAnsi="Arial" w:cs="Arial"/>
          <w:color w:val="000000"/>
          <w:spacing w:val="-2"/>
          <w:szCs w:val="22"/>
          <w:lang w:val="en-GB"/>
        </w:rPr>
        <w:t>bodies under evaluation and through the reports they prepare for both the accreditation bodies and the APAC MRA Council.</w:t>
      </w:r>
    </w:p>
    <w:p w14:paraId="7FC102AA" w14:textId="6266F803" w:rsidR="00A34B50" w:rsidRPr="00A34B50" w:rsidRDefault="00A34B50" w:rsidP="009D27A2">
      <w:pPr>
        <w:spacing w:after="220"/>
        <w:ind w:leftChars="386" w:left="849"/>
        <w:rPr>
          <w:rFonts w:ascii="Arial" w:eastAsia="MS Mincho" w:hAnsi="Arial" w:cs="Arial"/>
          <w:color w:val="000000"/>
          <w:spacing w:val="-2"/>
          <w:szCs w:val="22"/>
          <w:lang w:val="en-GB" w:eastAsia="ja-JP"/>
        </w:rPr>
      </w:pPr>
      <w:r w:rsidRPr="00A34B50">
        <w:rPr>
          <w:rFonts w:ascii="Arial" w:hAnsi="Arial" w:cs="Arial"/>
          <w:color w:val="000000"/>
          <w:spacing w:val="-2"/>
          <w:szCs w:val="22"/>
          <w:lang w:val="en-GB"/>
        </w:rPr>
        <w:t>The APAC MRA Management Committee (</w:t>
      </w:r>
      <w:r w:rsidR="00B15ECB">
        <w:rPr>
          <w:rFonts w:ascii="Arial" w:hAnsi="Arial" w:cs="Arial"/>
          <w:color w:val="000000"/>
          <w:spacing w:val="-2"/>
          <w:szCs w:val="22"/>
          <w:lang w:val="en-GB"/>
        </w:rPr>
        <w:t xml:space="preserve">MRA </w:t>
      </w:r>
      <w:r w:rsidRPr="00A34B50">
        <w:rPr>
          <w:rFonts w:ascii="Arial" w:hAnsi="Arial" w:cs="Arial"/>
          <w:color w:val="000000"/>
          <w:spacing w:val="-2"/>
          <w:szCs w:val="22"/>
          <w:lang w:val="en-GB"/>
        </w:rPr>
        <w:t>MC) is responsible for the selection, training, qualification and monitoring of peer evaluators on behalf of MRA Council.</w:t>
      </w:r>
    </w:p>
    <w:p w14:paraId="2A9027E6" w14:textId="77777777" w:rsidR="00A34B50" w:rsidRPr="00A34B50" w:rsidRDefault="00A34B50" w:rsidP="009D27A2">
      <w:pPr>
        <w:keepNext/>
        <w:suppressAutoHyphens/>
        <w:spacing w:after="220"/>
        <w:ind w:leftChars="425" w:left="1786" w:hangingChars="387" w:hanging="851"/>
        <w:outlineLvl w:val="0"/>
        <w:rPr>
          <w:rFonts w:ascii="Arial" w:eastAsia="MS Mincho" w:hAnsi="Arial" w:cs="Arial"/>
          <w:szCs w:val="22"/>
          <w:lang w:eastAsia="ja-JP"/>
        </w:rPr>
      </w:pPr>
    </w:p>
    <w:p w14:paraId="77576B02" w14:textId="77777777" w:rsidR="00A34B50" w:rsidRPr="00A34B50" w:rsidRDefault="00A34B50" w:rsidP="009D27A2">
      <w:pPr>
        <w:keepNext/>
        <w:numPr>
          <w:ilvl w:val="0"/>
          <w:numId w:val="1"/>
        </w:numPr>
        <w:suppressAutoHyphens/>
        <w:spacing w:after="220"/>
        <w:outlineLvl w:val="0"/>
        <w:rPr>
          <w:rFonts w:ascii="Arial" w:hAnsi="Arial" w:cs="Arial"/>
          <w:b/>
          <w:caps/>
          <w:szCs w:val="22"/>
        </w:rPr>
      </w:pPr>
      <w:bookmarkStart w:id="2" w:name="_Toc474257601"/>
      <w:bookmarkStart w:id="3" w:name="_Toc531253343"/>
      <w:r w:rsidRPr="00A34B50">
        <w:rPr>
          <w:rFonts w:ascii="Arial" w:hAnsi="Arial" w:cs="Arial"/>
          <w:b/>
          <w:caps/>
          <w:szCs w:val="22"/>
        </w:rPr>
        <w:t>R</w:t>
      </w:r>
      <w:bookmarkEnd w:id="2"/>
      <w:r w:rsidRPr="00A34B50">
        <w:rPr>
          <w:rFonts w:ascii="Arial" w:hAnsi="Arial" w:cs="Arial"/>
          <w:b/>
          <w:caps/>
          <w:szCs w:val="22"/>
        </w:rPr>
        <w:t>eferences</w:t>
      </w:r>
      <w:bookmarkEnd w:id="3"/>
    </w:p>
    <w:p w14:paraId="6FB11E5D" w14:textId="0477F750" w:rsidR="00A34B50" w:rsidRPr="00A34B50" w:rsidRDefault="00A34B50" w:rsidP="009D27A2">
      <w:pPr>
        <w:spacing w:after="220"/>
        <w:ind w:left="2835" w:hanging="1984"/>
        <w:outlineLvl w:val="2"/>
        <w:rPr>
          <w:rFonts w:ascii="Arial" w:hAnsi="Arial" w:cs="Arial"/>
          <w:snapToGrid w:val="0"/>
          <w:szCs w:val="22"/>
        </w:rPr>
      </w:pPr>
      <w:r w:rsidRPr="00A34B50">
        <w:rPr>
          <w:rFonts w:ascii="Arial" w:hAnsi="Arial" w:cs="Arial"/>
          <w:snapToGrid w:val="0"/>
          <w:szCs w:val="22"/>
        </w:rPr>
        <w:t>IAF/ILAC-A2</w:t>
      </w:r>
      <w:r w:rsidRPr="00A34B50">
        <w:rPr>
          <w:rFonts w:ascii="Arial" w:eastAsia="MS Mincho" w:hAnsi="Arial" w:cs="Arial"/>
          <w:snapToGrid w:val="0"/>
          <w:szCs w:val="22"/>
          <w:lang w:eastAsia="ja-JP"/>
        </w:rPr>
        <w:tab/>
      </w:r>
      <w:r w:rsidRPr="00A34B50">
        <w:rPr>
          <w:rFonts w:ascii="Arial" w:hAnsi="Arial" w:cs="Arial"/>
          <w:snapToGrid w:val="0"/>
          <w:szCs w:val="22"/>
        </w:rPr>
        <w:t>IAF/ILAC</w:t>
      </w:r>
      <w:r w:rsidRPr="00A34B50">
        <w:rPr>
          <w:rFonts w:ascii="Arial" w:eastAsia="MS Mincho" w:hAnsi="Arial" w:cs="Arial"/>
          <w:snapToGrid w:val="0"/>
          <w:szCs w:val="22"/>
          <w:lang w:eastAsia="ja-JP"/>
        </w:rPr>
        <w:t xml:space="preserve"> </w:t>
      </w:r>
      <w:r w:rsidRPr="00A34B50">
        <w:rPr>
          <w:rFonts w:ascii="Arial" w:hAnsi="Arial" w:cs="Arial"/>
          <w:snapToGrid w:val="0"/>
          <w:szCs w:val="22"/>
        </w:rPr>
        <w:t>Multi-Lateral Mutual Recognition Arrangements (Arrangements): Requirements and Procedures for Evaluation of a Single Accreditation Body</w:t>
      </w:r>
    </w:p>
    <w:p w14:paraId="78E6D2B0" w14:textId="77777777" w:rsidR="00A34B50" w:rsidRP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snapToGrid w:val="0"/>
          <w:szCs w:val="22"/>
          <w:lang w:eastAsia="ja-JP"/>
        </w:rPr>
        <w:t xml:space="preserve">APAC MRA-001 </w:t>
      </w:r>
      <w:r w:rsidRPr="00A34B50">
        <w:rPr>
          <w:rFonts w:ascii="Arial" w:eastAsia="MS Mincho" w:hAnsi="Arial" w:cs="Arial"/>
          <w:snapToGrid w:val="0"/>
          <w:szCs w:val="22"/>
          <w:lang w:eastAsia="ja-JP"/>
        </w:rPr>
        <w:tab/>
        <w:t xml:space="preserve">Procedures for Establishing and Maintaining </w:t>
      </w:r>
      <w:r w:rsidRPr="00A34B50">
        <w:rPr>
          <w:rFonts w:ascii="Arial" w:hAnsi="Arial" w:cs="Arial"/>
          <w:snapToGrid w:val="0"/>
          <w:szCs w:val="22"/>
        </w:rPr>
        <w:t>Mutual Recognition amongst APAC Accreditation Bodies</w:t>
      </w:r>
    </w:p>
    <w:p w14:paraId="4A2DA259" w14:textId="77777777" w:rsidR="00A34B50" w:rsidRP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snapToGrid w:val="0"/>
          <w:szCs w:val="22"/>
          <w:lang w:eastAsia="ja-JP"/>
        </w:rPr>
        <w:t>APAC MRA-002</w:t>
      </w:r>
      <w:r w:rsidRPr="00A34B50">
        <w:rPr>
          <w:rFonts w:ascii="Arial" w:eastAsia="MS Mincho" w:hAnsi="Arial" w:cs="Arial"/>
          <w:snapToGrid w:val="0"/>
          <w:szCs w:val="22"/>
          <w:lang w:eastAsia="ja-JP"/>
        </w:rPr>
        <w:tab/>
        <w:t xml:space="preserve">APAC </w:t>
      </w:r>
      <w:r w:rsidRPr="00A34B50">
        <w:rPr>
          <w:rFonts w:ascii="Arial" w:hAnsi="Arial" w:cs="Arial"/>
          <w:snapToGrid w:val="0"/>
          <w:szCs w:val="22"/>
        </w:rPr>
        <w:t>Mutual Recognition Arrangement</w:t>
      </w:r>
    </w:p>
    <w:p w14:paraId="53BA0646" w14:textId="77777777" w:rsidR="00A34B50" w:rsidRP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snapToGrid w:val="0"/>
          <w:szCs w:val="22"/>
          <w:lang w:eastAsia="ja-JP"/>
        </w:rPr>
        <w:t>APAC MRA-003</w:t>
      </w:r>
      <w:r w:rsidRPr="00A34B50">
        <w:rPr>
          <w:rFonts w:ascii="Arial" w:eastAsia="MS Mincho" w:hAnsi="Arial" w:cs="Arial"/>
          <w:snapToGrid w:val="0"/>
          <w:szCs w:val="22"/>
          <w:lang w:eastAsia="ja-JP"/>
        </w:rPr>
        <w:tab/>
        <w:t>APAC MRA Council – Rules for its Operation</w:t>
      </w:r>
    </w:p>
    <w:p w14:paraId="228F9262" w14:textId="729E94EA" w:rsid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hint="eastAsia"/>
          <w:snapToGrid w:val="0"/>
          <w:szCs w:val="22"/>
          <w:lang w:eastAsia="ja-JP"/>
        </w:rPr>
        <w:t>APAC</w:t>
      </w:r>
      <w:r w:rsidRPr="00A34B50">
        <w:rPr>
          <w:rFonts w:ascii="Arial" w:eastAsia="MS Mincho" w:hAnsi="Arial" w:cs="Arial"/>
          <w:snapToGrid w:val="0"/>
          <w:szCs w:val="22"/>
          <w:lang w:eastAsia="ja-JP"/>
        </w:rPr>
        <w:t xml:space="preserve"> FMRA-</w:t>
      </w:r>
      <w:r w:rsidR="00D0408E" w:rsidRPr="00A34B50">
        <w:rPr>
          <w:rFonts w:ascii="Arial" w:eastAsia="MS Mincho" w:hAnsi="Arial" w:cs="Arial"/>
          <w:snapToGrid w:val="0"/>
          <w:szCs w:val="22"/>
          <w:lang w:eastAsia="ja-JP"/>
        </w:rPr>
        <w:t>00</w:t>
      </w:r>
      <w:r w:rsidR="00D0408E">
        <w:rPr>
          <w:rFonts w:ascii="Arial" w:eastAsia="MS Mincho" w:hAnsi="Arial" w:cs="Arial"/>
          <w:snapToGrid w:val="0"/>
          <w:szCs w:val="22"/>
          <w:lang w:eastAsia="ja-JP"/>
        </w:rPr>
        <w:t>4</w:t>
      </w:r>
      <w:r w:rsidRPr="00A34B50">
        <w:rPr>
          <w:rFonts w:ascii="Arial" w:eastAsia="MS Mincho" w:hAnsi="Arial" w:cs="Arial"/>
          <w:snapToGrid w:val="0"/>
          <w:szCs w:val="22"/>
          <w:lang w:eastAsia="ja-JP"/>
        </w:rPr>
        <w:tab/>
        <w:t>Peer Evaluator Nomination Form</w:t>
      </w:r>
    </w:p>
    <w:p w14:paraId="1B47D4B2" w14:textId="5A0E613F" w:rsidR="00D0408E" w:rsidRPr="00A34B50" w:rsidRDefault="00D0408E" w:rsidP="009D27A2">
      <w:pPr>
        <w:spacing w:after="220"/>
        <w:ind w:left="2835" w:hanging="1984"/>
        <w:outlineLvl w:val="2"/>
        <w:rPr>
          <w:rFonts w:ascii="Arial" w:eastAsia="MS Mincho" w:hAnsi="Arial" w:cs="Arial"/>
          <w:snapToGrid w:val="0"/>
          <w:szCs w:val="22"/>
          <w:lang w:eastAsia="ja-JP"/>
        </w:rPr>
      </w:pPr>
      <w:r>
        <w:rPr>
          <w:rFonts w:ascii="Arial" w:eastAsia="MS Mincho" w:hAnsi="Arial" w:cs="Arial"/>
          <w:snapToGrid w:val="0"/>
          <w:szCs w:val="22"/>
          <w:lang w:eastAsia="ja-JP"/>
        </w:rPr>
        <w:t>APAC FMRA-007</w:t>
      </w:r>
      <w:r>
        <w:rPr>
          <w:rFonts w:ascii="Arial" w:eastAsia="MS Mincho" w:hAnsi="Arial" w:cs="Arial"/>
          <w:snapToGrid w:val="0"/>
          <w:szCs w:val="22"/>
          <w:lang w:eastAsia="ja-JP"/>
        </w:rPr>
        <w:tab/>
        <w:t>Evaluation Team Leader Performance Monitoring Form</w:t>
      </w:r>
    </w:p>
    <w:p w14:paraId="78EF831A" w14:textId="5C6A8D51" w:rsidR="00A34B50" w:rsidRP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hint="eastAsia"/>
          <w:snapToGrid w:val="0"/>
          <w:szCs w:val="22"/>
          <w:lang w:eastAsia="ja-JP"/>
        </w:rPr>
        <w:t>APAC</w:t>
      </w:r>
      <w:r w:rsidRPr="00A34B50">
        <w:rPr>
          <w:rFonts w:ascii="Arial" w:eastAsia="MS Mincho" w:hAnsi="Arial" w:cs="Arial"/>
          <w:snapToGrid w:val="0"/>
          <w:szCs w:val="22"/>
          <w:lang w:eastAsia="ja-JP"/>
        </w:rPr>
        <w:t xml:space="preserve"> FMRA-008</w:t>
      </w:r>
      <w:r w:rsidRPr="00A34B50">
        <w:rPr>
          <w:rFonts w:ascii="Arial" w:eastAsia="MS Mincho" w:hAnsi="Arial" w:cs="Arial"/>
          <w:snapToGrid w:val="0"/>
          <w:szCs w:val="22"/>
          <w:lang w:eastAsia="ja-JP"/>
        </w:rPr>
        <w:tab/>
        <w:t xml:space="preserve">Peer Evaluator </w:t>
      </w:r>
      <w:r w:rsidR="0022464E">
        <w:rPr>
          <w:rFonts w:ascii="Arial" w:eastAsia="MS Mincho" w:hAnsi="Arial" w:cs="Arial"/>
          <w:snapToGrid w:val="0"/>
          <w:szCs w:val="22"/>
          <w:lang w:eastAsia="ja-JP"/>
        </w:rPr>
        <w:t xml:space="preserve">and Technical Expert </w:t>
      </w:r>
      <w:r w:rsidRPr="00A34B50">
        <w:rPr>
          <w:rFonts w:ascii="Arial" w:eastAsia="MS Mincho" w:hAnsi="Arial" w:cs="Arial"/>
          <w:snapToGrid w:val="0"/>
          <w:szCs w:val="22"/>
          <w:lang w:eastAsia="ja-JP"/>
        </w:rPr>
        <w:t>Performance Monitoring Form</w:t>
      </w:r>
    </w:p>
    <w:p w14:paraId="178583EB" w14:textId="0E2D945F" w:rsidR="00A34B50" w:rsidRP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hint="eastAsia"/>
          <w:snapToGrid w:val="0"/>
          <w:szCs w:val="22"/>
          <w:lang w:eastAsia="ja-JP"/>
        </w:rPr>
        <w:t>APAC</w:t>
      </w:r>
      <w:r w:rsidRPr="00A34B50">
        <w:rPr>
          <w:rFonts w:ascii="Arial" w:eastAsia="MS Mincho" w:hAnsi="Arial" w:cs="Arial"/>
          <w:snapToGrid w:val="0"/>
          <w:szCs w:val="22"/>
          <w:lang w:eastAsia="ja-JP"/>
        </w:rPr>
        <w:t xml:space="preserve"> FMRA-009</w:t>
      </w:r>
      <w:r w:rsidRPr="00A34B50">
        <w:rPr>
          <w:rFonts w:ascii="Arial" w:eastAsia="MS Mincho" w:hAnsi="Arial" w:cs="Arial"/>
          <w:snapToGrid w:val="0"/>
          <w:szCs w:val="22"/>
          <w:lang w:eastAsia="ja-JP"/>
        </w:rPr>
        <w:tab/>
      </w:r>
      <w:r w:rsidR="00F7704F">
        <w:rPr>
          <w:rFonts w:ascii="Arial" w:eastAsia="MS Mincho" w:hAnsi="Arial" w:cs="Arial"/>
          <w:bCs/>
          <w:snapToGrid w:val="0"/>
          <w:szCs w:val="22"/>
          <w:lang w:eastAsia="ja-JP"/>
        </w:rPr>
        <w:t>Evaluator</w:t>
      </w:r>
      <w:r w:rsidR="009E5196">
        <w:rPr>
          <w:rFonts w:ascii="Arial" w:eastAsia="MS Mincho" w:hAnsi="Arial" w:cs="Arial"/>
          <w:bCs/>
          <w:snapToGrid w:val="0"/>
          <w:szCs w:val="22"/>
          <w:lang w:eastAsia="ja-JP"/>
        </w:rPr>
        <w:t xml:space="preserve"> </w:t>
      </w:r>
      <w:r w:rsidR="00D0408E">
        <w:rPr>
          <w:rFonts w:ascii="Arial" w:eastAsia="MS Mincho" w:hAnsi="Arial" w:cs="Arial"/>
          <w:bCs/>
          <w:snapToGrid w:val="0"/>
          <w:szCs w:val="22"/>
          <w:lang w:eastAsia="ja-JP"/>
        </w:rPr>
        <w:t>Training Course – Participant Evaluation</w:t>
      </w:r>
      <w:r w:rsidRPr="00A34B50">
        <w:rPr>
          <w:rFonts w:ascii="Arial" w:eastAsia="MS Mincho" w:hAnsi="Arial" w:cs="Arial" w:hint="eastAsia"/>
          <w:bCs/>
          <w:snapToGrid w:val="0"/>
          <w:szCs w:val="22"/>
          <w:lang w:eastAsia="ja-JP"/>
        </w:rPr>
        <w:t xml:space="preserve"> Form </w:t>
      </w:r>
    </w:p>
    <w:p w14:paraId="7822916E" w14:textId="05A1B1F8" w:rsidR="00A34B50" w:rsidRPr="00A34B50" w:rsidRDefault="00A34B50" w:rsidP="009D27A2">
      <w:pPr>
        <w:spacing w:after="220"/>
        <w:ind w:left="2835" w:hanging="1984"/>
        <w:outlineLvl w:val="2"/>
        <w:rPr>
          <w:rFonts w:ascii="Arial" w:eastAsia="MS Mincho" w:hAnsi="Arial" w:cs="Arial"/>
          <w:snapToGrid w:val="0"/>
          <w:szCs w:val="22"/>
          <w:lang w:eastAsia="ja-JP"/>
        </w:rPr>
      </w:pPr>
      <w:r w:rsidRPr="00A34B50">
        <w:rPr>
          <w:rFonts w:ascii="Arial" w:eastAsia="MS Mincho" w:hAnsi="Arial" w:cs="Arial"/>
          <w:snapToGrid w:val="0"/>
          <w:szCs w:val="22"/>
          <w:lang w:eastAsia="ja-JP"/>
        </w:rPr>
        <w:t>APAC FMRA-</w:t>
      </w:r>
      <w:r w:rsidR="00D0408E">
        <w:rPr>
          <w:rFonts w:ascii="Arial" w:eastAsia="MS Mincho" w:hAnsi="Arial" w:cs="Arial"/>
          <w:snapToGrid w:val="0"/>
          <w:szCs w:val="22"/>
          <w:lang w:eastAsia="ja-JP"/>
        </w:rPr>
        <w:t>015</w:t>
      </w:r>
      <w:r w:rsidRPr="00A34B50">
        <w:rPr>
          <w:rFonts w:ascii="Arial" w:eastAsia="MS Mincho" w:hAnsi="Arial" w:cs="Arial"/>
          <w:snapToGrid w:val="0"/>
          <w:szCs w:val="22"/>
          <w:lang w:eastAsia="ja-JP"/>
        </w:rPr>
        <w:tab/>
        <w:t>Peer Evaluator Competency Spreadsheet</w:t>
      </w:r>
    </w:p>
    <w:p w14:paraId="6132189A" w14:textId="77777777" w:rsidR="00A34B50" w:rsidRPr="00A34B50" w:rsidRDefault="00A34B50" w:rsidP="009D27A2">
      <w:pPr>
        <w:spacing w:after="220"/>
        <w:outlineLvl w:val="2"/>
        <w:rPr>
          <w:rFonts w:ascii="Arial" w:eastAsia="MS Mincho" w:hAnsi="Arial" w:cs="Arial"/>
          <w:snapToGrid w:val="0"/>
          <w:szCs w:val="22"/>
          <w:lang w:eastAsia="ja-JP"/>
        </w:rPr>
      </w:pPr>
    </w:p>
    <w:p w14:paraId="59E6BEA9" w14:textId="77777777" w:rsidR="00A34B50" w:rsidRPr="00A34B50" w:rsidRDefault="00A34B50" w:rsidP="009D27A2">
      <w:pPr>
        <w:keepNext/>
        <w:numPr>
          <w:ilvl w:val="0"/>
          <w:numId w:val="1"/>
        </w:numPr>
        <w:suppressAutoHyphens/>
        <w:spacing w:after="220"/>
        <w:outlineLvl w:val="0"/>
        <w:rPr>
          <w:rFonts w:ascii="Arial" w:hAnsi="Arial" w:cs="Arial"/>
          <w:b/>
          <w:caps/>
          <w:szCs w:val="22"/>
        </w:rPr>
      </w:pPr>
      <w:bookmarkStart w:id="4" w:name="_Toc531253344"/>
      <w:r w:rsidRPr="00A34B50">
        <w:rPr>
          <w:rFonts w:ascii="Arial" w:eastAsia="MS Mincho" w:hAnsi="Arial" w:cs="Arial"/>
          <w:b/>
          <w:caps/>
          <w:szCs w:val="22"/>
          <w:lang w:eastAsia="ja-JP"/>
        </w:rPr>
        <w:lastRenderedPageBreak/>
        <w:t>Qualification of a peer evaluator</w:t>
      </w:r>
      <w:bookmarkEnd w:id="4"/>
    </w:p>
    <w:p w14:paraId="042D36C2" w14:textId="77777777" w:rsidR="00A34B50" w:rsidRPr="00A34B50" w:rsidRDefault="00A34B50" w:rsidP="009D27A2">
      <w:pPr>
        <w:keepNext/>
        <w:numPr>
          <w:ilvl w:val="1"/>
          <w:numId w:val="1"/>
        </w:numPr>
        <w:suppressAutoHyphens/>
        <w:spacing w:after="220"/>
        <w:outlineLvl w:val="1"/>
        <w:rPr>
          <w:rFonts w:ascii="Arial" w:hAnsi="Arial" w:cs="Arial"/>
          <w:b/>
          <w:bCs/>
          <w:kern w:val="28"/>
          <w:szCs w:val="22"/>
        </w:rPr>
      </w:pPr>
      <w:bookmarkStart w:id="5" w:name="_Toc531253345"/>
      <w:r w:rsidRPr="00A34B50">
        <w:rPr>
          <w:rFonts w:ascii="Arial" w:hAnsi="Arial" w:cs="Arial"/>
          <w:b/>
          <w:bCs/>
          <w:kern w:val="28"/>
          <w:szCs w:val="22"/>
        </w:rPr>
        <w:t>Grades of Peer Evaluator</w:t>
      </w:r>
      <w:bookmarkEnd w:id="5"/>
    </w:p>
    <w:p w14:paraId="559A7064" w14:textId="0AB4D7E6" w:rsidR="00A34B50" w:rsidRPr="00A34B50" w:rsidRDefault="00A34B50" w:rsidP="009D27A2">
      <w:pPr>
        <w:spacing w:after="220"/>
        <w:ind w:left="851"/>
        <w:rPr>
          <w:rFonts w:ascii="Arial" w:hAnsi="Arial" w:cs="Arial"/>
          <w:szCs w:val="22"/>
        </w:rPr>
      </w:pPr>
      <w:r w:rsidRPr="00A34B50">
        <w:rPr>
          <w:rFonts w:ascii="Arial" w:hAnsi="Arial" w:cs="Arial"/>
          <w:szCs w:val="22"/>
        </w:rPr>
        <w:t xml:space="preserve">APAC has </w:t>
      </w:r>
      <w:r w:rsidR="002C6880">
        <w:rPr>
          <w:rFonts w:ascii="Arial" w:eastAsia="MS Mincho" w:hAnsi="Arial" w:cs="Arial"/>
          <w:szCs w:val="22"/>
          <w:lang w:eastAsia="ja-JP"/>
        </w:rPr>
        <w:t>four</w:t>
      </w:r>
      <w:r w:rsidR="002C6880" w:rsidRPr="00A34B50">
        <w:rPr>
          <w:rFonts w:ascii="Arial" w:hAnsi="Arial" w:cs="Arial"/>
          <w:szCs w:val="22"/>
        </w:rPr>
        <w:t xml:space="preserve"> </w:t>
      </w:r>
      <w:r w:rsidRPr="00A34B50">
        <w:rPr>
          <w:rFonts w:ascii="Arial" w:hAnsi="Arial" w:cs="Arial"/>
          <w:szCs w:val="22"/>
        </w:rPr>
        <w:t>grades of peer evaluator:</w:t>
      </w:r>
    </w:p>
    <w:p w14:paraId="20D683D9" w14:textId="3E1BE7C8" w:rsidR="00A34B50" w:rsidRPr="00A34B50" w:rsidRDefault="002C6880" w:rsidP="009D27A2">
      <w:pPr>
        <w:keepLines/>
        <w:numPr>
          <w:ilvl w:val="0"/>
          <w:numId w:val="7"/>
        </w:numPr>
        <w:suppressAutoHyphens/>
        <w:spacing w:after="220"/>
        <w:ind w:left="1418"/>
        <w:jc w:val="left"/>
        <w:rPr>
          <w:rFonts w:ascii="Arial" w:hAnsi="Arial" w:cs="Arial"/>
          <w:szCs w:val="22"/>
        </w:rPr>
      </w:pPr>
      <w:r>
        <w:rPr>
          <w:rFonts w:ascii="Arial" w:hAnsi="Arial" w:cs="Arial"/>
          <w:szCs w:val="22"/>
        </w:rPr>
        <w:t>Provisional Evaluator</w:t>
      </w:r>
      <w:r w:rsidR="00A34B50" w:rsidRPr="00A34B50">
        <w:rPr>
          <w:rFonts w:ascii="Arial" w:hAnsi="Arial" w:cs="Arial"/>
          <w:szCs w:val="22"/>
          <w:lang w:eastAsia="ja-JP"/>
        </w:rPr>
        <w:t>;</w:t>
      </w:r>
    </w:p>
    <w:p w14:paraId="608CD54D" w14:textId="4F97C73C" w:rsidR="00A34B50" w:rsidRPr="00A34B50" w:rsidRDefault="002C6880" w:rsidP="009D27A2">
      <w:pPr>
        <w:keepLines/>
        <w:numPr>
          <w:ilvl w:val="0"/>
          <w:numId w:val="7"/>
        </w:numPr>
        <w:suppressAutoHyphens/>
        <w:spacing w:after="220"/>
        <w:ind w:left="1418"/>
        <w:jc w:val="left"/>
        <w:rPr>
          <w:rFonts w:ascii="Arial" w:hAnsi="Arial" w:cs="Arial"/>
          <w:szCs w:val="22"/>
        </w:rPr>
      </w:pPr>
      <w:r>
        <w:rPr>
          <w:rFonts w:ascii="Arial" w:hAnsi="Arial" w:cs="Arial"/>
          <w:szCs w:val="22"/>
        </w:rPr>
        <w:t>Evaluator</w:t>
      </w:r>
      <w:r w:rsidR="00A34B50" w:rsidRPr="00A34B50">
        <w:rPr>
          <w:rFonts w:ascii="Arial" w:hAnsi="Arial" w:cs="Arial"/>
          <w:szCs w:val="22"/>
        </w:rPr>
        <w:t>;</w:t>
      </w:r>
    </w:p>
    <w:p w14:paraId="15DFD107" w14:textId="409CE171" w:rsidR="00A34B50" w:rsidRPr="00A34B50" w:rsidRDefault="002C6880" w:rsidP="009D27A2">
      <w:pPr>
        <w:keepLines/>
        <w:numPr>
          <w:ilvl w:val="0"/>
          <w:numId w:val="7"/>
        </w:numPr>
        <w:suppressAutoHyphens/>
        <w:spacing w:after="220"/>
        <w:ind w:left="1418"/>
        <w:jc w:val="left"/>
        <w:rPr>
          <w:rFonts w:ascii="Arial" w:hAnsi="Arial" w:cs="Arial"/>
          <w:szCs w:val="22"/>
        </w:rPr>
      </w:pPr>
      <w:r>
        <w:rPr>
          <w:rFonts w:ascii="Arial" w:hAnsi="Arial" w:cs="Arial"/>
          <w:szCs w:val="22"/>
        </w:rPr>
        <w:t>Provisional Lead Evaluator</w:t>
      </w:r>
      <w:r w:rsidR="00A34B50" w:rsidRPr="00A34B50">
        <w:rPr>
          <w:rFonts w:ascii="Arial" w:hAnsi="Arial" w:cs="Arial"/>
          <w:szCs w:val="22"/>
        </w:rPr>
        <w:t xml:space="preserve">; and </w:t>
      </w:r>
    </w:p>
    <w:p w14:paraId="4662BC27" w14:textId="5D817A59" w:rsidR="00A34B50" w:rsidRPr="00A34B50" w:rsidRDefault="002C6880" w:rsidP="009D27A2">
      <w:pPr>
        <w:keepLines/>
        <w:numPr>
          <w:ilvl w:val="0"/>
          <w:numId w:val="7"/>
        </w:numPr>
        <w:suppressAutoHyphens/>
        <w:spacing w:after="220"/>
        <w:ind w:left="1418"/>
        <w:jc w:val="left"/>
        <w:rPr>
          <w:rFonts w:ascii="Arial" w:hAnsi="Arial" w:cs="Arial"/>
          <w:szCs w:val="22"/>
        </w:rPr>
      </w:pPr>
      <w:r>
        <w:rPr>
          <w:rFonts w:ascii="Arial" w:hAnsi="Arial" w:cs="Arial"/>
          <w:szCs w:val="22"/>
        </w:rPr>
        <w:t>Lead Evaluator.</w:t>
      </w:r>
    </w:p>
    <w:p w14:paraId="54D9105D" w14:textId="6952B9D3" w:rsidR="00A34B50" w:rsidRPr="00A34B50" w:rsidRDefault="00A34B50" w:rsidP="009D27A2">
      <w:pPr>
        <w:keepLines/>
        <w:suppressAutoHyphens/>
        <w:spacing w:after="220"/>
        <w:ind w:left="851"/>
        <w:jc w:val="left"/>
        <w:rPr>
          <w:rFonts w:ascii="Arial" w:eastAsia="MS Mincho" w:hAnsi="Arial" w:cs="Arial"/>
          <w:szCs w:val="22"/>
          <w:lang w:eastAsia="ja-JP"/>
        </w:rPr>
      </w:pPr>
      <w:r w:rsidRPr="00A34B50">
        <w:rPr>
          <w:rFonts w:ascii="Arial" w:eastAsia="MS Mincho" w:hAnsi="Arial" w:cs="Arial"/>
          <w:szCs w:val="22"/>
          <w:lang w:eastAsia="ja-JP"/>
        </w:rPr>
        <w:t xml:space="preserve">In addition to peer evaluators, APAC Technical </w:t>
      </w:r>
      <w:r w:rsidR="001F1672">
        <w:rPr>
          <w:rFonts w:ascii="Arial" w:eastAsia="MS Mincho" w:hAnsi="Arial" w:cs="Arial"/>
          <w:szCs w:val="22"/>
          <w:lang w:eastAsia="ja-JP"/>
        </w:rPr>
        <w:t>E</w:t>
      </w:r>
      <w:r w:rsidR="001F1672" w:rsidRPr="00A34B50">
        <w:rPr>
          <w:rFonts w:ascii="Arial" w:eastAsia="MS Mincho" w:hAnsi="Arial" w:cs="Arial"/>
          <w:szCs w:val="22"/>
          <w:lang w:eastAsia="ja-JP"/>
        </w:rPr>
        <w:t>xpert</w:t>
      </w:r>
      <w:r w:rsidR="001F1672" w:rsidRPr="00A34B50">
        <w:rPr>
          <w:rFonts w:ascii="Arial" w:eastAsia="MS Mincho" w:hAnsi="Arial" w:cs="Arial" w:hint="eastAsia"/>
          <w:szCs w:val="22"/>
          <w:lang w:eastAsia="ja-JP"/>
        </w:rPr>
        <w:t>s</w:t>
      </w:r>
      <w:r w:rsidR="001F1672" w:rsidRPr="00A34B50">
        <w:rPr>
          <w:rFonts w:ascii="Arial" w:eastAsia="MS Mincho" w:hAnsi="Arial" w:cs="Arial"/>
          <w:szCs w:val="22"/>
          <w:lang w:eastAsia="ja-JP"/>
        </w:rPr>
        <w:t xml:space="preserve"> </w:t>
      </w:r>
      <w:r w:rsidRPr="00A34B50">
        <w:rPr>
          <w:rFonts w:ascii="Arial" w:eastAsia="MS Mincho" w:hAnsi="Arial" w:cs="Arial"/>
          <w:szCs w:val="22"/>
          <w:lang w:eastAsia="ja-JP"/>
        </w:rPr>
        <w:t>may be included in a peer evaluation team.</w:t>
      </w:r>
    </w:p>
    <w:p w14:paraId="2655A4B7" w14:textId="77777777" w:rsidR="00A34B50" w:rsidRPr="00A34B50" w:rsidRDefault="00A34B50" w:rsidP="009D27A2">
      <w:pPr>
        <w:keepNext/>
        <w:numPr>
          <w:ilvl w:val="1"/>
          <w:numId w:val="1"/>
        </w:numPr>
        <w:suppressAutoHyphens/>
        <w:spacing w:after="220"/>
        <w:outlineLvl w:val="1"/>
        <w:rPr>
          <w:rFonts w:ascii="Arial" w:hAnsi="Arial" w:cs="Arial"/>
          <w:b/>
          <w:bCs/>
          <w:kern w:val="28"/>
          <w:szCs w:val="22"/>
          <w:lang w:eastAsia="ja-JP"/>
        </w:rPr>
      </w:pPr>
      <w:bookmarkStart w:id="6" w:name="_Toc531253346"/>
      <w:r w:rsidRPr="00A34B50">
        <w:rPr>
          <w:rFonts w:ascii="Arial" w:hAnsi="Arial" w:cs="Arial"/>
          <w:b/>
          <w:bCs/>
          <w:kern w:val="28"/>
          <w:szCs w:val="22"/>
          <w:lang w:eastAsia="ja-JP"/>
        </w:rPr>
        <w:t>Qualification of Peer Evaluators</w:t>
      </w:r>
      <w:bookmarkEnd w:id="6"/>
    </w:p>
    <w:p w14:paraId="3E9CCDA8" w14:textId="77777777" w:rsidR="00A34B50" w:rsidRPr="001814E0" w:rsidRDefault="00A34B50" w:rsidP="001814E0">
      <w:pPr>
        <w:spacing w:after="220"/>
        <w:ind w:left="1418" w:hanging="567"/>
        <w:rPr>
          <w:rFonts w:ascii="Arial" w:hAnsi="Arial" w:cs="Arial"/>
          <w:b/>
        </w:rPr>
      </w:pPr>
      <w:bookmarkStart w:id="7" w:name="_Hlk514698569"/>
      <w:r w:rsidRPr="001814E0">
        <w:rPr>
          <w:rFonts w:ascii="Arial" w:hAnsi="Arial" w:cs="Arial"/>
          <w:b/>
          <w:lang w:eastAsia="ja-JP"/>
        </w:rPr>
        <w:t>3.2.1</w:t>
      </w:r>
      <w:r w:rsidRPr="001814E0">
        <w:rPr>
          <w:rFonts w:ascii="Arial" w:hAnsi="Arial" w:cs="Arial"/>
          <w:b/>
          <w:lang w:eastAsia="ja-JP"/>
        </w:rPr>
        <w:tab/>
        <w:t>Nominations</w:t>
      </w:r>
    </w:p>
    <w:bookmarkEnd w:id="7"/>
    <w:p w14:paraId="208A8352" w14:textId="25AFCB04" w:rsidR="00A34B50" w:rsidRPr="009028AA" w:rsidRDefault="00A34B50" w:rsidP="009028AA">
      <w:pPr>
        <w:spacing w:after="220"/>
        <w:ind w:left="1418"/>
        <w:rPr>
          <w:rFonts w:ascii="Arial" w:hAnsi="Arial" w:cs="Arial"/>
        </w:rPr>
      </w:pPr>
      <w:r w:rsidRPr="009028AA">
        <w:rPr>
          <w:rFonts w:ascii="Arial" w:hAnsi="Arial" w:cs="Arial"/>
        </w:rPr>
        <w:t>APAC Full and Associate Members wishing to nominate individuals as peer evaluators shall complete APAC FMRA-</w:t>
      </w:r>
      <w:r w:rsidR="003A636D" w:rsidRPr="009028AA">
        <w:rPr>
          <w:rFonts w:ascii="Arial" w:hAnsi="Arial" w:cs="Arial"/>
        </w:rPr>
        <w:t>00</w:t>
      </w:r>
      <w:r w:rsidR="003A636D">
        <w:rPr>
          <w:rFonts w:ascii="Arial" w:hAnsi="Arial" w:cs="Arial"/>
        </w:rPr>
        <w:t>4</w:t>
      </w:r>
      <w:r w:rsidR="003A636D" w:rsidRPr="009028AA">
        <w:rPr>
          <w:rFonts w:ascii="Arial" w:hAnsi="Arial" w:cs="Arial"/>
        </w:rPr>
        <w:t xml:space="preserve"> </w:t>
      </w:r>
      <w:r w:rsidRPr="009028AA">
        <w:rPr>
          <w:rFonts w:ascii="Arial" w:hAnsi="Arial" w:cs="Arial"/>
        </w:rPr>
        <w:t>and forward the completed form to the APAC Secretariat.</w:t>
      </w:r>
    </w:p>
    <w:p w14:paraId="7CDC99BB" w14:textId="640C197D" w:rsidR="00A34B50" w:rsidRPr="009028AA" w:rsidRDefault="00A34B50" w:rsidP="009028AA">
      <w:pPr>
        <w:spacing w:after="220"/>
        <w:ind w:left="1418"/>
        <w:rPr>
          <w:rFonts w:ascii="Arial" w:hAnsi="Arial" w:cs="Arial"/>
        </w:rPr>
      </w:pPr>
      <w:r w:rsidRPr="009028AA">
        <w:rPr>
          <w:rFonts w:ascii="Arial" w:hAnsi="Arial" w:cs="Arial"/>
        </w:rPr>
        <w:t>The APAC Secretariat shall send APAC FMRA-</w:t>
      </w:r>
      <w:r w:rsidR="003A636D" w:rsidRPr="009028AA">
        <w:rPr>
          <w:rFonts w:ascii="Arial" w:hAnsi="Arial" w:cs="Arial"/>
        </w:rPr>
        <w:t>00</w:t>
      </w:r>
      <w:r w:rsidR="003A636D">
        <w:rPr>
          <w:rFonts w:ascii="Arial" w:hAnsi="Arial" w:cs="Arial"/>
        </w:rPr>
        <w:t>4</w:t>
      </w:r>
      <w:r w:rsidR="003A636D" w:rsidRPr="009028AA">
        <w:rPr>
          <w:rFonts w:ascii="Arial" w:hAnsi="Arial" w:cs="Arial"/>
        </w:rPr>
        <w:t xml:space="preserve"> </w:t>
      </w:r>
      <w:r w:rsidRPr="009028AA">
        <w:rPr>
          <w:rFonts w:ascii="Arial" w:hAnsi="Arial" w:cs="Arial"/>
        </w:rPr>
        <w:t>to the MRA MC for review and confirmation whether the candidate meets the criteria defined in APAC MRA-004 Appendix 1.</w:t>
      </w:r>
    </w:p>
    <w:p w14:paraId="36029CEF" w14:textId="4C737EF3" w:rsidR="00A34B50" w:rsidRPr="009028AA" w:rsidRDefault="00A34B50" w:rsidP="009028AA">
      <w:pPr>
        <w:spacing w:after="220"/>
        <w:ind w:left="1418"/>
        <w:rPr>
          <w:rFonts w:ascii="Arial" w:hAnsi="Arial" w:cs="Arial"/>
        </w:rPr>
      </w:pPr>
      <w:r w:rsidRPr="009028AA">
        <w:rPr>
          <w:rFonts w:ascii="Arial" w:hAnsi="Arial" w:cs="Arial"/>
        </w:rPr>
        <w:t>The APAC Secretariat shall update APAC FMRA-</w:t>
      </w:r>
      <w:r w:rsidR="003A636D" w:rsidRPr="009028AA">
        <w:rPr>
          <w:rFonts w:ascii="Arial" w:hAnsi="Arial" w:cs="Arial"/>
        </w:rPr>
        <w:t>01</w:t>
      </w:r>
      <w:r w:rsidR="003A636D">
        <w:rPr>
          <w:rFonts w:ascii="Arial" w:hAnsi="Arial" w:cs="Arial"/>
        </w:rPr>
        <w:t>5</w:t>
      </w:r>
      <w:r w:rsidR="003A636D" w:rsidRPr="009028AA">
        <w:rPr>
          <w:rFonts w:ascii="Arial" w:hAnsi="Arial" w:cs="Arial"/>
        </w:rPr>
        <w:t xml:space="preserve"> </w:t>
      </w:r>
      <w:r w:rsidRPr="009028AA">
        <w:rPr>
          <w:rFonts w:ascii="Arial" w:hAnsi="Arial" w:cs="Arial"/>
        </w:rPr>
        <w:t>and inform the results to the candidate.</w:t>
      </w:r>
    </w:p>
    <w:p w14:paraId="14DC5E30" w14:textId="2F4656DE" w:rsidR="001814E0" w:rsidRPr="001814E0" w:rsidRDefault="001814E0" w:rsidP="001814E0">
      <w:pPr>
        <w:spacing w:after="220"/>
        <w:ind w:left="1418" w:hanging="567"/>
        <w:rPr>
          <w:rFonts w:ascii="Arial" w:hAnsi="Arial" w:cs="Arial"/>
          <w:b/>
        </w:rPr>
      </w:pPr>
      <w:r w:rsidRPr="001814E0">
        <w:rPr>
          <w:rFonts w:ascii="Arial" w:hAnsi="Arial" w:cs="Arial"/>
          <w:b/>
          <w:lang w:eastAsia="ja-JP"/>
        </w:rPr>
        <w:t>3.2.</w:t>
      </w:r>
      <w:r>
        <w:rPr>
          <w:rFonts w:ascii="Arial" w:hAnsi="Arial" w:cs="Arial"/>
          <w:b/>
          <w:lang w:eastAsia="ja-JP"/>
        </w:rPr>
        <w:t>2</w:t>
      </w:r>
      <w:r w:rsidRPr="001814E0">
        <w:rPr>
          <w:rFonts w:ascii="Arial" w:hAnsi="Arial" w:cs="Arial"/>
          <w:b/>
          <w:lang w:eastAsia="ja-JP"/>
        </w:rPr>
        <w:tab/>
      </w:r>
      <w:r>
        <w:rPr>
          <w:rFonts w:ascii="Arial" w:hAnsi="Arial" w:cs="Arial"/>
          <w:b/>
          <w:lang w:eastAsia="ja-JP"/>
        </w:rPr>
        <w:t>Training</w:t>
      </w:r>
    </w:p>
    <w:p w14:paraId="6F22FF99" w14:textId="0F571669" w:rsidR="00A34B50" w:rsidRPr="00653724" w:rsidRDefault="00A34B50" w:rsidP="00653724">
      <w:pPr>
        <w:spacing w:after="220"/>
        <w:ind w:left="1418"/>
        <w:rPr>
          <w:rFonts w:ascii="Arial" w:hAnsi="Arial" w:cs="Arial"/>
        </w:rPr>
      </w:pPr>
      <w:r w:rsidRPr="00653724">
        <w:rPr>
          <w:rFonts w:ascii="Arial" w:hAnsi="Arial" w:cs="Arial"/>
        </w:rPr>
        <w:t xml:space="preserve">The candidates whose nomination as a </w:t>
      </w:r>
      <w:r w:rsidR="003A636D">
        <w:rPr>
          <w:rFonts w:ascii="Arial" w:hAnsi="Arial" w:cs="Arial"/>
        </w:rPr>
        <w:t>peer evaluator</w:t>
      </w:r>
      <w:r w:rsidRPr="00653724">
        <w:rPr>
          <w:rFonts w:ascii="Arial" w:hAnsi="Arial" w:cs="Arial"/>
        </w:rPr>
        <w:t xml:space="preserve"> has been accepted by the MRA MC shall undertake an APAC peer evaluator training course (see 5.1) or equivalent prior to appointment as a </w:t>
      </w:r>
      <w:r w:rsidR="003A636D">
        <w:rPr>
          <w:rFonts w:ascii="Arial" w:hAnsi="Arial" w:cs="Arial"/>
        </w:rPr>
        <w:t>Provisional Evaluator</w:t>
      </w:r>
      <w:r w:rsidRPr="00653724">
        <w:rPr>
          <w:rFonts w:ascii="Arial" w:hAnsi="Arial" w:cs="Arial"/>
        </w:rPr>
        <w:t>.</w:t>
      </w:r>
    </w:p>
    <w:p w14:paraId="2CB48A0B" w14:textId="0FB5BFAF" w:rsidR="00A34B50" w:rsidRPr="00653724" w:rsidRDefault="00A34B50" w:rsidP="00653724">
      <w:pPr>
        <w:spacing w:after="220"/>
        <w:ind w:left="1418"/>
        <w:rPr>
          <w:rFonts w:ascii="Arial" w:hAnsi="Arial" w:cs="Arial"/>
        </w:rPr>
      </w:pPr>
      <w:r w:rsidRPr="00653724">
        <w:rPr>
          <w:rFonts w:ascii="Arial" w:hAnsi="Arial" w:cs="Arial"/>
        </w:rPr>
        <w:t xml:space="preserve">The cost of attending the training course shall be borne by the </w:t>
      </w:r>
      <w:r w:rsidR="00B15ECB">
        <w:rPr>
          <w:rFonts w:ascii="Arial" w:hAnsi="Arial" w:cs="Arial"/>
        </w:rPr>
        <w:t xml:space="preserve">APAC </w:t>
      </w:r>
      <w:r w:rsidRPr="00653724">
        <w:rPr>
          <w:rFonts w:ascii="Arial" w:hAnsi="Arial" w:cs="Arial"/>
        </w:rPr>
        <w:t>member nominating the candidate.</w:t>
      </w:r>
      <w:r w:rsidR="003A636D">
        <w:rPr>
          <w:rFonts w:ascii="Arial" w:hAnsi="Arial" w:cs="Arial"/>
        </w:rPr>
        <w:t xml:space="preserve">  </w:t>
      </w:r>
      <w:r w:rsidR="003A636D" w:rsidRPr="003A636D">
        <w:rPr>
          <w:rFonts w:ascii="Arial" w:hAnsi="Arial" w:cs="Arial"/>
        </w:rPr>
        <w:t>APAC may provide some reimbursement of expenses to candidates attending the training course.</w:t>
      </w:r>
    </w:p>
    <w:p w14:paraId="25208C68" w14:textId="77777777" w:rsidR="00A34B50" w:rsidRPr="00653724" w:rsidRDefault="00A34B50" w:rsidP="00653724">
      <w:pPr>
        <w:spacing w:after="220"/>
        <w:ind w:left="1418"/>
        <w:rPr>
          <w:rFonts w:ascii="Arial" w:hAnsi="Arial" w:cs="Arial"/>
        </w:rPr>
      </w:pPr>
      <w:r w:rsidRPr="00653724">
        <w:rPr>
          <w:rFonts w:ascii="Arial" w:hAnsi="Arial" w:cs="Arial"/>
        </w:rPr>
        <w:t>Candidates who attend the training course shall be evaluated by the trainers using APAC FMRA-009.</w:t>
      </w:r>
    </w:p>
    <w:p w14:paraId="6CB74566" w14:textId="77777777" w:rsidR="00A34B50" w:rsidRPr="00653724" w:rsidRDefault="00A34B50" w:rsidP="00653724">
      <w:pPr>
        <w:spacing w:after="220"/>
        <w:ind w:left="1418"/>
        <w:rPr>
          <w:rFonts w:ascii="Arial" w:hAnsi="Arial" w:cs="Arial"/>
        </w:rPr>
      </w:pPr>
      <w:r w:rsidRPr="00653724">
        <w:rPr>
          <w:rFonts w:ascii="Arial" w:hAnsi="Arial" w:cs="Arial"/>
        </w:rPr>
        <w:t xml:space="preserve">The trainers shall complete APAC FMRA-009 and discuss the contents with each applicable candidate.  The form shall be submitted to the APAC Secretariat within 30 days of the training course. </w:t>
      </w:r>
    </w:p>
    <w:p w14:paraId="123E8825" w14:textId="1B036E72" w:rsidR="006E31C5" w:rsidRPr="00653724" w:rsidRDefault="00A34B50" w:rsidP="00653724">
      <w:pPr>
        <w:spacing w:after="220"/>
        <w:ind w:left="1418"/>
        <w:rPr>
          <w:rFonts w:ascii="Arial" w:hAnsi="Arial" w:cs="Arial"/>
        </w:rPr>
      </w:pPr>
      <w:r w:rsidRPr="00653724">
        <w:rPr>
          <w:rFonts w:ascii="Arial" w:hAnsi="Arial" w:cs="Arial"/>
        </w:rPr>
        <w:t xml:space="preserve">APAC FMRA-009 shall be considered by the MRA MC when making judgement as to whether the candidate can be qualified as a </w:t>
      </w:r>
      <w:r w:rsidR="003A636D">
        <w:rPr>
          <w:rFonts w:ascii="Arial" w:hAnsi="Arial" w:cs="Arial"/>
        </w:rPr>
        <w:t>Provisional Evaluator</w:t>
      </w:r>
      <w:r w:rsidRPr="00653724">
        <w:rPr>
          <w:rFonts w:ascii="Arial" w:hAnsi="Arial" w:cs="Arial"/>
        </w:rPr>
        <w:t>.</w:t>
      </w:r>
    </w:p>
    <w:p w14:paraId="4A5FFADD" w14:textId="37B75CD0" w:rsidR="00A34B50" w:rsidRPr="004E7C42" w:rsidRDefault="004E7C42" w:rsidP="004E7C42">
      <w:pPr>
        <w:ind w:left="1418" w:hanging="567"/>
        <w:rPr>
          <w:rFonts w:ascii="Arial" w:hAnsi="Arial" w:cs="Arial"/>
          <w:b/>
        </w:rPr>
      </w:pPr>
      <w:r w:rsidRPr="004E7C42">
        <w:rPr>
          <w:rFonts w:ascii="Arial" w:hAnsi="Arial" w:cs="Arial"/>
          <w:b/>
        </w:rPr>
        <w:lastRenderedPageBreak/>
        <w:t>3.2.3</w:t>
      </w:r>
      <w:r w:rsidRPr="004E7C42">
        <w:rPr>
          <w:rFonts w:ascii="Arial" w:hAnsi="Arial" w:cs="Arial"/>
          <w:b/>
        </w:rPr>
        <w:tab/>
      </w:r>
      <w:r w:rsidR="00A34B50" w:rsidRPr="004E7C42">
        <w:rPr>
          <w:rFonts w:ascii="Arial" w:hAnsi="Arial" w:cs="Arial"/>
          <w:b/>
        </w:rPr>
        <w:t xml:space="preserve">Competence </w:t>
      </w:r>
      <w:r w:rsidRPr="004E7C42">
        <w:rPr>
          <w:rFonts w:ascii="Arial" w:hAnsi="Arial" w:cs="Arial"/>
          <w:b/>
        </w:rPr>
        <w:t>C</w:t>
      </w:r>
      <w:r w:rsidR="00A34B50" w:rsidRPr="004E7C42">
        <w:rPr>
          <w:rFonts w:ascii="Arial" w:hAnsi="Arial" w:cs="Arial"/>
          <w:b/>
        </w:rPr>
        <w:t>riteria of Peer Evaluators</w:t>
      </w:r>
    </w:p>
    <w:p w14:paraId="70A725D0" w14:textId="77777777" w:rsidR="004E7C42" w:rsidRPr="004E7C42" w:rsidRDefault="004E7C42" w:rsidP="004E7C42">
      <w:pPr>
        <w:rPr>
          <w:rFonts w:ascii="Arial" w:hAnsi="Arial" w:cs="Arial"/>
          <w:b/>
          <w:highlight w:val="yellow"/>
        </w:rPr>
      </w:pPr>
    </w:p>
    <w:p w14:paraId="5F27CCBF" w14:textId="6DB0DD02" w:rsidR="00A34B50" w:rsidRPr="00142E4F" w:rsidRDefault="00142E4F" w:rsidP="00142E4F">
      <w:pPr>
        <w:spacing w:after="220"/>
        <w:ind w:left="1985" w:hanging="567"/>
        <w:rPr>
          <w:rFonts w:ascii="Arial" w:hAnsi="Arial" w:cs="Arial"/>
          <w:b/>
        </w:rPr>
      </w:pPr>
      <w:r w:rsidRPr="00142E4F">
        <w:rPr>
          <w:rFonts w:ascii="Arial" w:hAnsi="Arial" w:cs="Arial"/>
          <w:b/>
        </w:rPr>
        <w:t>3.2.3.1</w:t>
      </w:r>
      <w:r w:rsidRPr="00142E4F">
        <w:rPr>
          <w:rFonts w:ascii="Arial" w:hAnsi="Arial" w:cs="Arial"/>
          <w:b/>
        </w:rPr>
        <w:tab/>
      </w:r>
      <w:r w:rsidR="00422A78">
        <w:rPr>
          <w:rFonts w:ascii="Arial" w:hAnsi="Arial" w:cs="Arial"/>
          <w:b/>
        </w:rPr>
        <w:t>Provisional Evaluator</w:t>
      </w:r>
    </w:p>
    <w:p w14:paraId="14E69AC6" w14:textId="351B8E83" w:rsidR="00A34B50" w:rsidRPr="00653724" w:rsidRDefault="00A34B50" w:rsidP="00653724">
      <w:pPr>
        <w:spacing w:after="220"/>
        <w:ind w:left="1418"/>
        <w:rPr>
          <w:rFonts w:ascii="Arial" w:hAnsi="Arial" w:cs="Arial"/>
        </w:rPr>
      </w:pPr>
      <w:r w:rsidRPr="00653724">
        <w:rPr>
          <w:rFonts w:ascii="Arial" w:hAnsi="Arial" w:cs="Arial"/>
        </w:rPr>
        <w:t xml:space="preserve">The </w:t>
      </w:r>
      <w:r w:rsidR="00422A78">
        <w:rPr>
          <w:rFonts w:ascii="Arial" w:hAnsi="Arial" w:cs="Arial"/>
        </w:rPr>
        <w:t>Provisional Evaluator</w:t>
      </w:r>
      <w:r w:rsidR="00422A78" w:rsidRPr="00653724">
        <w:rPr>
          <w:rFonts w:ascii="Arial" w:hAnsi="Arial" w:cs="Arial"/>
        </w:rPr>
        <w:t xml:space="preserve"> </w:t>
      </w:r>
      <w:r w:rsidRPr="00653724">
        <w:rPr>
          <w:rFonts w:ascii="Arial" w:hAnsi="Arial" w:cs="Arial"/>
        </w:rPr>
        <w:t>shall be:</w:t>
      </w:r>
    </w:p>
    <w:p w14:paraId="6DCC5A2B" w14:textId="7CC57E62" w:rsidR="00A34B50" w:rsidRPr="00653724" w:rsidRDefault="00653724" w:rsidP="00653724">
      <w:pPr>
        <w:spacing w:after="220"/>
        <w:ind w:left="1985" w:hanging="567"/>
        <w:rPr>
          <w:rFonts w:ascii="Arial" w:hAnsi="Arial" w:cs="Arial"/>
        </w:rPr>
      </w:pPr>
      <w:r>
        <w:rPr>
          <w:rFonts w:ascii="Arial" w:hAnsi="Arial" w:cs="Arial"/>
        </w:rPr>
        <w:t>(a)</w:t>
      </w:r>
      <w:r>
        <w:rPr>
          <w:rFonts w:ascii="Arial" w:hAnsi="Arial" w:cs="Arial"/>
        </w:rPr>
        <w:tab/>
      </w:r>
      <w:r w:rsidR="00A34B50" w:rsidRPr="00653724">
        <w:rPr>
          <w:rFonts w:ascii="Arial" w:hAnsi="Arial" w:cs="Arial"/>
        </w:rPr>
        <w:t xml:space="preserve">an individual who meets the requirements for </w:t>
      </w:r>
      <w:r w:rsidR="00E80890">
        <w:rPr>
          <w:rFonts w:ascii="Arial" w:hAnsi="Arial" w:cs="Arial"/>
        </w:rPr>
        <w:t>C</w:t>
      </w:r>
      <w:r w:rsidR="00E80890" w:rsidRPr="00653724">
        <w:rPr>
          <w:rFonts w:ascii="Arial" w:hAnsi="Arial" w:cs="Arial"/>
        </w:rPr>
        <w:t xml:space="preserve">andidate </w:t>
      </w:r>
      <w:r w:rsidR="00E80890">
        <w:rPr>
          <w:rFonts w:ascii="Arial" w:hAnsi="Arial" w:cs="Arial"/>
        </w:rPr>
        <w:t>P</w:t>
      </w:r>
      <w:r w:rsidR="00E80890" w:rsidRPr="00653724">
        <w:rPr>
          <w:rFonts w:ascii="Arial" w:hAnsi="Arial" w:cs="Arial"/>
        </w:rPr>
        <w:t xml:space="preserve">eer </w:t>
      </w:r>
      <w:r w:rsidR="00E80890">
        <w:rPr>
          <w:rFonts w:ascii="Arial" w:hAnsi="Arial" w:cs="Arial"/>
        </w:rPr>
        <w:t>E</w:t>
      </w:r>
      <w:r w:rsidR="00E80890" w:rsidRPr="00653724">
        <w:rPr>
          <w:rFonts w:ascii="Arial" w:hAnsi="Arial" w:cs="Arial"/>
        </w:rPr>
        <w:t xml:space="preserve">valuation </w:t>
      </w:r>
      <w:r w:rsidR="00E80890">
        <w:rPr>
          <w:rFonts w:ascii="Arial" w:hAnsi="Arial" w:cs="Arial"/>
        </w:rPr>
        <w:t>T</w:t>
      </w:r>
      <w:r w:rsidR="00E80890" w:rsidRPr="00653724">
        <w:rPr>
          <w:rFonts w:ascii="Arial" w:hAnsi="Arial" w:cs="Arial"/>
        </w:rPr>
        <w:t xml:space="preserve">eam </w:t>
      </w:r>
      <w:r w:rsidR="00E80890">
        <w:rPr>
          <w:rFonts w:ascii="Arial" w:hAnsi="Arial" w:cs="Arial"/>
        </w:rPr>
        <w:t>M</w:t>
      </w:r>
      <w:r w:rsidR="00E80890" w:rsidRPr="00653724">
        <w:rPr>
          <w:rFonts w:ascii="Arial" w:hAnsi="Arial" w:cs="Arial"/>
        </w:rPr>
        <w:t xml:space="preserve">ember </w:t>
      </w:r>
      <w:r w:rsidR="00A34B50" w:rsidRPr="00653724">
        <w:rPr>
          <w:rFonts w:ascii="Arial" w:hAnsi="Arial" w:cs="Arial"/>
        </w:rPr>
        <w:t>as detailed in IAF/ILAC</w:t>
      </w:r>
      <w:r w:rsidR="000233E9" w:rsidRPr="00653724">
        <w:rPr>
          <w:rFonts w:ascii="Arial" w:hAnsi="Arial" w:cs="Arial"/>
        </w:rPr>
        <w:t>-</w:t>
      </w:r>
      <w:r w:rsidR="00A34B50" w:rsidRPr="00653724">
        <w:rPr>
          <w:rFonts w:ascii="Arial" w:hAnsi="Arial" w:cs="Arial"/>
        </w:rPr>
        <w:t>A2 Annex 1; and</w:t>
      </w:r>
    </w:p>
    <w:p w14:paraId="53AC2552" w14:textId="17BB5417" w:rsidR="00A34B50" w:rsidRPr="00653724" w:rsidRDefault="00653724" w:rsidP="00653724">
      <w:pPr>
        <w:spacing w:after="220"/>
        <w:ind w:left="1985" w:hanging="567"/>
        <w:rPr>
          <w:rFonts w:ascii="Arial" w:hAnsi="Arial" w:cs="Arial"/>
        </w:rPr>
      </w:pPr>
      <w:r>
        <w:rPr>
          <w:rFonts w:ascii="Arial" w:hAnsi="Arial" w:cs="Arial"/>
        </w:rPr>
        <w:t>(b)</w:t>
      </w:r>
      <w:r>
        <w:rPr>
          <w:rFonts w:ascii="Arial" w:hAnsi="Arial" w:cs="Arial"/>
        </w:rPr>
        <w:tab/>
      </w:r>
      <w:r w:rsidR="00A34B50" w:rsidRPr="00653724">
        <w:rPr>
          <w:rFonts w:ascii="Arial" w:hAnsi="Arial" w:cs="Arial"/>
        </w:rPr>
        <w:t>be an experienced person or assessor, within his/her accreditation body or similar organisation, who has relevant working experience in accreditation and the appropriate technical background in the assigned areas of the evaluation (at least 3 years);</w:t>
      </w:r>
    </w:p>
    <w:p w14:paraId="155F9A3B" w14:textId="777F4721" w:rsidR="00A34B50" w:rsidRPr="00142E4F" w:rsidRDefault="00142E4F" w:rsidP="00142E4F">
      <w:pPr>
        <w:spacing w:after="220"/>
        <w:ind w:left="1985" w:hanging="567"/>
        <w:rPr>
          <w:rFonts w:ascii="Arial" w:hAnsi="Arial" w:cs="Arial"/>
          <w:b/>
        </w:rPr>
      </w:pPr>
      <w:r>
        <w:rPr>
          <w:rFonts w:ascii="Arial" w:hAnsi="Arial" w:cs="Arial"/>
          <w:b/>
        </w:rPr>
        <w:t>3.2.3.2</w:t>
      </w:r>
      <w:r>
        <w:rPr>
          <w:rFonts w:ascii="Arial" w:hAnsi="Arial" w:cs="Arial"/>
          <w:b/>
        </w:rPr>
        <w:tab/>
      </w:r>
      <w:r w:rsidR="00E80890">
        <w:rPr>
          <w:rFonts w:ascii="Arial" w:hAnsi="Arial" w:cs="Arial"/>
          <w:b/>
        </w:rPr>
        <w:t>Evaluator</w:t>
      </w:r>
    </w:p>
    <w:p w14:paraId="0FAC74AC" w14:textId="37333B25" w:rsidR="00A34B50" w:rsidRPr="0003299D" w:rsidRDefault="00006492" w:rsidP="0003299D">
      <w:pPr>
        <w:spacing w:after="220"/>
        <w:ind w:left="1985" w:hanging="567"/>
        <w:rPr>
          <w:rFonts w:ascii="Arial" w:hAnsi="Arial" w:cs="Arial"/>
        </w:rPr>
      </w:pPr>
      <w:r>
        <w:rPr>
          <w:rFonts w:ascii="Arial" w:hAnsi="Arial" w:cs="Arial"/>
        </w:rPr>
        <w:t>(a)</w:t>
      </w:r>
      <w:r>
        <w:rPr>
          <w:rFonts w:ascii="Arial" w:hAnsi="Arial" w:cs="Arial"/>
        </w:rPr>
        <w:tab/>
      </w:r>
      <w:r w:rsidR="00E80890">
        <w:rPr>
          <w:rFonts w:ascii="Arial" w:hAnsi="Arial" w:cs="Arial"/>
        </w:rPr>
        <w:t>An Evaluator is an individual who meets the</w:t>
      </w:r>
      <w:r w:rsidR="00E80890" w:rsidRPr="0003299D">
        <w:rPr>
          <w:rFonts w:ascii="Arial" w:hAnsi="Arial" w:cs="Arial"/>
        </w:rPr>
        <w:t xml:space="preserve"> </w:t>
      </w:r>
      <w:r w:rsidR="00A34B50" w:rsidRPr="0003299D">
        <w:rPr>
          <w:rFonts w:ascii="Arial" w:hAnsi="Arial" w:cs="Arial"/>
        </w:rPr>
        <w:t xml:space="preserve">criteria for </w:t>
      </w:r>
      <w:r w:rsidR="00E80890">
        <w:rPr>
          <w:rFonts w:ascii="Arial" w:hAnsi="Arial" w:cs="Arial"/>
        </w:rPr>
        <w:t xml:space="preserve">Peer Evaluator </w:t>
      </w:r>
      <w:r w:rsidR="00A34B50" w:rsidRPr="0003299D">
        <w:rPr>
          <w:rFonts w:ascii="Arial" w:hAnsi="Arial" w:cs="Arial"/>
        </w:rPr>
        <w:t xml:space="preserve">Team Member </w:t>
      </w:r>
      <w:r w:rsidR="00E80890">
        <w:rPr>
          <w:rFonts w:ascii="Arial" w:hAnsi="Arial" w:cs="Arial"/>
        </w:rPr>
        <w:t>as</w:t>
      </w:r>
      <w:r w:rsidR="00E80890" w:rsidRPr="0003299D">
        <w:rPr>
          <w:rFonts w:ascii="Arial" w:hAnsi="Arial" w:cs="Arial"/>
        </w:rPr>
        <w:t xml:space="preserve"> </w:t>
      </w:r>
      <w:r w:rsidR="00A34B50" w:rsidRPr="0003299D">
        <w:rPr>
          <w:rFonts w:ascii="Arial" w:hAnsi="Arial" w:cs="Arial"/>
        </w:rPr>
        <w:t>detailed in IAF/ILAC-A2, Annex 1.</w:t>
      </w:r>
    </w:p>
    <w:p w14:paraId="6604968A" w14:textId="05D6A871" w:rsidR="00A34B50" w:rsidRPr="0003299D" w:rsidRDefault="00006492" w:rsidP="0003299D">
      <w:pPr>
        <w:spacing w:after="220"/>
        <w:ind w:left="1985" w:hanging="567"/>
        <w:rPr>
          <w:rFonts w:ascii="Arial" w:hAnsi="Arial" w:cs="Arial"/>
        </w:rPr>
      </w:pPr>
      <w:r>
        <w:rPr>
          <w:rFonts w:ascii="Arial" w:hAnsi="Arial" w:cs="Arial"/>
        </w:rPr>
        <w:t>(b)</w:t>
      </w:r>
      <w:r>
        <w:rPr>
          <w:rFonts w:ascii="Arial" w:hAnsi="Arial" w:cs="Arial"/>
        </w:rPr>
        <w:tab/>
      </w:r>
      <w:r w:rsidR="00A34B50" w:rsidRPr="0003299D">
        <w:rPr>
          <w:rFonts w:ascii="Arial" w:hAnsi="Arial" w:cs="Arial"/>
        </w:rPr>
        <w:t xml:space="preserve">To be promoted from a </w:t>
      </w:r>
      <w:r w:rsidR="00675423">
        <w:rPr>
          <w:rFonts w:ascii="Arial" w:hAnsi="Arial" w:cs="Arial"/>
        </w:rPr>
        <w:t>Provisional Evaluator</w:t>
      </w:r>
      <w:r w:rsidR="00A34B50" w:rsidRPr="0003299D">
        <w:rPr>
          <w:rFonts w:ascii="Arial" w:hAnsi="Arial" w:cs="Arial"/>
        </w:rPr>
        <w:t xml:space="preserve"> to </w:t>
      </w:r>
      <w:r w:rsidR="00675423">
        <w:rPr>
          <w:rFonts w:ascii="Arial" w:hAnsi="Arial" w:cs="Arial"/>
        </w:rPr>
        <w:t>Evaluator</w:t>
      </w:r>
      <w:r w:rsidR="00A34B50" w:rsidRPr="0003299D">
        <w:rPr>
          <w:rFonts w:ascii="Arial" w:hAnsi="Arial" w:cs="Arial"/>
        </w:rPr>
        <w:t xml:space="preserve">, the </w:t>
      </w:r>
      <w:r w:rsidR="00675423">
        <w:rPr>
          <w:rFonts w:ascii="Arial" w:hAnsi="Arial" w:cs="Arial"/>
        </w:rPr>
        <w:t>Provisional Evaluator</w:t>
      </w:r>
      <w:r w:rsidR="00675423" w:rsidRPr="0003299D">
        <w:rPr>
          <w:rFonts w:ascii="Arial" w:hAnsi="Arial" w:cs="Arial"/>
        </w:rPr>
        <w:t xml:space="preserve"> </w:t>
      </w:r>
      <w:r w:rsidR="00A34B50" w:rsidRPr="0003299D">
        <w:rPr>
          <w:rFonts w:ascii="Arial" w:hAnsi="Arial" w:cs="Arial"/>
        </w:rPr>
        <w:t xml:space="preserve">shall participate in a minimum of one peer evaluation under the supervision of a </w:t>
      </w:r>
      <w:r w:rsidR="00675423">
        <w:rPr>
          <w:rFonts w:ascii="Arial" w:hAnsi="Arial" w:cs="Arial"/>
        </w:rPr>
        <w:t>Lead Evaluator</w:t>
      </w:r>
      <w:r w:rsidR="00A34B50" w:rsidRPr="0003299D">
        <w:rPr>
          <w:rFonts w:ascii="Arial" w:hAnsi="Arial" w:cs="Arial"/>
        </w:rPr>
        <w:t xml:space="preserve">, receive a positive recommendation from the </w:t>
      </w:r>
      <w:r w:rsidR="00675423">
        <w:rPr>
          <w:rFonts w:ascii="Arial" w:hAnsi="Arial" w:cs="Arial"/>
        </w:rPr>
        <w:t>Lead Evaluator</w:t>
      </w:r>
      <w:r w:rsidR="00A34B50" w:rsidRPr="0003299D">
        <w:rPr>
          <w:rFonts w:ascii="Arial" w:hAnsi="Arial" w:cs="Arial"/>
        </w:rPr>
        <w:t xml:space="preserve"> in APAC FMRA-008 and be accepted by the MRA MC.</w:t>
      </w:r>
    </w:p>
    <w:p w14:paraId="5B623DD8" w14:textId="0A3989DD" w:rsidR="00A34B50" w:rsidRPr="0003299D" w:rsidRDefault="00A34B50" w:rsidP="00006492">
      <w:pPr>
        <w:spacing w:after="220"/>
        <w:ind w:left="1418"/>
        <w:rPr>
          <w:rFonts w:ascii="Arial" w:hAnsi="Arial" w:cs="Arial"/>
        </w:rPr>
      </w:pPr>
      <w:r w:rsidRPr="0003299D">
        <w:rPr>
          <w:rFonts w:ascii="Arial" w:hAnsi="Arial" w:cs="Arial"/>
        </w:rPr>
        <w:t xml:space="preserve">If an individual holds </w:t>
      </w:r>
      <w:r w:rsidR="00675423">
        <w:rPr>
          <w:rFonts w:ascii="Arial" w:hAnsi="Arial" w:cs="Arial"/>
        </w:rPr>
        <w:t>Evaluator</w:t>
      </w:r>
      <w:r w:rsidRPr="0003299D">
        <w:rPr>
          <w:rFonts w:ascii="Arial" w:hAnsi="Arial" w:cs="Arial"/>
        </w:rPr>
        <w:t xml:space="preserve"> status in one program, there is no need for that individual to serve as a </w:t>
      </w:r>
      <w:r w:rsidR="00675423">
        <w:rPr>
          <w:rFonts w:ascii="Arial" w:hAnsi="Arial" w:cs="Arial"/>
        </w:rPr>
        <w:t>Provisional Evaluator</w:t>
      </w:r>
      <w:r w:rsidR="00675423" w:rsidRPr="0003299D">
        <w:rPr>
          <w:rFonts w:ascii="Arial" w:hAnsi="Arial" w:cs="Arial"/>
        </w:rPr>
        <w:t xml:space="preserve"> </w:t>
      </w:r>
      <w:r w:rsidRPr="0003299D">
        <w:rPr>
          <w:rFonts w:ascii="Arial" w:hAnsi="Arial" w:cs="Arial"/>
        </w:rPr>
        <w:t>in other programs providing the individual satisfies all other prerequisites for the additional program into which the individual seeks appointment.</w:t>
      </w:r>
    </w:p>
    <w:p w14:paraId="62EB7D54" w14:textId="5C6A92DD" w:rsidR="00A34B50" w:rsidRPr="00142E4F" w:rsidRDefault="00142E4F" w:rsidP="00142E4F">
      <w:pPr>
        <w:spacing w:after="220"/>
        <w:ind w:left="1985" w:hanging="567"/>
        <w:rPr>
          <w:rFonts w:ascii="Arial" w:hAnsi="Arial" w:cs="Arial"/>
          <w:b/>
        </w:rPr>
      </w:pPr>
      <w:r>
        <w:rPr>
          <w:rFonts w:ascii="Arial" w:hAnsi="Arial" w:cs="Arial"/>
          <w:b/>
        </w:rPr>
        <w:t>3.2.3.3</w:t>
      </w:r>
      <w:r>
        <w:rPr>
          <w:rFonts w:ascii="Arial" w:hAnsi="Arial" w:cs="Arial"/>
          <w:b/>
        </w:rPr>
        <w:tab/>
      </w:r>
      <w:r w:rsidR="00675423">
        <w:rPr>
          <w:rFonts w:ascii="Arial" w:hAnsi="Arial" w:cs="Arial"/>
          <w:b/>
        </w:rPr>
        <w:t>Provisional Lead Evaluator</w:t>
      </w:r>
    </w:p>
    <w:p w14:paraId="7F33F500" w14:textId="1F38F9A8" w:rsidR="00A34B50" w:rsidRPr="00A34B50" w:rsidRDefault="00A34B50" w:rsidP="0019389A">
      <w:pPr>
        <w:numPr>
          <w:ilvl w:val="0"/>
          <w:numId w:val="9"/>
        </w:numPr>
        <w:spacing w:after="220"/>
        <w:ind w:left="1985" w:hanging="567"/>
        <w:rPr>
          <w:rFonts w:ascii="Arial" w:eastAsia="MS Mincho" w:hAnsi="Arial" w:cs="Arial"/>
          <w:szCs w:val="22"/>
          <w:lang w:eastAsia="ja-JP"/>
        </w:rPr>
      </w:pPr>
      <w:r w:rsidRPr="00A34B50">
        <w:rPr>
          <w:rFonts w:ascii="Arial" w:hAnsi="Arial" w:cs="Arial"/>
          <w:szCs w:val="22"/>
        </w:rPr>
        <w:t xml:space="preserve">A </w:t>
      </w:r>
      <w:r w:rsidR="00675423">
        <w:rPr>
          <w:rFonts w:ascii="Arial" w:hAnsi="Arial" w:cs="Arial"/>
          <w:szCs w:val="22"/>
        </w:rPr>
        <w:t>Provisional Lead Evaluator</w:t>
      </w:r>
      <w:r w:rsidRPr="00A34B50">
        <w:rPr>
          <w:rFonts w:ascii="Arial" w:hAnsi="Arial" w:cs="Arial"/>
          <w:szCs w:val="22"/>
        </w:rPr>
        <w:t xml:space="preserve"> is an individual who meets the requirements of </w:t>
      </w:r>
      <w:r w:rsidR="00675423">
        <w:rPr>
          <w:rFonts w:ascii="Arial" w:hAnsi="Arial" w:cs="Arial"/>
          <w:szCs w:val="22"/>
        </w:rPr>
        <w:t xml:space="preserve">Peer Evaluator Team Leader as detailed in </w:t>
      </w:r>
      <w:r w:rsidRPr="00A34B50">
        <w:rPr>
          <w:rFonts w:ascii="Arial" w:hAnsi="Arial" w:cs="Arial"/>
          <w:szCs w:val="22"/>
        </w:rPr>
        <w:t xml:space="preserve">IAF/ILAC-A2 Annex 1, has received a positive on-site recommendation from a </w:t>
      </w:r>
      <w:r w:rsidR="00675423">
        <w:rPr>
          <w:rFonts w:ascii="Arial" w:hAnsi="Arial" w:cs="Arial"/>
          <w:szCs w:val="22"/>
        </w:rPr>
        <w:t>Lead Evaluator</w:t>
      </w:r>
      <w:r w:rsidRPr="00A34B50">
        <w:rPr>
          <w:rFonts w:ascii="Arial" w:hAnsi="Arial" w:cs="Arial"/>
          <w:szCs w:val="22"/>
        </w:rPr>
        <w:t xml:space="preserve"> in </w:t>
      </w:r>
      <w:r w:rsidRPr="00A34B50">
        <w:rPr>
          <w:rFonts w:ascii="Arial" w:hAnsi="Arial" w:cs="Arial" w:hint="eastAsia"/>
          <w:szCs w:val="22"/>
        </w:rPr>
        <w:t>APAC FMRA</w:t>
      </w:r>
      <w:r w:rsidRPr="00A34B50">
        <w:rPr>
          <w:rFonts w:ascii="Arial" w:hAnsi="Arial" w:cs="Arial"/>
          <w:szCs w:val="22"/>
        </w:rPr>
        <w:t>-</w:t>
      </w:r>
      <w:r w:rsidR="0085469E">
        <w:rPr>
          <w:rFonts w:ascii="Arial" w:hAnsi="Arial" w:cs="Arial"/>
          <w:szCs w:val="22"/>
        </w:rPr>
        <w:t>007</w:t>
      </w:r>
      <w:r w:rsidR="0085469E" w:rsidRPr="00A34B50">
        <w:rPr>
          <w:rFonts w:ascii="Arial" w:eastAsia="MS Mincho" w:hAnsi="Arial" w:cs="Arial" w:hint="eastAsia"/>
          <w:szCs w:val="22"/>
          <w:lang w:eastAsia="ja-JP"/>
        </w:rPr>
        <w:t xml:space="preserve"> </w:t>
      </w:r>
      <w:r w:rsidRPr="00A34B50">
        <w:rPr>
          <w:rFonts w:ascii="Arial" w:hAnsi="Arial" w:cs="Arial"/>
          <w:szCs w:val="22"/>
        </w:rPr>
        <w:t>and has been accepted by the M</w:t>
      </w:r>
      <w:r w:rsidRPr="00A34B50">
        <w:rPr>
          <w:rFonts w:ascii="Arial" w:eastAsia="MS Mincho" w:hAnsi="Arial" w:cs="Arial"/>
          <w:szCs w:val="22"/>
          <w:lang w:eastAsia="ja-JP"/>
        </w:rPr>
        <w:t>R</w:t>
      </w:r>
      <w:r w:rsidRPr="00A34B50">
        <w:rPr>
          <w:rFonts w:ascii="Arial" w:hAnsi="Arial" w:cs="Arial"/>
          <w:szCs w:val="22"/>
        </w:rPr>
        <w:t>A MC</w:t>
      </w:r>
      <w:r w:rsidR="005C5C17">
        <w:rPr>
          <w:rFonts w:ascii="Arial" w:hAnsi="Arial" w:cs="Arial"/>
          <w:szCs w:val="22"/>
        </w:rPr>
        <w:t>.</w:t>
      </w:r>
    </w:p>
    <w:p w14:paraId="074AFA03" w14:textId="5F3B89FF" w:rsidR="00A34B50" w:rsidRPr="00A34B50" w:rsidRDefault="00A34B50" w:rsidP="0019389A">
      <w:pPr>
        <w:numPr>
          <w:ilvl w:val="0"/>
          <w:numId w:val="9"/>
        </w:numPr>
        <w:spacing w:after="220"/>
        <w:ind w:left="1985" w:hanging="567"/>
        <w:rPr>
          <w:rFonts w:ascii="Arial" w:eastAsia="MS Mincho" w:hAnsi="Arial" w:cs="Arial"/>
          <w:szCs w:val="22"/>
          <w:lang w:eastAsia="ja-JP"/>
        </w:rPr>
      </w:pPr>
      <w:r w:rsidRPr="00A34B50">
        <w:rPr>
          <w:rFonts w:ascii="Arial" w:hAnsi="Arial" w:cs="Arial"/>
          <w:szCs w:val="22"/>
          <w:lang w:eastAsia="ja-JP"/>
        </w:rPr>
        <w:t>To be promoted from a</w:t>
      </w:r>
      <w:r w:rsidR="00675423">
        <w:rPr>
          <w:rFonts w:ascii="Arial" w:hAnsi="Arial" w:cs="Arial"/>
          <w:szCs w:val="22"/>
          <w:lang w:eastAsia="ja-JP"/>
        </w:rPr>
        <w:t>n</w:t>
      </w:r>
      <w:r w:rsidRPr="00A34B50">
        <w:rPr>
          <w:rFonts w:ascii="Arial" w:hAnsi="Arial" w:cs="Arial"/>
          <w:szCs w:val="22"/>
          <w:lang w:eastAsia="ja-JP"/>
        </w:rPr>
        <w:t xml:space="preserve"> </w:t>
      </w:r>
      <w:r w:rsidR="00675423">
        <w:rPr>
          <w:rFonts w:ascii="Arial" w:hAnsi="Arial" w:cs="Arial"/>
          <w:szCs w:val="22"/>
          <w:lang w:eastAsia="ja-JP"/>
        </w:rPr>
        <w:t>Evaluator</w:t>
      </w:r>
      <w:r w:rsidRPr="00A34B50">
        <w:rPr>
          <w:rFonts w:ascii="Arial" w:hAnsi="Arial" w:cs="Arial"/>
          <w:szCs w:val="22"/>
          <w:lang w:eastAsia="ja-JP"/>
        </w:rPr>
        <w:t xml:space="preserve"> to a </w:t>
      </w:r>
      <w:r w:rsidR="00675423">
        <w:rPr>
          <w:rFonts w:ascii="Arial" w:hAnsi="Arial" w:cs="Arial"/>
          <w:szCs w:val="22"/>
          <w:lang w:eastAsia="ja-JP"/>
        </w:rPr>
        <w:t>Provisional Lead Evaluator</w:t>
      </w:r>
      <w:r w:rsidRPr="00A34B50">
        <w:rPr>
          <w:rFonts w:ascii="Arial" w:hAnsi="Arial" w:cs="Arial"/>
          <w:szCs w:val="22"/>
          <w:lang w:eastAsia="ja-JP"/>
        </w:rPr>
        <w:t xml:space="preserve">, the </w:t>
      </w:r>
      <w:r w:rsidR="00675423">
        <w:rPr>
          <w:rFonts w:ascii="Arial" w:hAnsi="Arial" w:cs="Arial"/>
          <w:szCs w:val="22"/>
          <w:lang w:eastAsia="ja-JP"/>
        </w:rPr>
        <w:t>E</w:t>
      </w:r>
      <w:r w:rsidR="00675423" w:rsidRPr="00A34B50">
        <w:rPr>
          <w:rFonts w:ascii="Arial" w:hAnsi="Arial" w:cs="Arial"/>
          <w:szCs w:val="22"/>
          <w:lang w:eastAsia="ja-JP"/>
        </w:rPr>
        <w:t xml:space="preserve">valuator </w:t>
      </w:r>
      <w:r w:rsidRPr="00A34B50">
        <w:rPr>
          <w:rFonts w:ascii="Arial" w:hAnsi="Arial" w:cs="Arial"/>
          <w:szCs w:val="22"/>
          <w:lang w:eastAsia="ja-JP"/>
        </w:rPr>
        <w:t>shall participate in at least two peer evaluations as a</w:t>
      </w:r>
      <w:r w:rsidR="00675423">
        <w:rPr>
          <w:rFonts w:ascii="Arial" w:hAnsi="Arial" w:cs="Arial"/>
          <w:szCs w:val="22"/>
          <w:lang w:eastAsia="ja-JP"/>
        </w:rPr>
        <w:t>n</w:t>
      </w:r>
      <w:r w:rsidRPr="00A34B50">
        <w:rPr>
          <w:rFonts w:ascii="Arial" w:hAnsi="Arial" w:cs="Arial"/>
          <w:szCs w:val="22"/>
          <w:lang w:eastAsia="ja-JP"/>
        </w:rPr>
        <w:t xml:space="preserve"> </w:t>
      </w:r>
      <w:r w:rsidR="00675423">
        <w:rPr>
          <w:rFonts w:ascii="Arial" w:hAnsi="Arial" w:cs="Arial"/>
          <w:szCs w:val="22"/>
          <w:lang w:eastAsia="ja-JP"/>
        </w:rPr>
        <w:t>Evaluator</w:t>
      </w:r>
      <w:r w:rsidRPr="00A34B50">
        <w:rPr>
          <w:rFonts w:ascii="Arial" w:hAnsi="Arial" w:cs="Arial"/>
          <w:szCs w:val="22"/>
          <w:lang w:eastAsia="ja-JP"/>
        </w:rPr>
        <w:t>.</w:t>
      </w:r>
    </w:p>
    <w:p w14:paraId="6266060D" w14:textId="0A29F3FA" w:rsidR="00A34B50" w:rsidRPr="00142E4F" w:rsidRDefault="00142E4F" w:rsidP="00142E4F">
      <w:pPr>
        <w:spacing w:after="220"/>
        <w:ind w:left="1985" w:hanging="567"/>
        <w:rPr>
          <w:rFonts w:ascii="Arial" w:hAnsi="Arial" w:cs="Arial"/>
          <w:b/>
        </w:rPr>
      </w:pPr>
      <w:r>
        <w:rPr>
          <w:rFonts w:ascii="Arial" w:hAnsi="Arial" w:cs="Arial"/>
          <w:b/>
        </w:rPr>
        <w:t>3.2.3.4</w:t>
      </w:r>
      <w:r>
        <w:rPr>
          <w:rFonts w:ascii="Arial" w:hAnsi="Arial" w:cs="Arial"/>
          <w:b/>
        </w:rPr>
        <w:tab/>
      </w:r>
      <w:r w:rsidR="004E2D80">
        <w:rPr>
          <w:rFonts w:ascii="Arial" w:hAnsi="Arial" w:cs="Arial"/>
          <w:b/>
        </w:rPr>
        <w:t>Lead Evaluator</w:t>
      </w:r>
    </w:p>
    <w:p w14:paraId="7F030D11" w14:textId="2D40952A" w:rsidR="00A34B50" w:rsidRPr="00AA341E" w:rsidRDefault="00AA341E" w:rsidP="00AA341E">
      <w:pPr>
        <w:spacing w:after="220"/>
        <w:ind w:left="1985" w:hanging="567"/>
        <w:rPr>
          <w:rFonts w:ascii="Arial" w:hAnsi="Arial" w:cs="Arial"/>
        </w:rPr>
      </w:pPr>
      <w:r>
        <w:rPr>
          <w:rFonts w:ascii="Arial" w:hAnsi="Arial" w:cs="Arial"/>
        </w:rPr>
        <w:t>(a)</w:t>
      </w:r>
      <w:r>
        <w:rPr>
          <w:rFonts w:ascii="Arial" w:hAnsi="Arial" w:cs="Arial"/>
        </w:rPr>
        <w:tab/>
      </w:r>
      <w:r w:rsidR="0044223A">
        <w:rPr>
          <w:rFonts w:ascii="Arial" w:hAnsi="Arial" w:cs="Arial"/>
        </w:rPr>
        <w:t>A Lead Evaluator is an individual who meets the requirements of Peer Evaluator Team Leader as</w:t>
      </w:r>
      <w:r w:rsidR="0044223A" w:rsidRPr="00AA341E">
        <w:rPr>
          <w:rFonts w:ascii="Arial" w:hAnsi="Arial" w:cs="Arial"/>
        </w:rPr>
        <w:t xml:space="preserve"> </w:t>
      </w:r>
      <w:r w:rsidR="00A34B50" w:rsidRPr="00AA341E">
        <w:rPr>
          <w:rFonts w:ascii="Arial" w:hAnsi="Arial" w:cs="Arial"/>
        </w:rPr>
        <w:t>detailed in IAF/ILAC-A2 Annex 1.</w:t>
      </w:r>
    </w:p>
    <w:p w14:paraId="3319380B" w14:textId="6F7EF69B" w:rsidR="00A34B50" w:rsidRPr="00AA341E" w:rsidRDefault="00AA341E" w:rsidP="00AA341E">
      <w:pPr>
        <w:spacing w:after="220"/>
        <w:ind w:left="1985" w:hanging="567"/>
        <w:rPr>
          <w:rFonts w:ascii="Arial" w:hAnsi="Arial" w:cs="Arial"/>
        </w:rPr>
      </w:pPr>
      <w:r>
        <w:rPr>
          <w:rFonts w:ascii="Arial" w:hAnsi="Arial" w:cs="Arial"/>
        </w:rPr>
        <w:t>(b)</w:t>
      </w:r>
      <w:r>
        <w:rPr>
          <w:rFonts w:ascii="Arial" w:hAnsi="Arial" w:cs="Arial"/>
        </w:rPr>
        <w:tab/>
      </w:r>
      <w:r w:rsidR="00A34B50" w:rsidRPr="00AA341E">
        <w:rPr>
          <w:rFonts w:ascii="Arial" w:hAnsi="Arial" w:cs="Arial"/>
        </w:rPr>
        <w:t xml:space="preserve">To be promoted from a </w:t>
      </w:r>
      <w:r w:rsidR="00753B6B">
        <w:rPr>
          <w:rFonts w:ascii="Arial" w:hAnsi="Arial" w:cs="Arial"/>
        </w:rPr>
        <w:t>Provisional Lead Evaluator</w:t>
      </w:r>
      <w:r w:rsidR="00A34B50" w:rsidRPr="00AA341E">
        <w:rPr>
          <w:rFonts w:ascii="Arial" w:hAnsi="Arial" w:cs="Arial"/>
        </w:rPr>
        <w:t xml:space="preserve"> to a </w:t>
      </w:r>
      <w:r w:rsidR="00753B6B">
        <w:rPr>
          <w:rFonts w:ascii="Arial" w:hAnsi="Arial" w:cs="Arial"/>
        </w:rPr>
        <w:t>Lead Evaluator</w:t>
      </w:r>
      <w:r w:rsidR="00A34B50" w:rsidRPr="00AA341E">
        <w:rPr>
          <w:rFonts w:ascii="Arial" w:hAnsi="Arial" w:cs="Arial"/>
        </w:rPr>
        <w:t xml:space="preserve">, the </w:t>
      </w:r>
      <w:r w:rsidR="00753B6B">
        <w:rPr>
          <w:rFonts w:ascii="Arial" w:hAnsi="Arial" w:cs="Arial"/>
        </w:rPr>
        <w:t>Provisional Lead Evaluator</w:t>
      </w:r>
      <w:r w:rsidR="00A34B50" w:rsidRPr="00AA341E">
        <w:rPr>
          <w:rFonts w:ascii="Arial" w:hAnsi="Arial" w:cs="Arial"/>
        </w:rPr>
        <w:t xml:space="preserve"> shall participate as a </w:t>
      </w:r>
      <w:r w:rsidR="00753B6B">
        <w:rPr>
          <w:rFonts w:ascii="Arial" w:hAnsi="Arial" w:cs="Arial"/>
        </w:rPr>
        <w:t>Lead Evaluator</w:t>
      </w:r>
      <w:r w:rsidR="00A34B50" w:rsidRPr="00AA341E">
        <w:rPr>
          <w:rFonts w:ascii="Arial" w:hAnsi="Arial" w:cs="Arial"/>
        </w:rPr>
        <w:t xml:space="preserve"> under the supervision of a </w:t>
      </w:r>
      <w:r w:rsidR="00753B6B">
        <w:rPr>
          <w:rFonts w:ascii="Arial" w:hAnsi="Arial" w:cs="Arial"/>
        </w:rPr>
        <w:t>Lead Evaluator</w:t>
      </w:r>
      <w:r w:rsidR="00A34B50" w:rsidRPr="00AA341E">
        <w:rPr>
          <w:rFonts w:ascii="Arial" w:hAnsi="Arial" w:cs="Arial"/>
        </w:rPr>
        <w:t xml:space="preserve">, in a minimum of one peer evaluation, receive a positive </w:t>
      </w:r>
      <w:r w:rsidR="00A34B50" w:rsidRPr="00AA341E">
        <w:rPr>
          <w:rFonts w:ascii="Arial" w:hAnsi="Arial" w:cs="Arial"/>
        </w:rPr>
        <w:lastRenderedPageBreak/>
        <w:t xml:space="preserve">recommendation from the supervising </w:t>
      </w:r>
      <w:r w:rsidR="00753B6B">
        <w:rPr>
          <w:rFonts w:ascii="Arial" w:hAnsi="Arial" w:cs="Arial"/>
        </w:rPr>
        <w:t>Lead Evaluator</w:t>
      </w:r>
      <w:r w:rsidR="00A34B50" w:rsidRPr="00AA341E">
        <w:rPr>
          <w:rFonts w:ascii="Arial" w:hAnsi="Arial" w:cs="Arial"/>
        </w:rPr>
        <w:t xml:space="preserve"> in APAC FMRA-</w:t>
      </w:r>
      <w:r w:rsidR="00753B6B" w:rsidRPr="00AA341E">
        <w:rPr>
          <w:rFonts w:ascii="Arial" w:hAnsi="Arial" w:cs="Arial"/>
        </w:rPr>
        <w:t>00</w:t>
      </w:r>
      <w:r w:rsidR="00753B6B">
        <w:rPr>
          <w:rFonts w:ascii="Arial" w:hAnsi="Arial" w:cs="Arial"/>
        </w:rPr>
        <w:t>7</w:t>
      </w:r>
      <w:r w:rsidR="00753B6B" w:rsidRPr="00AA341E">
        <w:rPr>
          <w:rFonts w:ascii="Arial" w:hAnsi="Arial" w:cs="Arial"/>
        </w:rPr>
        <w:t xml:space="preserve"> </w:t>
      </w:r>
      <w:r w:rsidR="00A34B50" w:rsidRPr="00AA341E">
        <w:rPr>
          <w:rFonts w:ascii="Arial" w:hAnsi="Arial" w:cs="Arial"/>
        </w:rPr>
        <w:t>and be accepted by the MRA MC.</w:t>
      </w:r>
    </w:p>
    <w:p w14:paraId="6987C301" w14:textId="11919ECE" w:rsidR="00A34B50" w:rsidRPr="00BC18AA" w:rsidRDefault="00BC18AA" w:rsidP="00BC18AA">
      <w:pPr>
        <w:spacing w:after="220"/>
        <w:ind w:left="1985" w:hanging="567"/>
        <w:rPr>
          <w:rFonts w:ascii="Arial" w:hAnsi="Arial" w:cs="Arial"/>
          <w:b/>
        </w:rPr>
      </w:pPr>
      <w:r>
        <w:rPr>
          <w:rFonts w:ascii="Arial" w:hAnsi="Arial" w:cs="Arial"/>
          <w:b/>
        </w:rPr>
        <w:t>3.2.3.5</w:t>
      </w:r>
      <w:r>
        <w:rPr>
          <w:rFonts w:ascii="Arial" w:hAnsi="Arial" w:cs="Arial"/>
          <w:b/>
        </w:rPr>
        <w:tab/>
      </w:r>
      <w:r w:rsidR="00A34B50" w:rsidRPr="00BC18AA">
        <w:rPr>
          <w:rFonts w:ascii="Arial" w:hAnsi="Arial" w:cs="Arial"/>
          <w:b/>
        </w:rPr>
        <w:t>Technical Experts</w:t>
      </w:r>
    </w:p>
    <w:p w14:paraId="1850E25F" w14:textId="555B3A26" w:rsidR="00A34B50" w:rsidRPr="00AA341E" w:rsidRDefault="00A34B50" w:rsidP="00AA341E">
      <w:pPr>
        <w:spacing w:after="220"/>
        <w:ind w:left="1418"/>
        <w:rPr>
          <w:rFonts w:ascii="Arial" w:hAnsi="Arial" w:cs="Arial"/>
        </w:rPr>
      </w:pPr>
      <w:r w:rsidRPr="00AA341E">
        <w:rPr>
          <w:rFonts w:ascii="Arial" w:hAnsi="Arial" w:cs="Arial"/>
        </w:rPr>
        <w:t>A Technical Expert is an individual that satisfies the Level 4 requirements of APAC MRA-004 Appendix 1 where applicable, or otherwise as a minimum, satisfies the Level 3 requirements, and has been accepted by the MRA MC</w:t>
      </w:r>
      <w:r w:rsidR="00C036E6">
        <w:rPr>
          <w:rFonts w:ascii="Arial" w:hAnsi="Arial" w:cs="Arial"/>
        </w:rPr>
        <w:t>.</w:t>
      </w:r>
    </w:p>
    <w:p w14:paraId="7209044A" w14:textId="77777777" w:rsidR="00A34B50" w:rsidRPr="00A34B50" w:rsidRDefault="00A34B50" w:rsidP="009D27A2">
      <w:pPr>
        <w:spacing w:after="220"/>
        <w:ind w:leftChars="322" w:left="708"/>
        <w:outlineLvl w:val="2"/>
        <w:rPr>
          <w:rFonts w:ascii="Arial" w:eastAsia="MS Mincho" w:hAnsi="Arial" w:cs="Arial"/>
          <w:snapToGrid w:val="0"/>
          <w:szCs w:val="22"/>
          <w:lang w:eastAsia="ja-JP"/>
        </w:rPr>
      </w:pPr>
    </w:p>
    <w:p w14:paraId="5EF68A69" w14:textId="77777777" w:rsidR="00A34B50" w:rsidRPr="00A34B50" w:rsidRDefault="00A34B50" w:rsidP="009D27A2">
      <w:pPr>
        <w:keepNext/>
        <w:numPr>
          <w:ilvl w:val="0"/>
          <w:numId w:val="1"/>
        </w:numPr>
        <w:suppressAutoHyphens/>
        <w:spacing w:after="220"/>
        <w:outlineLvl w:val="0"/>
        <w:rPr>
          <w:rFonts w:ascii="Arial" w:hAnsi="Arial" w:cs="Arial"/>
          <w:b/>
          <w:caps/>
          <w:szCs w:val="22"/>
        </w:rPr>
      </w:pPr>
      <w:bookmarkStart w:id="8" w:name="_Toc531253347"/>
      <w:r w:rsidRPr="00A34B50">
        <w:rPr>
          <w:rFonts w:ascii="Arial" w:eastAsia="MS Mincho" w:hAnsi="Arial" w:cs="Arial"/>
          <w:b/>
          <w:caps/>
          <w:szCs w:val="22"/>
          <w:lang w:eastAsia="ja-JP"/>
        </w:rPr>
        <w:t>Monitoring peer evaluator performance</w:t>
      </w:r>
      <w:bookmarkEnd w:id="8"/>
    </w:p>
    <w:p w14:paraId="3328BDFB" w14:textId="77777777" w:rsidR="00A34B50" w:rsidRPr="00A34B50" w:rsidRDefault="00A34B50" w:rsidP="00312987">
      <w:pPr>
        <w:keepNext/>
        <w:numPr>
          <w:ilvl w:val="1"/>
          <w:numId w:val="1"/>
        </w:numPr>
        <w:tabs>
          <w:tab w:val="clear" w:pos="1135"/>
        </w:tabs>
        <w:suppressAutoHyphens/>
        <w:spacing w:after="220"/>
        <w:outlineLvl w:val="1"/>
        <w:rPr>
          <w:rFonts w:ascii="Arial" w:hAnsi="Arial" w:cs="Arial"/>
          <w:b/>
          <w:bCs/>
          <w:kern w:val="28"/>
          <w:szCs w:val="22"/>
        </w:rPr>
      </w:pPr>
      <w:bookmarkStart w:id="9" w:name="_Hlk514698695"/>
      <w:bookmarkStart w:id="10" w:name="_Toc531253348"/>
      <w:r w:rsidRPr="00A34B50">
        <w:rPr>
          <w:rFonts w:ascii="Arial" w:hAnsi="Arial" w:cs="Arial"/>
          <w:b/>
          <w:bCs/>
          <w:kern w:val="28"/>
          <w:szCs w:val="22"/>
        </w:rPr>
        <w:t>Performance Review</w:t>
      </w:r>
      <w:bookmarkEnd w:id="10"/>
    </w:p>
    <w:bookmarkEnd w:id="9"/>
    <w:p w14:paraId="37A724FD" w14:textId="13A2EE55" w:rsidR="00A34B50" w:rsidRPr="00A34B50" w:rsidRDefault="00A34B50" w:rsidP="00312987">
      <w:pPr>
        <w:spacing w:after="220"/>
        <w:ind w:leftChars="386" w:left="849"/>
        <w:rPr>
          <w:rFonts w:ascii="Arial" w:eastAsia="MS Mincho" w:hAnsi="Arial" w:cs="Arial"/>
          <w:lang w:eastAsia="ja-JP"/>
        </w:rPr>
      </w:pPr>
      <w:r w:rsidRPr="00A34B50">
        <w:rPr>
          <w:rFonts w:ascii="Arial" w:hAnsi="Arial" w:cs="Arial"/>
        </w:rPr>
        <w:t xml:space="preserve">The </w:t>
      </w:r>
      <w:r w:rsidR="004130C7">
        <w:rPr>
          <w:rFonts w:ascii="Arial" w:hAnsi="Arial" w:cs="Arial"/>
        </w:rPr>
        <w:t xml:space="preserve">evaluation </w:t>
      </w:r>
      <w:r w:rsidRPr="00A34B50">
        <w:rPr>
          <w:rFonts w:ascii="Arial" w:hAnsi="Arial" w:cs="Arial"/>
        </w:rPr>
        <w:t xml:space="preserve">Team </w:t>
      </w:r>
      <w:r w:rsidR="004130C7">
        <w:rPr>
          <w:rFonts w:ascii="Arial" w:hAnsi="Arial" w:cs="Arial"/>
        </w:rPr>
        <w:t>L</w:t>
      </w:r>
      <w:r w:rsidR="004130C7" w:rsidRPr="00A34B50">
        <w:rPr>
          <w:rFonts w:ascii="Arial" w:hAnsi="Arial" w:cs="Arial"/>
        </w:rPr>
        <w:t xml:space="preserve">eader </w:t>
      </w:r>
      <w:r w:rsidRPr="00A34B50">
        <w:rPr>
          <w:rFonts w:ascii="Arial" w:hAnsi="Arial" w:cs="Arial"/>
        </w:rPr>
        <w:t xml:space="preserve">is responsible </w:t>
      </w:r>
      <w:r w:rsidRPr="00A34B50">
        <w:rPr>
          <w:rFonts w:ascii="Arial" w:eastAsia="MS Mincho" w:hAnsi="Arial" w:cs="Arial" w:hint="eastAsia"/>
          <w:lang w:eastAsia="ja-JP"/>
        </w:rPr>
        <w:t xml:space="preserve">for the effective conduct of </w:t>
      </w:r>
      <w:r w:rsidR="004130C7">
        <w:rPr>
          <w:rFonts w:ascii="Arial" w:eastAsia="MS Mincho" w:hAnsi="Arial" w:cs="Arial"/>
          <w:lang w:eastAsia="ja-JP"/>
        </w:rPr>
        <w:t>the</w:t>
      </w:r>
      <w:r w:rsidR="004130C7" w:rsidRPr="00A34B50">
        <w:rPr>
          <w:rFonts w:ascii="Arial" w:eastAsia="MS Mincho" w:hAnsi="Arial" w:cs="Arial" w:hint="eastAsia"/>
          <w:lang w:eastAsia="ja-JP"/>
        </w:rPr>
        <w:t xml:space="preserve"> </w:t>
      </w:r>
      <w:r w:rsidRPr="00A34B50">
        <w:rPr>
          <w:rFonts w:ascii="Arial" w:eastAsia="MS Mincho" w:hAnsi="Arial" w:cs="Arial" w:hint="eastAsia"/>
          <w:lang w:eastAsia="ja-JP"/>
        </w:rPr>
        <w:t xml:space="preserve">peer evaluation. They are also </w:t>
      </w:r>
      <w:r w:rsidRPr="00A34B50">
        <w:rPr>
          <w:rFonts w:ascii="Arial" w:hAnsi="Arial" w:cs="Arial"/>
        </w:rPr>
        <w:t>responsible for monitoring the performance of each of the members of their peer evaluation team.</w:t>
      </w:r>
    </w:p>
    <w:p w14:paraId="765C34F3" w14:textId="3825367B" w:rsidR="00A34B50" w:rsidRPr="00A34B50" w:rsidRDefault="00A34B50" w:rsidP="00312987">
      <w:pPr>
        <w:spacing w:after="220"/>
        <w:ind w:leftChars="386" w:left="849"/>
        <w:rPr>
          <w:rFonts w:ascii="Arial" w:eastAsia="MS Mincho" w:hAnsi="Arial" w:cs="Arial"/>
          <w:szCs w:val="22"/>
          <w:lang w:eastAsia="ja-JP"/>
        </w:rPr>
      </w:pPr>
      <w:r w:rsidRPr="00A34B50">
        <w:rPr>
          <w:rFonts w:ascii="Arial" w:hAnsi="Arial" w:cs="Arial"/>
        </w:rPr>
        <w:t xml:space="preserve">The </w:t>
      </w:r>
      <w:r w:rsidR="004130C7">
        <w:rPr>
          <w:rFonts w:ascii="Arial" w:hAnsi="Arial" w:cs="Arial"/>
        </w:rPr>
        <w:t>T</w:t>
      </w:r>
      <w:r w:rsidR="004130C7" w:rsidRPr="00A34B50">
        <w:rPr>
          <w:rFonts w:ascii="Arial" w:hAnsi="Arial" w:cs="Arial"/>
        </w:rPr>
        <w:t xml:space="preserve">eam </w:t>
      </w:r>
      <w:r w:rsidR="004130C7">
        <w:rPr>
          <w:rFonts w:ascii="Arial" w:hAnsi="Arial" w:cs="Arial"/>
        </w:rPr>
        <w:t>L</w:t>
      </w:r>
      <w:r w:rsidR="004130C7" w:rsidRPr="00A34B50">
        <w:rPr>
          <w:rFonts w:ascii="Arial" w:hAnsi="Arial" w:cs="Arial"/>
        </w:rPr>
        <w:t xml:space="preserve">eader </w:t>
      </w:r>
      <w:r w:rsidRPr="00A34B50">
        <w:rPr>
          <w:rFonts w:ascii="Arial" w:hAnsi="Arial" w:cs="Arial"/>
        </w:rPr>
        <w:t xml:space="preserve">shall complete an </w:t>
      </w:r>
      <w:r w:rsidRPr="00A34B50">
        <w:rPr>
          <w:rFonts w:ascii="Arial" w:eastAsia="Yu Mincho" w:hAnsi="Arial" w:cs="Arial"/>
          <w:lang w:eastAsia="ja-JP"/>
        </w:rPr>
        <w:t xml:space="preserve">APAC </w:t>
      </w:r>
      <w:r w:rsidRPr="00A34B50">
        <w:rPr>
          <w:rFonts w:ascii="Arial" w:hAnsi="Arial" w:cs="Arial"/>
        </w:rPr>
        <w:t>FMRA-</w:t>
      </w:r>
      <w:r w:rsidRPr="00A34B50">
        <w:rPr>
          <w:rFonts w:ascii="Arial" w:eastAsia="MS Mincho" w:hAnsi="Arial" w:cs="Arial"/>
          <w:lang w:eastAsia="ja-JP"/>
        </w:rPr>
        <w:t>008</w:t>
      </w:r>
      <w:r w:rsidRPr="00A34B50">
        <w:rPr>
          <w:rFonts w:ascii="Arial" w:hAnsi="Arial" w:cs="Arial"/>
        </w:rPr>
        <w:t xml:space="preserve"> and return the completed form to the APAC </w:t>
      </w:r>
      <w:r w:rsidR="00D33302">
        <w:rPr>
          <w:rFonts w:ascii="Arial" w:hAnsi="Arial" w:cs="Arial"/>
        </w:rPr>
        <w:t>Secretariat</w:t>
      </w:r>
      <w:r w:rsidR="00D33302" w:rsidRPr="00A34B50">
        <w:rPr>
          <w:rFonts w:ascii="Arial" w:hAnsi="Arial" w:cs="Arial"/>
        </w:rPr>
        <w:t xml:space="preserve"> </w:t>
      </w:r>
      <w:r w:rsidRPr="00A34B50">
        <w:rPr>
          <w:rFonts w:ascii="Arial" w:hAnsi="Arial" w:cs="Arial"/>
        </w:rPr>
        <w:t>after the evaluation</w:t>
      </w:r>
      <w:r w:rsidRPr="00A34B50">
        <w:rPr>
          <w:rFonts w:ascii="Arial" w:eastAsia="MS Mincho" w:hAnsi="Arial" w:cs="Arial" w:hint="eastAsia"/>
          <w:lang w:eastAsia="ja-JP"/>
        </w:rPr>
        <w:t xml:space="preserve"> within one month of the completion of the onsite portion of the peer evaluation </w:t>
      </w:r>
      <w:r w:rsidRPr="00A34B50">
        <w:rPr>
          <w:rFonts w:ascii="Arial" w:eastAsia="MS Mincho" w:hAnsi="Arial" w:cs="Arial"/>
          <w:szCs w:val="22"/>
          <w:lang w:eastAsia="ja-JP"/>
        </w:rPr>
        <w:t>and be accepted by the MRA MC.</w:t>
      </w:r>
    </w:p>
    <w:p w14:paraId="1CB1CC5D" w14:textId="77E8C15F" w:rsidR="00A34B50" w:rsidRPr="00C036E6" w:rsidRDefault="00A34B50" w:rsidP="00312987">
      <w:pPr>
        <w:spacing w:after="220"/>
        <w:ind w:leftChars="386" w:left="849"/>
        <w:rPr>
          <w:rFonts w:ascii="Arial" w:eastAsia="MS Mincho" w:hAnsi="Arial" w:cs="Arial"/>
          <w:szCs w:val="22"/>
          <w:lang w:eastAsia="ja-JP"/>
        </w:rPr>
      </w:pPr>
      <w:r w:rsidRPr="00A34B50">
        <w:rPr>
          <w:rFonts w:ascii="Arial" w:hAnsi="Arial" w:cs="Arial"/>
        </w:rPr>
        <w:t xml:space="preserve">Should the performance of any team member be considered to be unsatisfactory, or there are training or development needs proposed for an evaluator, the </w:t>
      </w:r>
      <w:r w:rsidRPr="00A34B50">
        <w:rPr>
          <w:rFonts w:ascii="Arial" w:eastAsia="MS Mincho" w:hAnsi="Arial" w:cs="Arial" w:hint="eastAsia"/>
          <w:lang w:eastAsia="ja-JP"/>
        </w:rPr>
        <w:t xml:space="preserve">MRA </w:t>
      </w:r>
      <w:r w:rsidRPr="00A34B50">
        <w:rPr>
          <w:rFonts w:ascii="Arial" w:hAnsi="Arial" w:cs="Arial"/>
        </w:rPr>
        <w:t xml:space="preserve">MC shall discreetly consult with the relevant evaluator on the areas of performance that may require improvement.  </w:t>
      </w:r>
      <w:r w:rsidRPr="00A34B50">
        <w:rPr>
          <w:rFonts w:ascii="Arial" w:eastAsia="MS Mincho" w:hAnsi="Arial" w:cs="Arial"/>
          <w:lang w:eastAsia="ja-JP"/>
        </w:rPr>
        <w:t xml:space="preserve">The MRA MC may suspend an individual’s peer evaluator status at any time based on a review of </w:t>
      </w:r>
      <w:r w:rsidRPr="00C036E6">
        <w:rPr>
          <w:rFonts w:ascii="Arial" w:eastAsia="MS Mincho" w:hAnsi="Arial" w:cs="Arial"/>
          <w:szCs w:val="22"/>
          <w:lang w:eastAsia="ja-JP"/>
        </w:rPr>
        <w:t>performance.  The MRA MC may terminate an individual’s peer evaluator status in the following circumstances:</w:t>
      </w:r>
    </w:p>
    <w:p w14:paraId="6BF9D2AA" w14:textId="0AA1899C" w:rsidR="00A34B50" w:rsidRPr="00C036E6" w:rsidRDefault="00A34B50" w:rsidP="00312987">
      <w:pPr>
        <w:numPr>
          <w:ilvl w:val="0"/>
          <w:numId w:val="13"/>
        </w:numPr>
        <w:tabs>
          <w:tab w:val="left" w:pos="1418"/>
        </w:tabs>
        <w:spacing w:after="220"/>
        <w:ind w:leftChars="386" w:left="1416" w:hanging="567"/>
        <w:rPr>
          <w:rFonts w:ascii="Arial" w:eastAsia="MS Mincho" w:hAnsi="Arial" w:cs="Arial"/>
          <w:szCs w:val="22"/>
          <w:lang w:eastAsia="ja-JP"/>
        </w:rPr>
      </w:pPr>
      <w:r w:rsidRPr="00C036E6">
        <w:rPr>
          <w:rFonts w:ascii="Arial" w:eastAsia="MS Mincho" w:hAnsi="Arial" w:cs="Arial"/>
          <w:szCs w:val="22"/>
          <w:lang w:eastAsia="ja-JP"/>
        </w:rPr>
        <w:t>where the performance of an evaluator has brought APAC, ILAC or IAF into disrepute;</w:t>
      </w:r>
    </w:p>
    <w:p w14:paraId="6A13BD84" w14:textId="77777777" w:rsidR="00A34B50" w:rsidRPr="00A34B50" w:rsidRDefault="00A34B50" w:rsidP="00312987">
      <w:pPr>
        <w:numPr>
          <w:ilvl w:val="0"/>
          <w:numId w:val="13"/>
        </w:numPr>
        <w:tabs>
          <w:tab w:val="left" w:pos="1418"/>
        </w:tabs>
        <w:spacing w:after="220"/>
        <w:ind w:leftChars="386" w:left="1416" w:hanging="567"/>
        <w:rPr>
          <w:rFonts w:ascii="Arial" w:eastAsia="MS Mincho" w:hAnsi="Arial" w:cs="Arial"/>
          <w:lang w:eastAsia="ja-JP"/>
        </w:rPr>
      </w:pPr>
      <w:r w:rsidRPr="00C036E6">
        <w:rPr>
          <w:rFonts w:ascii="Arial" w:eastAsia="MS Mincho" w:hAnsi="Arial" w:cs="Arial"/>
          <w:szCs w:val="22"/>
          <w:lang w:eastAsia="ja-JP"/>
        </w:rPr>
        <w:t>where an evaluator is unwilling to accept a proposal to improve performance</w:t>
      </w:r>
      <w:r w:rsidRPr="00A34B50">
        <w:rPr>
          <w:rFonts w:ascii="Arial" w:eastAsia="MS Mincho" w:hAnsi="Arial" w:cs="Arial"/>
          <w:lang w:eastAsia="ja-JP"/>
        </w:rPr>
        <w:t xml:space="preserve"> (e.g. re-training);</w:t>
      </w:r>
    </w:p>
    <w:p w14:paraId="125A513D" w14:textId="77777777" w:rsidR="00A34B50" w:rsidRPr="00A34B50" w:rsidRDefault="00A34B50" w:rsidP="00312987">
      <w:pPr>
        <w:numPr>
          <w:ilvl w:val="0"/>
          <w:numId w:val="13"/>
        </w:numPr>
        <w:tabs>
          <w:tab w:val="left" w:pos="1418"/>
        </w:tabs>
        <w:spacing w:after="220"/>
        <w:ind w:leftChars="386" w:left="1416" w:hanging="567"/>
        <w:rPr>
          <w:rFonts w:ascii="Arial" w:eastAsia="MS Mincho" w:hAnsi="Arial" w:cs="Arial"/>
          <w:lang w:eastAsia="ja-JP"/>
        </w:rPr>
      </w:pPr>
      <w:r w:rsidRPr="00A34B50">
        <w:rPr>
          <w:rFonts w:ascii="Arial" w:eastAsia="MS Mincho" w:hAnsi="Arial" w:cs="Arial"/>
          <w:lang w:eastAsia="ja-JP"/>
        </w:rPr>
        <w:t>where there is on-going poor performance in spite of improvement initiatives.</w:t>
      </w:r>
    </w:p>
    <w:p w14:paraId="326BC608" w14:textId="069CB2BC" w:rsidR="00312987" w:rsidRDefault="00A34B50" w:rsidP="00312987">
      <w:pPr>
        <w:spacing w:after="220"/>
        <w:ind w:leftChars="386" w:left="849"/>
        <w:rPr>
          <w:rFonts w:ascii="Arial" w:hAnsi="Arial" w:cs="Arial"/>
        </w:rPr>
      </w:pPr>
      <w:r w:rsidRPr="00A34B50">
        <w:rPr>
          <w:rFonts w:ascii="Arial" w:hAnsi="Arial" w:cs="Arial"/>
        </w:rPr>
        <w:t xml:space="preserve">To monitor the performance of </w:t>
      </w:r>
      <w:r w:rsidR="00852C0A">
        <w:rPr>
          <w:rFonts w:ascii="Arial" w:hAnsi="Arial" w:cs="Arial"/>
        </w:rPr>
        <w:t>T</w:t>
      </w:r>
      <w:r w:rsidR="00852C0A" w:rsidRPr="00A34B50">
        <w:rPr>
          <w:rFonts w:ascii="Arial" w:hAnsi="Arial" w:cs="Arial"/>
        </w:rPr>
        <w:t xml:space="preserve">eam </w:t>
      </w:r>
      <w:r w:rsidR="00852C0A">
        <w:rPr>
          <w:rFonts w:ascii="Arial" w:hAnsi="Arial" w:cs="Arial"/>
        </w:rPr>
        <w:t>L</w:t>
      </w:r>
      <w:r w:rsidR="00852C0A" w:rsidRPr="00A34B50">
        <w:rPr>
          <w:rFonts w:ascii="Arial" w:hAnsi="Arial" w:cs="Arial"/>
        </w:rPr>
        <w:t>eaders</w:t>
      </w:r>
      <w:r w:rsidRPr="00A34B50">
        <w:rPr>
          <w:rFonts w:ascii="Arial" w:hAnsi="Arial" w:cs="Arial"/>
        </w:rPr>
        <w:t xml:space="preserve">, each MRA signatory or applicant shall be asked to </w:t>
      </w:r>
      <w:r w:rsidR="004754E2">
        <w:rPr>
          <w:rFonts w:ascii="Arial" w:hAnsi="Arial" w:cs="Arial"/>
        </w:rPr>
        <w:t xml:space="preserve">complete the Peer Evaluation Feedback Form </w:t>
      </w:r>
      <w:r w:rsidRPr="00A34B50">
        <w:rPr>
          <w:rFonts w:ascii="Arial" w:hAnsi="Arial" w:cs="Arial"/>
        </w:rPr>
        <w:t>(</w:t>
      </w:r>
      <w:r w:rsidRPr="00A34B50">
        <w:rPr>
          <w:rFonts w:ascii="Arial" w:eastAsia="MS Mincho" w:hAnsi="Arial" w:cs="Arial"/>
          <w:szCs w:val="22"/>
          <w:lang w:eastAsia="ja-JP"/>
        </w:rPr>
        <w:t>APAC FMRA-006</w:t>
      </w:r>
      <w:r w:rsidRPr="00A34B50">
        <w:rPr>
          <w:rFonts w:ascii="Arial" w:hAnsi="Arial" w:cs="Arial"/>
        </w:rPr>
        <w:t xml:space="preserve">) </w:t>
      </w:r>
      <w:r w:rsidR="004754E2">
        <w:rPr>
          <w:rFonts w:ascii="Arial" w:hAnsi="Arial" w:cs="Arial"/>
        </w:rPr>
        <w:t>with</w:t>
      </w:r>
      <w:r w:rsidRPr="00A34B50">
        <w:rPr>
          <w:rFonts w:ascii="Arial" w:hAnsi="Arial" w:cs="Arial"/>
        </w:rPr>
        <w:t xml:space="preserve"> comment</w:t>
      </w:r>
      <w:r w:rsidR="004754E2">
        <w:rPr>
          <w:rFonts w:ascii="Arial" w:hAnsi="Arial" w:cs="Arial"/>
        </w:rPr>
        <w:t>s</w:t>
      </w:r>
      <w:r w:rsidRPr="00A34B50">
        <w:rPr>
          <w:rFonts w:ascii="Arial" w:hAnsi="Arial" w:cs="Arial"/>
        </w:rPr>
        <w:t xml:space="preserve"> on the performance of the evaluation team, and particularly of the </w:t>
      </w:r>
      <w:r w:rsidR="004754E2">
        <w:rPr>
          <w:rFonts w:ascii="Arial" w:hAnsi="Arial" w:cs="Arial"/>
        </w:rPr>
        <w:t>T</w:t>
      </w:r>
      <w:r w:rsidR="004754E2" w:rsidRPr="00A34B50">
        <w:rPr>
          <w:rFonts w:ascii="Arial" w:hAnsi="Arial" w:cs="Arial"/>
        </w:rPr>
        <w:t xml:space="preserve">eam </w:t>
      </w:r>
      <w:r w:rsidR="004754E2">
        <w:rPr>
          <w:rFonts w:ascii="Arial" w:hAnsi="Arial" w:cs="Arial"/>
        </w:rPr>
        <w:t>L</w:t>
      </w:r>
      <w:r w:rsidR="004754E2" w:rsidRPr="00A34B50">
        <w:rPr>
          <w:rFonts w:ascii="Arial" w:hAnsi="Arial" w:cs="Arial"/>
        </w:rPr>
        <w:t>eader</w:t>
      </w:r>
      <w:r w:rsidRPr="00A34B50">
        <w:rPr>
          <w:rFonts w:ascii="Arial" w:hAnsi="Arial" w:cs="Arial"/>
        </w:rPr>
        <w:t xml:space="preserve">.  This </w:t>
      </w:r>
      <w:r w:rsidR="004754E2">
        <w:rPr>
          <w:rFonts w:ascii="Arial" w:hAnsi="Arial" w:cs="Arial"/>
        </w:rPr>
        <w:t>form</w:t>
      </w:r>
      <w:r w:rsidR="004754E2" w:rsidRPr="00A34B50">
        <w:rPr>
          <w:rFonts w:ascii="Arial" w:hAnsi="Arial" w:cs="Arial"/>
        </w:rPr>
        <w:t xml:space="preserve"> </w:t>
      </w:r>
      <w:r w:rsidRPr="00A34B50">
        <w:rPr>
          <w:rFonts w:ascii="Arial" w:hAnsi="Arial" w:cs="Arial"/>
        </w:rPr>
        <w:t xml:space="preserve">shall be sent </w:t>
      </w:r>
      <w:r w:rsidR="004754E2">
        <w:rPr>
          <w:rFonts w:ascii="Arial" w:hAnsi="Arial" w:cs="Arial"/>
        </w:rPr>
        <w:t xml:space="preserve">by the APAC Secretariat </w:t>
      </w:r>
      <w:r w:rsidRPr="00A34B50">
        <w:rPr>
          <w:rFonts w:ascii="Arial" w:hAnsi="Arial" w:cs="Arial"/>
        </w:rPr>
        <w:t>to the accreditation body following the MRA Council ballot of the results of the peer evaluation.</w:t>
      </w:r>
      <w:bookmarkStart w:id="11" w:name="_Toc477942177"/>
      <w:bookmarkStart w:id="12" w:name="_Toc477942360"/>
    </w:p>
    <w:p w14:paraId="711D5E34" w14:textId="032E405F" w:rsidR="006E31C5" w:rsidRPr="00A34B50" w:rsidRDefault="006E31C5" w:rsidP="006E31C5">
      <w:pPr>
        <w:pStyle w:val="ITISHeading2"/>
      </w:pPr>
      <w:bookmarkStart w:id="13" w:name="_Toc531253349"/>
      <w:r>
        <w:lastRenderedPageBreak/>
        <w:t>Maintenance of Peer Evaluator Status</w:t>
      </w:r>
      <w:bookmarkEnd w:id="13"/>
    </w:p>
    <w:p w14:paraId="0BD79CA2" w14:textId="77777777" w:rsidR="00312987" w:rsidRDefault="00A34B50" w:rsidP="006E31C5">
      <w:pPr>
        <w:spacing w:after="220"/>
        <w:ind w:left="851"/>
        <w:rPr>
          <w:rFonts w:ascii="Arial" w:eastAsia="MS Mincho" w:hAnsi="Arial" w:cs="Arial"/>
          <w:bCs/>
          <w:kern w:val="28"/>
          <w:szCs w:val="22"/>
          <w:lang w:eastAsia="ja-JP"/>
        </w:rPr>
      </w:pPr>
      <w:bookmarkStart w:id="14" w:name="_Toc474257628"/>
      <w:bookmarkEnd w:id="11"/>
      <w:bookmarkEnd w:id="12"/>
      <w:r w:rsidRPr="00A34B50">
        <w:rPr>
          <w:rFonts w:ascii="Arial" w:eastAsia="MS Mincho" w:hAnsi="Arial" w:cs="Arial"/>
          <w:bCs/>
          <w:kern w:val="28"/>
          <w:szCs w:val="22"/>
          <w:lang w:eastAsia="ja-JP"/>
        </w:rPr>
        <w:t>To maintain peer evaluator status, the peer evaluator shall participate in evaluations, evaluators’ meetings, and/or other activities organized by ILAC, IAF or other recognized regions.</w:t>
      </w:r>
    </w:p>
    <w:p w14:paraId="4BD8DEE4" w14:textId="7C34ACD7" w:rsidR="00A34B50" w:rsidRPr="00A34B50" w:rsidRDefault="00A34B50" w:rsidP="00312987">
      <w:pPr>
        <w:spacing w:after="220"/>
        <w:ind w:left="851"/>
        <w:rPr>
          <w:rFonts w:ascii="Arial" w:eastAsia="MS Mincho" w:hAnsi="Arial" w:cs="Arial"/>
          <w:bCs/>
          <w:kern w:val="28"/>
          <w:szCs w:val="22"/>
          <w:lang w:eastAsia="ja-JP"/>
        </w:rPr>
      </w:pPr>
      <w:r w:rsidRPr="00A34B50">
        <w:rPr>
          <w:rFonts w:ascii="Arial" w:eastAsia="MS Mincho" w:hAnsi="Arial" w:cs="Arial"/>
          <w:bCs/>
          <w:kern w:val="28"/>
          <w:szCs w:val="22"/>
          <w:lang w:eastAsia="ja-JP"/>
        </w:rPr>
        <w:t>If a peer evaluator does not participate in any peer evaluation or any evaluator training activity for 3 years, his/her qualification shall be reviewed by the MRA MC so as to determine:</w:t>
      </w:r>
    </w:p>
    <w:p w14:paraId="59EBB887" w14:textId="77777777" w:rsidR="00A34B50" w:rsidRPr="00A34B50" w:rsidRDefault="00A34B50" w:rsidP="009D27A2">
      <w:pPr>
        <w:numPr>
          <w:ilvl w:val="2"/>
          <w:numId w:val="1"/>
        </w:numPr>
        <w:tabs>
          <w:tab w:val="clear" w:pos="1418"/>
        </w:tabs>
        <w:spacing w:after="220"/>
        <w:outlineLvl w:val="2"/>
        <w:rPr>
          <w:rFonts w:ascii="Arial" w:hAnsi="Arial" w:cs="Arial"/>
          <w:snapToGrid w:val="0"/>
          <w:szCs w:val="22"/>
          <w:lang w:eastAsia="ja-JP"/>
        </w:rPr>
      </w:pPr>
      <w:r w:rsidRPr="00A34B50">
        <w:rPr>
          <w:rFonts w:ascii="Arial" w:hAnsi="Arial" w:cs="Arial"/>
          <w:snapToGrid w:val="0"/>
          <w:sz w:val="23"/>
          <w:szCs w:val="23"/>
        </w:rPr>
        <w:t>whether qualification shall be maintained, needs to be changed to another grade or be suspended; and/or</w:t>
      </w:r>
    </w:p>
    <w:p w14:paraId="4312FBDE" w14:textId="55589C52" w:rsidR="00A34B50" w:rsidRPr="00A34B50" w:rsidRDefault="00A34B50" w:rsidP="009D27A2">
      <w:pPr>
        <w:numPr>
          <w:ilvl w:val="2"/>
          <w:numId w:val="1"/>
        </w:numPr>
        <w:tabs>
          <w:tab w:val="clear" w:pos="1418"/>
        </w:tabs>
        <w:spacing w:after="220"/>
        <w:outlineLvl w:val="2"/>
        <w:rPr>
          <w:rFonts w:ascii="Arial" w:hAnsi="Arial" w:cs="Arial"/>
          <w:snapToGrid w:val="0"/>
          <w:szCs w:val="22"/>
          <w:lang w:eastAsia="ja-JP"/>
        </w:rPr>
      </w:pPr>
      <w:r w:rsidRPr="00A34B50">
        <w:rPr>
          <w:rFonts w:ascii="Arial" w:eastAsia="MS Mincho" w:hAnsi="Arial" w:cs="Arial"/>
          <w:snapToGrid w:val="0"/>
          <w:szCs w:val="22"/>
          <w:lang w:eastAsia="ja-JP"/>
        </w:rPr>
        <w:t>whether any training is required</w:t>
      </w:r>
      <w:r w:rsidR="00312987">
        <w:rPr>
          <w:rFonts w:ascii="Arial" w:eastAsia="MS Mincho" w:hAnsi="Arial" w:cs="Arial"/>
          <w:snapToGrid w:val="0"/>
          <w:szCs w:val="22"/>
          <w:lang w:eastAsia="ja-JP"/>
        </w:rPr>
        <w:t>.</w:t>
      </w:r>
    </w:p>
    <w:p w14:paraId="4A5551E8" w14:textId="77777777" w:rsidR="00A34B50" w:rsidRPr="00A34B50" w:rsidRDefault="00A34B50" w:rsidP="009D27A2">
      <w:pPr>
        <w:keepNext/>
        <w:suppressAutoHyphens/>
        <w:spacing w:after="220"/>
        <w:ind w:left="1135"/>
        <w:outlineLvl w:val="1"/>
        <w:rPr>
          <w:rFonts w:ascii="Arial" w:eastAsia="MS Mincho" w:hAnsi="Arial" w:cs="Arial"/>
          <w:b/>
          <w:bCs/>
          <w:kern w:val="28"/>
          <w:szCs w:val="22"/>
          <w:lang w:eastAsia="ja-JP"/>
        </w:rPr>
      </w:pPr>
    </w:p>
    <w:p w14:paraId="46341E74" w14:textId="77777777" w:rsidR="00A34B50" w:rsidRPr="00A34B50" w:rsidRDefault="00A34B50" w:rsidP="009D27A2">
      <w:pPr>
        <w:keepNext/>
        <w:numPr>
          <w:ilvl w:val="0"/>
          <w:numId w:val="1"/>
        </w:numPr>
        <w:suppressAutoHyphens/>
        <w:spacing w:after="220"/>
        <w:outlineLvl w:val="0"/>
        <w:rPr>
          <w:rFonts w:ascii="Arial" w:hAnsi="Arial" w:cs="Arial"/>
          <w:b/>
          <w:caps/>
          <w:szCs w:val="22"/>
        </w:rPr>
      </w:pPr>
      <w:bookmarkStart w:id="15" w:name="_Toc477942361"/>
      <w:bookmarkStart w:id="16" w:name="_Toc531253350"/>
      <w:r w:rsidRPr="00A34B50">
        <w:rPr>
          <w:rFonts w:ascii="Arial" w:hAnsi="Arial" w:cs="Arial"/>
          <w:b/>
          <w:caps/>
          <w:szCs w:val="22"/>
          <w:lang w:eastAsia="ja-JP"/>
        </w:rPr>
        <w:t>Training Activities for Peer Evaluators</w:t>
      </w:r>
      <w:bookmarkEnd w:id="15"/>
      <w:bookmarkEnd w:id="16"/>
    </w:p>
    <w:p w14:paraId="58811491" w14:textId="40129ABE" w:rsidR="00A34B50" w:rsidRPr="00A34B50" w:rsidRDefault="004845CA" w:rsidP="004845CA">
      <w:pPr>
        <w:keepNext/>
        <w:suppressAutoHyphens/>
        <w:spacing w:after="220"/>
        <w:ind w:left="1134" w:hanging="850"/>
        <w:outlineLvl w:val="1"/>
        <w:rPr>
          <w:rFonts w:ascii="Arial" w:hAnsi="Arial" w:cs="Arial"/>
          <w:b/>
          <w:bCs/>
          <w:kern w:val="28"/>
          <w:szCs w:val="22"/>
          <w:lang w:eastAsia="ja-JP"/>
        </w:rPr>
      </w:pPr>
      <w:bookmarkStart w:id="17" w:name="_Hlk514698795"/>
      <w:bookmarkStart w:id="18" w:name="_Toc531253351"/>
      <w:r>
        <w:rPr>
          <w:rFonts w:ascii="Arial" w:eastAsia="MS Mincho" w:hAnsi="Arial" w:cs="Arial"/>
          <w:b/>
          <w:bCs/>
          <w:kern w:val="28"/>
          <w:szCs w:val="22"/>
          <w:lang w:eastAsia="ja-JP"/>
        </w:rPr>
        <w:t>5.1</w:t>
      </w:r>
      <w:r>
        <w:rPr>
          <w:rFonts w:ascii="Arial" w:eastAsia="MS Mincho" w:hAnsi="Arial" w:cs="Arial"/>
          <w:b/>
          <w:bCs/>
          <w:kern w:val="28"/>
          <w:szCs w:val="22"/>
          <w:lang w:eastAsia="ja-JP"/>
        </w:rPr>
        <w:tab/>
      </w:r>
      <w:r w:rsidR="00A34B50" w:rsidRPr="00A34B50">
        <w:rPr>
          <w:rFonts w:ascii="Arial" w:eastAsia="MS Mincho" w:hAnsi="Arial" w:cs="Arial"/>
          <w:b/>
          <w:bCs/>
          <w:kern w:val="28"/>
          <w:szCs w:val="22"/>
          <w:lang w:eastAsia="ja-JP"/>
        </w:rPr>
        <w:t>Peer Evaluator Training Course</w:t>
      </w:r>
      <w:bookmarkEnd w:id="18"/>
    </w:p>
    <w:bookmarkEnd w:id="17"/>
    <w:p w14:paraId="6AFEE301" w14:textId="77777777" w:rsidR="00A34B50" w:rsidRPr="00A34B50" w:rsidRDefault="00A34B50" w:rsidP="004845CA">
      <w:pPr>
        <w:spacing w:after="220"/>
        <w:ind w:left="1418" w:hanging="567"/>
        <w:outlineLvl w:val="2"/>
        <w:rPr>
          <w:rFonts w:ascii="Arial" w:eastAsia="MS Mincho" w:hAnsi="Arial" w:cs="Arial"/>
          <w:snapToGrid w:val="0"/>
          <w:szCs w:val="22"/>
          <w:lang w:eastAsia="ja-JP"/>
        </w:rPr>
      </w:pPr>
      <w:r w:rsidRPr="00A34B50">
        <w:rPr>
          <w:rFonts w:ascii="Arial" w:eastAsia="MS Mincho" w:hAnsi="Arial" w:cs="Arial"/>
          <w:snapToGrid w:val="0"/>
          <w:szCs w:val="22"/>
          <w:lang w:eastAsia="ja-JP"/>
        </w:rPr>
        <w:t>5.1.1</w:t>
      </w:r>
      <w:r w:rsidRPr="00A34B50">
        <w:rPr>
          <w:rFonts w:ascii="Arial" w:eastAsia="MS Mincho" w:hAnsi="Arial" w:cs="Arial"/>
          <w:snapToGrid w:val="0"/>
          <w:szCs w:val="22"/>
          <w:lang w:eastAsia="ja-JP"/>
        </w:rPr>
        <w:tab/>
      </w:r>
      <w:r w:rsidRPr="00A34B50">
        <w:rPr>
          <w:rFonts w:ascii="Arial" w:hAnsi="Arial" w:cs="Arial"/>
          <w:snapToGrid w:val="0"/>
          <w:szCs w:val="22"/>
          <w:lang w:eastAsia="ja-JP"/>
        </w:rPr>
        <w:t>Peer evaluator training courses are delivered by the MRA MC.</w:t>
      </w:r>
      <w:r w:rsidRPr="00A34B50">
        <w:rPr>
          <w:rFonts w:ascii="Arial" w:eastAsia="MS Mincho" w:hAnsi="Arial" w:cs="Arial" w:hint="eastAsia"/>
          <w:snapToGrid w:val="0"/>
          <w:szCs w:val="22"/>
          <w:lang w:eastAsia="ja-JP"/>
        </w:rPr>
        <w:t xml:space="preserve">  The MRA MC maintains a pool of Evaluator Trainers who meet the following criteria in order to deliver APAC Evaluator Training.</w:t>
      </w:r>
    </w:p>
    <w:p w14:paraId="4F577F85" w14:textId="44817877" w:rsidR="00A34B50" w:rsidRPr="00A34B50" w:rsidRDefault="00C8071C" w:rsidP="004845CA">
      <w:pPr>
        <w:numPr>
          <w:ilvl w:val="0"/>
          <w:numId w:val="12"/>
        </w:numPr>
        <w:spacing w:after="220"/>
        <w:ind w:left="1985" w:hanging="567"/>
        <w:outlineLvl w:val="2"/>
        <w:rPr>
          <w:rFonts w:ascii="Arial" w:hAnsi="Arial" w:cs="Arial"/>
          <w:snapToGrid w:val="0"/>
          <w:szCs w:val="22"/>
          <w:lang w:eastAsia="ja-JP"/>
        </w:rPr>
      </w:pPr>
      <w:r>
        <w:rPr>
          <w:rFonts w:ascii="Arial" w:hAnsi="Arial" w:cs="Arial"/>
          <w:snapToGrid w:val="0"/>
          <w:szCs w:val="22"/>
          <w:lang w:eastAsia="ja-JP"/>
        </w:rPr>
        <w:t>Lead Evaluators</w:t>
      </w:r>
      <w:r w:rsidR="00A34B50" w:rsidRPr="00A34B50">
        <w:rPr>
          <w:rFonts w:ascii="Arial" w:hAnsi="Arial" w:cs="Arial"/>
          <w:snapToGrid w:val="0"/>
          <w:szCs w:val="22"/>
          <w:lang w:eastAsia="ja-JP"/>
        </w:rPr>
        <w:t xml:space="preserve"> who have led at least two </w:t>
      </w:r>
      <w:r w:rsidR="00A34B50" w:rsidRPr="00A34B50">
        <w:rPr>
          <w:rFonts w:ascii="Arial" w:eastAsia="MS Mincho" w:hAnsi="Arial" w:cs="Arial" w:hint="eastAsia"/>
          <w:snapToGrid w:val="0"/>
          <w:szCs w:val="22"/>
          <w:lang w:eastAsia="ja-JP"/>
        </w:rPr>
        <w:t xml:space="preserve">APAC </w:t>
      </w:r>
      <w:r w:rsidR="00A34B50" w:rsidRPr="00A34B50">
        <w:rPr>
          <w:rFonts w:ascii="Arial" w:hAnsi="Arial" w:cs="Arial"/>
          <w:snapToGrid w:val="0"/>
          <w:szCs w:val="22"/>
          <w:lang w:eastAsia="ja-JP"/>
        </w:rPr>
        <w:t>peer evaluations;</w:t>
      </w:r>
    </w:p>
    <w:p w14:paraId="6AC3E95B" w14:textId="35F7407A" w:rsidR="00A34B50" w:rsidRPr="00A34B50" w:rsidRDefault="00A34B50" w:rsidP="004845CA">
      <w:pPr>
        <w:numPr>
          <w:ilvl w:val="0"/>
          <w:numId w:val="12"/>
        </w:numPr>
        <w:spacing w:after="220"/>
        <w:ind w:left="1985" w:hanging="567"/>
        <w:outlineLvl w:val="2"/>
        <w:rPr>
          <w:rFonts w:ascii="Arial" w:hAnsi="Arial" w:cs="Arial"/>
          <w:snapToGrid w:val="0"/>
          <w:szCs w:val="22"/>
          <w:lang w:eastAsia="ja-JP"/>
        </w:rPr>
      </w:pPr>
      <w:r w:rsidRPr="00A34B50">
        <w:rPr>
          <w:rFonts w:ascii="Arial" w:hAnsi="Arial" w:cs="Arial"/>
          <w:snapToGrid w:val="0"/>
          <w:szCs w:val="22"/>
          <w:lang w:eastAsia="ja-JP"/>
        </w:rPr>
        <w:t xml:space="preserve">Demonstrated experience in the delivery of facilitated training within their own </w:t>
      </w:r>
      <w:r w:rsidRPr="00A34B50">
        <w:rPr>
          <w:rFonts w:ascii="Arial" w:eastAsia="MS Mincho" w:hAnsi="Arial" w:cs="Arial" w:hint="eastAsia"/>
          <w:snapToGrid w:val="0"/>
          <w:szCs w:val="22"/>
          <w:lang w:eastAsia="ja-JP"/>
        </w:rPr>
        <w:t>accreditation body</w:t>
      </w:r>
      <w:r w:rsidRPr="00A34B50">
        <w:rPr>
          <w:rFonts w:ascii="Arial" w:hAnsi="Arial" w:cs="Arial"/>
          <w:snapToGrid w:val="0"/>
          <w:szCs w:val="22"/>
          <w:lang w:eastAsia="ja-JP"/>
        </w:rPr>
        <w:t xml:space="preserve"> to staff, assessors and CAB staff on accreditation and conformity assessment issues</w:t>
      </w:r>
      <w:r w:rsidR="00C036E6">
        <w:rPr>
          <w:rFonts w:ascii="Arial" w:hAnsi="Arial" w:cs="Arial"/>
          <w:snapToGrid w:val="0"/>
          <w:szCs w:val="22"/>
          <w:lang w:eastAsia="ja-JP"/>
        </w:rPr>
        <w:t>;</w:t>
      </w:r>
      <w:r w:rsidRPr="00A34B50">
        <w:rPr>
          <w:rFonts w:ascii="Arial" w:hAnsi="Arial" w:cs="Arial"/>
          <w:snapToGrid w:val="0"/>
          <w:szCs w:val="22"/>
          <w:lang w:eastAsia="ja-JP"/>
        </w:rPr>
        <w:t xml:space="preserve"> and</w:t>
      </w:r>
      <w:r w:rsidR="00C036E6">
        <w:rPr>
          <w:rFonts w:ascii="Arial" w:hAnsi="Arial" w:cs="Arial"/>
          <w:snapToGrid w:val="0"/>
          <w:szCs w:val="22"/>
          <w:lang w:eastAsia="ja-JP"/>
        </w:rPr>
        <w:t>,</w:t>
      </w:r>
    </w:p>
    <w:p w14:paraId="78DC324E" w14:textId="69715A97" w:rsidR="00A34B50" w:rsidRPr="00A34B50" w:rsidRDefault="00A34B50" w:rsidP="004845CA">
      <w:pPr>
        <w:numPr>
          <w:ilvl w:val="0"/>
          <w:numId w:val="12"/>
        </w:numPr>
        <w:spacing w:after="220"/>
        <w:ind w:left="1985" w:hanging="567"/>
        <w:outlineLvl w:val="2"/>
        <w:rPr>
          <w:rFonts w:ascii="Arial" w:hAnsi="Arial" w:cs="Arial"/>
          <w:snapToGrid w:val="0"/>
          <w:szCs w:val="22"/>
          <w:lang w:eastAsia="ja-JP"/>
        </w:rPr>
      </w:pPr>
      <w:r w:rsidRPr="00A34B50">
        <w:rPr>
          <w:rFonts w:ascii="Arial" w:hAnsi="Arial" w:cs="Arial"/>
          <w:snapToGrid w:val="0"/>
          <w:szCs w:val="22"/>
          <w:lang w:eastAsia="ja-JP"/>
        </w:rPr>
        <w:t xml:space="preserve">Agreement from their </w:t>
      </w:r>
      <w:r w:rsidRPr="00A34B50">
        <w:rPr>
          <w:rFonts w:ascii="Arial" w:eastAsia="MS Mincho" w:hAnsi="Arial" w:cs="Arial"/>
          <w:snapToGrid w:val="0"/>
          <w:szCs w:val="22"/>
          <w:lang w:eastAsia="ja-JP"/>
        </w:rPr>
        <w:t>accreditation</w:t>
      </w:r>
      <w:r w:rsidRPr="00A34B50">
        <w:rPr>
          <w:rFonts w:ascii="Arial" w:eastAsia="MS Mincho" w:hAnsi="Arial" w:cs="Arial" w:hint="eastAsia"/>
          <w:snapToGrid w:val="0"/>
          <w:szCs w:val="22"/>
          <w:lang w:eastAsia="ja-JP"/>
        </w:rPr>
        <w:t xml:space="preserve"> body</w:t>
      </w:r>
      <w:r w:rsidRPr="00A34B50">
        <w:rPr>
          <w:rFonts w:ascii="Arial" w:hAnsi="Arial" w:cs="Arial"/>
          <w:snapToGrid w:val="0"/>
          <w:szCs w:val="22"/>
          <w:lang w:eastAsia="ja-JP"/>
        </w:rPr>
        <w:t xml:space="preserve"> of this additional duty for their staff member</w:t>
      </w:r>
      <w:r w:rsidR="00C036E6">
        <w:rPr>
          <w:rFonts w:ascii="Arial" w:hAnsi="Arial" w:cs="Arial"/>
          <w:snapToGrid w:val="0"/>
          <w:szCs w:val="22"/>
          <w:lang w:eastAsia="ja-JP"/>
        </w:rPr>
        <w:t>.</w:t>
      </w:r>
    </w:p>
    <w:p w14:paraId="3282C9E8" w14:textId="77777777" w:rsidR="00A34B50" w:rsidRPr="00A34B50" w:rsidRDefault="00A34B50" w:rsidP="004845CA">
      <w:pPr>
        <w:spacing w:after="220"/>
        <w:ind w:left="1418" w:hanging="567"/>
        <w:outlineLvl w:val="2"/>
        <w:rPr>
          <w:rFonts w:ascii="Arial" w:hAnsi="Arial" w:cs="Arial"/>
          <w:snapToGrid w:val="0"/>
          <w:szCs w:val="22"/>
        </w:rPr>
      </w:pPr>
      <w:r w:rsidRPr="00A34B50">
        <w:rPr>
          <w:rFonts w:ascii="Arial" w:eastAsia="MS Mincho" w:hAnsi="Arial" w:cs="Arial"/>
          <w:snapToGrid w:val="0"/>
          <w:szCs w:val="22"/>
          <w:lang w:eastAsia="ja-JP"/>
        </w:rPr>
        <w:t>5.1.2</w:t>
      </w:r>
      <w:r w:rsidRPr="00A34B50">
        <w:rPr>
          <w:rFonts w:ascii="Arial" w:eastAsia="MS Mincho" w:hAnsi="Arial" w:cs="Arial"/>
          <w:snapToGrid w:val="0"/>
          <w:szCs w:val="22"/>
          <w:lang w:eastAsia="ja-JP"/>
        </w:rPr>
        <w:tab/>
      </w:r>
      <w:r w:rsidRPr="00A34B50">
        <w:rPr>
          <w:rFonts w:ascii="Arial" w:hAnsi="Arial" w:cs="Arial"/>
          <w:snapToGrid w:val="0"/>
          <w:szCs w:val="22"/>
        </w:rPr>
        <w:t xml:space="preserve">The peer evaluator training course shall be provided as deemed necessary by the MRA MC.  The MRA MC shall decide on the timing and venue of the training course and appoint </w:t>
      </w:r>
      <w:r w:rsidRPr="00A34B50">
        <w:rPr>
          <w:rFonts w:ascii="Arial" w:eastAsia="MS Mincho" w:hAnsi="Arial" w:cs="Arial" w:hint="eastAsia"/>
          <w:snapToGrid w:val="0"/>
          <w:szCs w:val="22"/>
          <w:lang w:eastAsia="ja-JP"/>
        </w:rPr>
        <w:t xml:space="preserve">an </w:t>
      </w:r>
      <w:r w:rsidRPr="00A34B50">
        <w:rPr>
          <w:rFonts w:ascii="Arial" w:eastAsia="MS Mincho" w:hAnsi="Arial" w:cs="Arial"/>
          <w:snapToGrid w:val="0"/>
          <w:szCs w:val="22"/>
          <w:lang w:eastAsia="ja-JP"/>
        </w:rPr>
        <w:t>appropriate</w:t>
      </w:r>
      <w:r w:rsidRPr="00A34B50">
        <w:rPr>
          <w:rFonts w:ascii="Arial" w:eastAsia="MS Mincho" w:hAnsi="Arial" w:cs="Arial" w:hint="eastAsia"/>
          <w:snapToGrid w:val="0"/>
          <w:szCs w:val="22"/>
          <w:lang w:eastAsia="ja-JP"/>
        </w:rPr>
        <w:t xml:space="preserve"> number of Evaluator Trainer</w:t>
      </w:r>
      <w:r w:rsidRPr="00A34B50">
        <w:rPr>
          <w:rFonts w:ascii="Arial" w:eastAsia="MS Mincho" w:hAnsi="Arial" w:cs="Arial"/>
          <w:snapToGrid w:val="0"/>
          <w:szCs w:val="22"/>
          <w:lang w:eastAsia="ja-JP"/>
        </w:rPr>
        <w:t>s</w:t>
      </w:r>
      <w:r w:rsidRPr="00A34B50">
        <w:rPr>
          <w:rFonts w:ascii="Arial" w:eastAsia="MS Mincho" w:hAnsi="Arial" w:cs="Arial" w:hint="eastAsia"/>
          <w:snapToGrid w:val="0"/>
          <w:szCs w:val="22"/>
          <w:lang w:eastAsia="ja-JP"/>
        </w:rPr>
        <w:t xml:space="preserve"> to conduct the training</w:t>
      </w:r>
      <w:r w:rsidRPr="00A34B50">
        <w:rPr>
          <w:rFonts w:ascii="Arial" w:hAnsi="Arial" w:cs="Arial"/>
          <w:snapToGrid w:val="0"/>
          <w:szCs w:val="22"/>
        </w:rPr>
        <w:t>.</w:t>
      </w:r>
    </w:p>
    <w:p w14:paraId="5E888E97" w14:textId="77777777" w:rsidR="00A34B50" w:rsidRPr="00A34B50" w:rsidRDefault="00A34B50" w:rsidP="004845CA">
      <w:pPr>
        <w:spacing w:after="220"/>
        <w:ind w:left="1418" w:hanging="567"/>
        <w:outlineLvl w:val="2"/>
        <w:rPr>
          <w:rFonts w:ascii="Arial" w:eastAsia="MS Mincho" w:hAnsi="Arial" w:cs="Arial"/>
          <w:bCs/>
          <w:snapToGrid w:val="0"/>
          <w:szCs w:val="22"/>
          <w:lang w:eastAsia="ja-JP"/>
        </w:rPr>
      </w:pPr>
      <w:r w:rsidRPr="00A34B50">
        <w:rPr>
          <w:rFonts w:ascii="Arial" w:hAnsi="Arial" w:cs="Arial"/>
          <w:snapToGrid w:val="0"/>
          <w:szCs w:val="22"/>
        </w:rPr>
        <w:t>5.1.3</w:t>
      </w:r>
      <w:r w:rsidRPr="00A34B50">
        <w:rPr>
          <w:rFonts w:ascii="Arial" w:hAnsi="Arial" w:cs="Arial"/>
          <w:snapToGrid w:val="0"/>
          <w:szCs w:val="22"/>
        </w:rPr>
        <w:tab/>
        <w:t xml:space="preserve">Typical elements of </w:t>
      </w:r>
      <w:r w:rsidRPr="00A34B50">
        <w:rPr>
          <w:rFonts w:ascii="Arial" w:eastAsia="MS Mincho" w:hAnsi="Arial" w:cs="Arial"/>
          <w:bCs/>
          <w:snapToGrid w:val="0"/>
          <w:szCs w:val="22"/>
          <w:lang w:eastAsia="ja-JP"/>
        </w:rPr>
        <w:t xml:space="preserve">the Peer Evaluator Training Course are shown in Appendix </w:t>
      </w:r>
      <w:r w:rsidRPr="00A34B50">
        <w:rPr>
          <w:rFonts w:ascii="Arial" w:eastAsia="MS Mincho" w:hAnsi="Arial" w:cs="Arial" w:hint="eastAsia"/>
          <w:bCs/>
          <w:snapToGrid w:val="0"/>
          <w:szCs w:val="22"/>
          <w:lang w:eastAsia="ja-JP"/>
        </w:rPr>
        <w:t>1</w:t>
      </w:r>
      <w:r w:rsidRPr="00A34B50">
        <w:rPr>
          <w:rFonts w:ascii="Arial" w:eastAsia="MS Mincho" w:hAnsi="Arial" w:cs="Arial"/>
          <w:bCs/>
          <w:snapToGrid w:val="0"/>
          <w:szCs w:val="22"/>
          <w:lang w:eastAsia="ja-JP"/>
        </w:rPr>
        <w:t>.</w:t>
      </w:r>
    </w:p>
    <w:p w14:paraId="26FD0671" w14:textId="78561343" w:rsidR="004845CA" w:rsidRDefault="00A34B50" w:rsidP="004845CA">
      <w:pPr>
        <w:spacing w:after="220"/>
        <w:ind w:left="1418" w:hanging="567"/>
        <w:outlineLvl w:val="2"/>
        <w:rPr>
          <w:rFonts w:ascii="Arial" w:hAnsi="Arial" w:cs="Arial"/>
          <w:snapToGrid w:val="0"/>
          <w:szCs w:val="22"/>
        </w:rPr>
      </w:pPr>
      <w:r w:rsidRPr="00A34B50">
        <w:rPr>
          <w:rFonts w:ascii="Arial" w:eastAsia="MS Mincho" w:hAnsi="Arial" w:cs="Arial" w:hint="eastAsia"/>
          <w:bCs/>
          <w:snapToGrid w:val="0"/>
          <w:szCs w:val="22"/>
          <w:lang w:eastAsia="ja-JP"/>
        </w:rPr>
        <w:t>5.1.4</w:t>
      </w:r>
      <w:r w:rsidRPr="00A34B50">
        <w:rPr>
          <w:rFonts w:ascii="Arial" w:eastAsia="MS Mincho" w:hAnsi="Arial" w:cs="Arial" w:hint="eastAsia"/>
          <w:bCs/>
          <w:snapToGrid w:val="0"/>
          <w:szCs w:val="22"/>
          <w:lang w:eastAsia="ja-JP"/>
        </w:rPr>
        <w:tab/>
      </w:r>
      <w:r w:rsidRPr="00A34B50">
        <w:rPr>
          <w:rFonts w:ascii="Arial" w:hAnsi="Arial" w:cs="Arial"/>
          <w:snapToGrid w:val="0"/>
          <w:szCs w:val="22"/>
        </w:rPr>
        <w:t xml:space="preserve">The </w:t>
      </w:r>
      <w:r w:rsidRPr="00A34B50">
        <w:rPr>
          <w:rFonts w:ascii="Arial" w:eastAsia="MS Mincho" w:hAnsi="Arial" w:cs="Arial" w:hint="eastAsia"/>
          <w:snapToGrid w:val="0"/>
          <w:szCs w:val="22"/>
          <w:lang w:eastAsia="ja-JP"/>
        </w:rPr>
        <w:t>trainer</w:t>
      </w:r>
      <w:r w:rsidRPr="00A34B50">
        <w:rPr>
          <w:rFonts w:ascii="Arial" w:hAnsi="Arial" w:cs="Arial"/>
          <w:snapToGrid w:val="0"/>
          <w:szCs w:val="22"/>
        </w:rPr>
        <w:t xml:space="preserve">s shall record the Peer Evaluator Training Course and submit the report and Course materials to the </w:t>
      </w:r>
      <w:r w:rsidRPr="00A34B50">
        <w:rPr>
          <w:rFonts w:ascii="Arial" w:eastAsia="MS Mincho" w:hAnsi="Arial" w:cs="Arial" w:hint="eastAsia"/>
          <w:snapToGrid w:val="0"/>
          <w:szCs w:val="22"/>
          <w:lang w:eastAsia="ja-JP"/>
        </w:rPr>
        <w:t>A</w:t>
      </w:r>
      <w:r w:rsidRPr="00A34B50">
        <w:rPr>
          <w:rFonts w:ascii="Arial" w:hAnsi="Arial" w:cs="Arial"/>
          <w:snapToGrid w:val="0"/>
          <w:szCs w:val="22"/>
        </w:rPr>
        <w:t>PAC Secretariat within 30 days of the completion of the Course.</w:t>
      </w:r>
    </w:p>
    <w:p w14:paraId="434B0D80" w14:textId="4006FA2E" w:rsidR="006E31C5" w:rsidRPr="00A34B50" w:rsidRDefault="006E31C5" w:rsidP="006E31C5">
      <w:pPr>
        <w:keepNext/>
        <w:suppressAutoHyphens/>
        <w:spacing w:after="220"/>
        <w:ind w:left="1134" w:hanging="850"/>
        <w:outlineLvl w:val="1"/>
        <w:rPr>
          <w:rFonts w:ascii="Arial" w:hAnsi="Arial" w:cs="Arial"/>
          <w:b/>
          <w:bCs/>
          <w:kern w:val="28"/>
          <w:szCs w:val="22"/>
          <w:lang w:eastAsia="ja-JP"/>
        </w:rPr>
      </w:pPr>
      <w:bookmarkStart w:id="19" w:name="_Toc531253352"/>
      <w:r>
        <w:rPr>
          <w:rFonts w:ascii="Arial" w:eastAsia="MS Mincho" w:hAnsi="Arial" w:cs="Arial"/>
          <w:b/>
          <w:bCs/>
          <w:kern w:val="28"/>
          <w:szCs w:val="22"/>
          <w:lang w:eastAsia="ja-JP"/>
        </w:rPr>
        <w:t>5.2</w:t>
      </w:r>
      <w:r>
        <w:rPr>
          <w:rFonts w:ascii="Arial" w:eastAsia="MS Mincho" w:hAnsi="Arial" w:cs="Arial"/>
          <w:b/>
          <w:bCs/>
          <w:kern w:val="28"/>
          <w:szCs w:val="22"/>
          <w:lang w:eastAsia="ja-JP"/>
        </w:rPr>
        <w:tab/>
      </w:r>
      <w:r w:rsidRPr="00A34B50">
        <w:rPr>
          <w:rFonts w:ascii="Arial" w:eastAsia="MS Mincho" w:hAnsi="Arial" w:cs="Arial"/>
          <w:b/>
          <w:bCs/>
          <w:kern w:val="28"/>
          <w:szCs w:val="22"/>
          <w:lang w:eastAsia="ja-JP"/>
        </w:rPr>
        <w:t xml:space="preserve">Peer Evaluator </w:t>
      </w:r>
      <w:r>
        <w:rPr>
          <w:rFonts w:ascii="Arial" w:eastAsia="MS Mincho" w:hAnsi="Arial" w:cs="Arial"/>
          <w:b/>
          <w:bCs/>
          <w:kern w:val="28"/>
          <w:szCs w:val="22"/>
          <w:lang w:eastAsia="ja-JP"/>
        </w:rPr>
        <w:t>Workshop</w:t>
      </w:r>
      <w:bookmarkEnd w:id="19"/>
    </w:p>
    <w:p w14:paraId="2A01EEB5" w14:textId="77777777" w:rsidR="004845CA" w:rsidRDefault="00A34B50" w:rsidP="006E31C5">
      <w:pPr>
        <w:spacing w:after="220"/>
        <w:ind w:left="1418" w:hanging="567"/>
        <w:outlineLvl w:val="2"/>
        <w:rPr>
          <w:rFonts w:ascii="Arial" w:eastAsia="MS Mincho" w:hAnsi="Arial" w:cs="Arial"/>
          <w:bCs/>
          <w:kern w:val="28"/>
          <w:szCs w:val="22"/>
          <w:lang w:eastAsia="ja-JP"/>
        </w:rPr>
      </w:pPr>
      <w:r w:rsidRPr="00A34B50">
        <w:rPr>
          <w:rFonts w:ascii="Arial" w:eastAsia="MS Mincho" w:hAnsi="Arial" w:cs="Arial" w:hint="eastAsia"/>
          <w:bCs/>
          <w:kern w:val="28"/>
          <w:szCs w:val="22"/>
          <w:lang w:eastAsia="ja-JP"/>
        </w:rPr>
        <w:t>5.2.1</w:t>
      </w:r>
      <w:r w:rsidRPr="00A34B50">
        <w:rPr>
          <w:rFonts w:ascii="Arial" w:eastAsia="MS Mincho" w:hAnsi="Arial" w:cs="Arial" w:hint="eastAsia"/>
          <w:bCs/>
          <w:kern w:val="28"/>
          <w:szCs w:val="22"/>
          <w:lang w:eastAsia="ja-JP"/>
        </w:rPr>
        <w:tab/>
      </w:r>
      <w:r w:rsidRPr="00A34B50">
        <w:rPr>
          <w:rFonts w:ascii="Arial" w:eastAsia="MS Mincho" w:hAnsi="Arial" w:cs="Arial"/>
          <w:bCs/>
          <w:kern w:val="28"/>
          <w:szCs w:val="22"/>
          <w:lang w:eastAsia="ja-JP"/>
        </w:rPr>
        <w:t>Workshops are conducted periodically to provide peer evaluators with on-going training, including in new/revised standards and ILAC, IAF and APAC documents, and to facilitate the harmonisation of evaluation processes.</w:t>
      </w:r>
    </w:p>
    <w:p w14:paraId="4CEB7E17" w14:textId="3CAD3DA1" w:rsidR="004845CA" w:rsidRDefault="00A34B50" w:rsidP="004845CA">
      <w:pPr>
        <w:spacing w:after="220"/>
        <w:ind w:left="1418" w:hanging="567"/>
        <w:outlineLvl w:val="2"/>
        <w:rPr>
          <w:rFonts w:ascii="Arial" w:hAnsi="Arial" w:cs="Arial"/>
          <w:bCs/>
          <w:kern w:val="28"/>
          <w:szCs w:val="22"/>
        </w:rPr>
      </w:pPr>
      <w:r w:rsidRPr="00A34B50">
        <w:rPr>
          <w:rFonts w:ascii="Arial" w:eastAsia="MS Mincho" w:hAnsi="Arial" w:cs="Arial" w:hint="eastAsia"/>
          <w:bCs/>
          <w:kern w:val="28"/>
          <w:szCs w:val="22"/>
          <w:lang w:eastAsia="ja-JP"/>
        </w:rPr>
        <w:lastRenderedPageBreak/>
        <w:t>5.2.2</w:t>
      </w:r>
      <w:r w:rsidRPr="00A34B50">
        <w:rPr>
          <w:rFonts w:ascii="Arial" w:eastAsia="MS Mincho" w:hAnsi="Arial" w:cs="Arial" w:hint="eastAsia"/>
          <w:bCs/>
          <w:kern w:val="28"/>
          <w:szCs w:val="22"/>
          <w:lang w:eastAsia="ja-JP"/>
        </w:rPr>
        <w:tab/>
      </w:r>
      <w:r w:rsidRPr="00A34B50">
        <w:rPr>
          <w:rFonts w:ascii="Arial" w:hAnsi="Arial" w:cs="Arial"/>
          <w:bCs/>
          <w:kern w:val="28"/>
          <w:szCs w:val="22"/>
        </w:rPr>
        <w:t>The M</w:t>
      </w:r>
      <w:r w:rsidRPr="00A34B50">
        <w:rPr>
          <w:rFonts w:ascii="Arial" w:eastAsia="MS Mincho" w:hAnsi="Arial" w:cs="Arial" w:hint="eastAsia"/>
          <w:bCs/>
          <w:kern w:val="28"/>
          <w:szCs w:val="22"/>
          <w:lang w:eastAsia="ja-JP"/>
        </w:rPr>
        <w:t>R</w:t>
      </w:r>
      <w:r w:rsidRPr="00A34B50">
        <w:rPr>
          <w:rFonts w:ascii="Arial" w:hAnsi="Arial" w:cs="Arial"/>
          <w:bCs/>
          <w:kern w:val="28"/>
          <w:szCs w:val="22"/>
        </w:rPr>
        <w:t xml:space="preserve">A MC shall </w:t>
      </w:r>
      <w:r w:rsidR="00C2577A">
        <w:rPr>
          <w:rFonts w:ascii="Arial" w:hAnsi="Arial" w:cs="Arial"/>
          <w:bCs/>
          <w:kern w:val="28"/>
          <w:szCs w:val="22"/>
        </w:rPr>
        <w:t xml:space="preserve">periodically </w:t>
      </w:r>
      <w:r w:rsidRPr="00A34B50">
        <w:rPr>
          <w:rFonts w:ascii="Arial" w:hAnsi="Arial" w:cs="Arial"/>
          <w:bCs/>
          <w:kern w:val="28"/>
          <w:szCs w:val="22"/>
        </w:rPr>
        <w:t xml:space="preserve">organise a workshop for </w:t>
      </w:r>
      <w:r w:rsidR="00C8071C">
        <w:rPr>
          <w:rFonts w:ascii="Arial" w:hAnsi="Arial" w:cs="Arial"/>
          <w:bCs/>
          <w:kern w:val="28"/>
          <w:szCs w:val="22"/>
        </w:rPr>
        <w:t>Lead Evaluators</w:t>
      </w:r>
      <w:r w:rsidRPr="00A34B50">
        <w:rPr>
          <w:rFonts w:ascii="Arial" w:hAnsi="Arial" w:cs="Arial"/>
          <w:bCs/>
          <w:kern w:val="28"/>
          <w:szCs w:val="22"/>
        </w:rPr>
        <w:t>.  The M</w:t>
      </w:r>
      <w:r w:rsidRPr="00A34B50">
        <w:rPr>
          <w:rFonts w:ascii="Arial" w:eastAsia="MS Mincho" w:hAnsi="Arial" w:cs="Arial" w:hint="eastAsia"/>
          <w:bCs/>
          <w:kern w:val="28"/>
          <w:szCs w:val="22"/>
          <w:lang w:eastAsia="ja-JP"/>
        </w:rPr>
        <w:t>R</w:t>
      </w:r>
      <w:r w:rsidRPr="00A34B50">
        <w:rPr>
          <w:rFonts w:ascii="Arial" w:hAnsi="Arial" w:cs="Arial"/>
          <w:bCs/>
          <w:kern w:val="28"/>
          <w:szCs w:val="22"/>
        </w:rPr>
        <w:t>A MC shall appoint workshop facilitators</w:t>
      </w:r>
      <w:r w:rsidRPr="00A34B50">
        <w:rPr>
          <w:rFonts w:ascii="Arial" w:eastAsia="MS Mincho" w:hAnsi="Arial" w:cs="Arial" w:hint="eastAsia"/>
          <w:bCs/>
          <w:kern w:val="28"/>
          <w:szCs w:val="22"/>
          <w:lang w:eastAsia="ja-JP"/>
        </w:rPr>
        <w:t xml:space="preserve"> from the Evaluator Trainers</w:t>
      </w:r>
      <w:r w:rsidRPr="00A34B50">
        <w:rPr>
          <w:rFonts w:ascii="Arial" w:hAnsi="Arial" w:cs="Arial"/>
          <w:bCs/>
          <w:kern w:val="28"/>
          <w:szCs w:val="22"/>
        </w:rPr>
        <w:t>.</w:t>
      </w:r>
    </w:p>
    <w:p w14:paraId="00FB118D" w14:textId="77777777" w:rsidR="004845CA" w:rsidRDefault="00A34B50" w:rsidP="004845CA">
      <w:pPr>
        <w:spacing w:after="220"/>
        <w:ind w:left="1418" w:hanging="567"/>
        <w:outlineLvl w:val="2"/>
        <w:rPr>
          <w:rFonts w:ascii="Arial" w:hAnsi="Arial" w:cs="Arial"/>
          <w:bCs/>
          <w:kern w:val="28"/>
          <w:szCs w:val="22"/>
        </w:rPr>
      </w:pPr>
      <w:r w:rsidRPr="00A34B50">
        <w:rPr>
          <w:rFonts w:ascii="Arial" w:eastAsia="MS Mincho" w:hAnsi="Arial" w:cs="Arial" w:hint="eastAsia"/>
          <w:bCs/>
          <w:kern w:val="28"/>
          <w:szCs w:val="22"/>
          <w:lang w:eastAsia="ja-JP"/>
        </w:rPr>
        <w:t>5.2.3</w:t>
      </w:r>
      <w:r w:rsidRPr="00A34B50">
        <w:rPr>
          <w:rFonts w:ascii="Arial" w:eastAsia="MS Mincho" w:hAnsi="Arial" w:cs="Arial" w:hint="eastAsia"/>
          <w:bCs/>
          <w:kern w:val="28"/>
          <w:szCs w:val="22"/>
          <w:lang w:eastAsia="ja-JP"/>
        </w:rPr>
        <w:tab/>
      </w:r>
      <w:r w:rsidRPr="00A34B50">
        <w:rPr>
          <w:rFonts w:ascii="Arial" w:hAnsi="Arial" w:cs="Arial"/>
          <w:bCs/>
          <w:kern w:val="28"/>
          <w:szCs w:val="22"/>
        </w:rPr>
        <w:t xml:space="preserve">The facilitators shall record the outcomes of discussions in the workshop and submit the report and workshop materials to the </w:t>
      </w:r>
      <w:r w:rsidRPr="00A34B50">
        <w:rPr>
          <w:rFonts w:ascii="Arial" w:eastAsia="MS Mincho" w:hAnsi="Arial" w:cs="Arial" w:hint="eastAsia"/>
          <w:bCs/>
          <w:kern w:val="28"/>
          <w:szCs w:val="22"/>
          <w:lang w:eastAsia="ja-JP"/>
        </w:rPr>
        <w:t>A</w:t>
      </w:r>
      <w:r w:rsidRPr="00A34B50">
        <w:rPr>
          <w:rFonts w:ascii="Arial" w:hAnsi="Arial" w:cs="Arial"/>
          <w:bCs/>
          <w:kern w:val="28"/>
          <w:szCs w:val="22"/>
        </w:rPr>
        <w:t>PAC Secretariat within 30 days of the Workshop.</w:t>
      </w:r>
    </w:p>
    <w:p w14:paraId="61E37D1B" w14:textId="77777777" w:rsidR="004845CA" w:rsidRDefault="00A34B50" w:rsidP="004845CA">
      <w:pPr>
        <w:spacing w:after="220"/>
        <w:ind w:left="1418" w:hanging="567"/>
        <w:outlineLvl w:val="2"/>
        <w:rPr>
          <w:rFonts w:ascii="Arial" w:hAnsi="Arial" w:cs="Arial"/>
          <w:bCs/>
          <w:kern w:val="28"/>
          <w:szCs w:val="22"/>
        </w:rPr>
      </w:pPr>
      <w:r w:rsidRPr="00A34B50">
        <w:rPr>
          <w:rFonts w:ascii="Arial" w:eastAsia="MS Mincho" w:hAnsi="Arial" w:cs="Arial" w:hint="eastAsia"/>
          <w:bCs/>
          <w:kern w:val="28"/>
          <w:szCs w:val="22"/>
          <w:lang w:eastAsia="ja-JP"/>
        </w:rPr>
        <w:t>5.2.4</w:t>
      </w:r>
      <w:r w:rsidRPr="00A34B50">
        <w:rPr>
          <w:rFonts w:ascii="Arial" w:eastAsia="MS Mincho" w:hAnsi="Arial" w:cs="Arial" w:hint="eastAsia"/>
          <w:bCs/>
          <w:kern w:val="28"/>
          <w:szCs w:val="22"/>
          <w:lang w:eastAsia="ja-JP"/>
        </w:rPr>
        <w:tab/>
      </w:r>
      <w:r w:rsidRPr="00A34B50">
        <w:rPr>
          <w:rFonts w:ascii="Arial" w:hAnsi="Arial" w:cs="Arial"/>
          <w:bCs/>
          <w:kern w:val="28"/>
          <w:szCs w:val="22"/>
        </w:rPr>
        <w:t xml:space="preserve">The </w:t>
      </w:r>
      <w:r w:rsidRPr="00A34B50">
        <w:rPr>
          <w:rFonts w:ascii="Arial" w:eastAsia="MS Mincho" w:hAnsi="Arial" w:cs="Arial" w:hint="eastAsia"/>
          <w:bCs/>
          <w:kern w:val="28"/>
          <w:szCs w:val="22"/>
          <w:lang w:eastAsia="ja-JP"/>
        </w:rPr>
        <w:t>A</w:t>
      </w:r>
      <w:r w:rsidRPr="00A34B50">
        <w:rPr>
          <w:rFonts w:ascii="Arial" w:hAnsi="Arial" w:cs="Arial"/>
          <w:bCs/>
          <w:kern w:val="28"/>
          <w:szCs w:val="22"/>
        </w:rPr>
        <w:t>PAC Secretariat shall circulate the recorded outcomes and the workshop materials to all Peer Evaluators regardless of their attendance at the Workshop.</w:t>
      </w:r>
    </w:p>
    <w:p w14:paraId="314BA30F" w14:textId="3A0A44DA" w:rsidR="00215DD8" w:rsidRDefault="00A34B50" w:rsidP="005D10D5">
      <w:pPr>
        <w:spacing w:after="220"/>
        <w:ind w:left="1418" w:hanging="567"/>
        <w:outlineLvl w:val="2"/>
        <w:rPr>
          <w:rFonts w:ascii="Arial" w:hAnsi="Arial" w:cs="Arial"/>
          <w:bCs/>
          <w:kern w:val="28"/>
          <w:szCs w:val="22"/>
        </w:rPr>
      </w:pPr>
      <w:r w:rsidRPr="00A34B50">
        <w:rPr>
          <w:rFonts w:ascii="Arial" w:eastAsia="MS Mincho" w:hAnsi="Arial" w:cs="Arial" w:hint="eastAsia"/>
          <w:bCs/>
          <w:kern w:val="28"/>
          <w:szCs w:val="22"/>
          <w:lang w:eastAsia="ja-JP"/>
        </w:rPr>
        <w:t>5.2.5</w:t>
      </w:r>
      <w:r w:rsidRPr="00A34B50">
        <w:rPr>
          <w:rFonts w:ascii="Arial" w:eastAsia="MS Mincho" w:hAnsi="Arial" w:cs="Arial" w:hint="eastAsia"/>
          <w:bCs/>
          <w:kern w:val="28"/>
          <w:szCs w:val="22"/>
          <w:lang w:eastAsia="ja-JP"/>
        </w:rPr>
        <w:tab/>
      </w:r>
      <w:r w:rsidRPr="00A34B50">
        <w:rPr>
          <w:rFonts w:ascii="Arial" w:hAnsi="Arial" w:cs="Arial"/>
          <w:bCs/>
          <w:kern w:val="28"/>
          <w:szCs w:val="22"/>
        </w:rPr>
        <w:t>All Peer Evaluators shall acknowledge receipt of the documents in writing and shall request clarification of any issue as necessary.</w:t>
      </w:r>
      <w:bookmarkEnd w:id="14"/>
    </w:p>
    <w:p w14:paraId="370024BB" w14:textId="77777777" w:rsidR="005D10D5" w:rsidRPr="00C73C27" w:rsidRDefault="005D10D5" w:rsidP="005D10D5">
      <w:pPr>
        <w:spacing w:after="220"/>
        <w:ind w:left="1418" w:hanging="567"/>
        <w:outlineLvl w:val="2"/>
        <w:rPr>
          <w:rFonts w:ascii="Arial" w:hAnsi="Arial" w:cs="Arial"/>
        </w:rPr>
      </w:pPr>
    </w:p>
    <w:p w14:paraId="1209CEBF" w14:textId="3AB7B1B1" w:rsidR="00E241D0" w:rsidRPr="00FD6484" w:rsidRDefault="00E241D0" w:rsidP="009D27A2">
      <w:pPr>
        <w:pStyle w:val="ITISHeading1"/>
        <w:rPr>
          <w:szCs w:val="22"/>
          <w:lang w:val="en-US" w:eastAsia="en-AU"/>
        </w:rPr>
      </w:pPr>
      <w:bookmarkStart w:id="20" w:name="_Hlk514671461"/>
      <w:bookmarkStart w:id="21" w:name="_Toc531253353"/>
      <w:r w:rsidRPr="00FD6484">
        <w:rPr>
          <w:szCs w:val="22"/>
          <w:lang w:val="en-US" w:eastAsia="en-AU"/>
        </w:rPr>
        <w:t>AMENDMENT TABLE</w:t>
      </w:r>
      <w:bookmarkEnd w:id="21"/>
    </w:p>
    <w:bookmarkEnd w:id="20"/>
    <w:p w14:paraId="6CFFB541" w14:textId="2760E59D" w:rsidR="00E241D0" w:rsidRPr="00FD6484" w:rsidRDefault="00E241D0" w:rsidP="009D27A2">
      <w:pPr>
        <w:spacing w:after="220"/>
        <w:ind w:left="851"/>
        <w:jc w:val="left"/>
        <w:rPr>
          <w:rFonts w:ascii="Arial" w:eastAsia="Times New Roman" w:hAnsi="Arial" w:cs="Arial"/>
          <w:szCs w:val="22"/>
          <w:lang w:val="en-US" w:eastAsia="en-AU"/>
        </w:rPr>
      </w:pPr>
      <w:r w:rsidRPr="00FD6484">
        <w:rPr>
          <w:rFonts w:ascii="Arial" w:eastAsia="Times New Roman" w:hAnsi="Arial" w:cs="Arial"/>
          <w:szCs w:val="22"/>
          <w:lang w:val="en-US" w:eastAsia="en-AU"/>
        </w:rPr>
        <w:t>This table provides a summary of the changes to the document with this issue.</w:t>
      </w:r>
    </w:p>
    <w:tbl>
      <w:tblPr>
        <w:tblStyle w:val="TableGrid1"/>
        <w:tblW w:w="0" w:type="auto"/>
        <w:tblLook w:val="04A0" w:firstRow="1" w:lastRow="0" w:firstColumn="1" w:lastColumn="0" w:noHBand="0" w:noVBand="1"/>
      </w:tblPr>
      <w:tblGrid>
        <w:gridCol w:w="1809"/>
        <w:gridCol w:w="6719"/>
      </w:tblGrid>
      <w:tr w:rsidR="00FD6484" w:rsidRPr="00FD6484" w14:paraId="6F5CF816" w14:textId="77777777" w:rsidTr="00D0024F">
        <w:tc>
          <w:tcPr>
            <w:tcW w:w="1809" w:type="dxa"/>
          </w:tcPr>
          <w:p w14:paraId="28D9766D" w14:textId="77777777" w:rsidR="00E241D0" w:rsidRPr="00FD6484" w:rsidRDefault="00E241D0" w:rsidP="009D27A2">
            <w:pPr>
              <w:tabs>
                <w:tab w:val="left" w:pos="1080"/>
                <w:tab w:val="left" w:pos="1276"/>
              </w:tabs>
              <w:spacing w:after="220"/>
              <w:jc w:val="left"/>
              <w:rPr>
                <w:rFonts w:ascii="Arial" w:hAnsi="Arial" w:cs="Arial"/>
                <w:b/>
                <w:szCs w:val="22"/>
                <w:lang w:val="en-US" w:eastAsia="en-AU"/>
              </w:rPr>
            </w:pPr>
            <w:r w:rsidRPr="00FD6484">
              <w:rPr>
                <w:rFonts w:ascii="Arial" w:hAnsi="Arial" w:cs="Arial"/>
                <w:b/>
                <w:szCs w:val="22"/>
                <w:lang w:val="en-US" w:eastAsia="en-AU"/>
              </w:rPr>
              <w:t>Section(s)</w:t>
            </w:r>
          </w:p>
        </w:tc>
        <w:tc>
          <w:tcPr>
            <w:tcW w:w="6719" w:type="dxa"/>
          </w:tcPr>
          <w:p w14:paraId="39A0F828" w14:textId="77777777" w:rsidR="00E241D0" w:rsidRPr="00FD6484" w:rsidRDefault="00E241D0" w:rsidP="009D27A2">
            <w:pPr>
              <w:tabs>
                <w:tab w:val="left" w:pos="1080"/>
                <w:tab w:val="left" w:pos="1276"/>
              </w:tabs>
              <w:spacing w:after="220"/>
              <w:jc w:val="left"/>
              <w:rPr>
                <w:rFonts w:ascii="Arial" w:hAnsi="Arial" w:cs="Arial"/>
                <w:b/>
                <w:szCs w:val="22"/>
                <w:lang w:val="en-US" w:eastAsia="en-AU"/>
              </w:rPr>
            </w:pPr>
            <w:r w:rsidRPr="00FD6484">
              <w:rPr>
                <w:rFonts w:ascii="Arial" w:hAnsi="Arial" w:cs="Arial"/>
                <w:b/>
                <w:szCs w:val="22"/>
                <w:lang w:val="en-US" w:eastAsia="en-AU"/>
              </w:rPr>
              <w:t>Amendment(s)</w:t>
            </w:r>
          </w:p>
        </w:tc>
      </w:tr>
      <w:tr w:rsidR="00FD6484" w:rsidRPr="00FD6484" w14:paraId="380C0CF4" w14:textId="77777777" w:rsidTr="00D0024F">
        <w:tc>
          <w:tcPr>
            <w:tcW w:w="1809" w:type="dxa"/>
          </w:tcPr>
          <w:p w14:paraId="5CA650DD" w14:textId="77777777" w:rsidR="00E241D0" w:rsidRPr="00FD6484" w:rsidRDefault="00E241D0" w:rsidP="009D27A2">
            <w:pPr>
              <w:tabs>
                <w:tab w:val="left" w:pos="1080"/>
                <w:tab w:val="left" w:pos="1276"/>
              </w:tabs>
              <w:spacing w:after="220"/>
              <w:jc w:val="left"/>
              <w:rPr>
                <w:rFonts w:ascii="Arial" w:hAnsi="Arial" w:cs="Arial"/>
                <w:szCs w:val="22"/>
                <w:lang w:val="en-US" w:eastAsia="en-AU"/>
              </w:rPr>
            </w:pPr>
            <w:r w:rsidRPr="00FD6484">
              <w:rPr>
                <w:rFonts w:ascii="Arial" w:hAnsi="Arial" w:cs="Arial"/>
                <w:szCs w:val="22"/>
                <w:lang w:val="en-US" w:eastAsia="en-AU"/>
              </w:rPr>
              <w:t>All</w:t>
            </w:r>
          </w:p>
        </w:tc>
        <w:tc>
          <w:tcPr>
            <w:tcW w:w="6719" w:type="dxa"/>
          </w:tcPr>
          <w:p w14:paraId="3CCA4D80" w14:textId="2A66DE6C" w:rsidR="00673A29" w:rsidRPr="00FD6484" w:rsidRDefault="00E241D0" w:rsidP="000F0102">
            <w:pPr>
              <w:tabs>
                <w:tab w:val="left" w:pos="1080"/>
                <w:tab w:val="left" w:pos="1276"/>
              </w:tabs>
              <w:spacing w:after="220"/>
              <w:jc w:val="left"/>
              <w:rPr>
                <w:rFonts w:ascii="Arial" w:hAnsi="Arial" w:cs="Arial"/>
                <w:szCs w:val="22"/>
                <w:lang w:val="en-US" w:eastAsia="en-AU"/>
              </w:rPr>
            </w:pPr>
            <w:r w:rsidRPr="00FD6484">
              <w:rPr>
                <w:rFonts w:ascii="Arial" w:hAnsi="Arial" w:cs="Arial"/>
                <w:szCs w:val="22"/>
                <w:lang w:val="en-US" w:eastAsia="en-AU"/>
              </w:rPr>
              <w:t xml:space="preserve">New issue on establishment of APAC.  </w:t>
            </w:r>
          </w:p>
        </w:tc>
      </w:tr>
      <w:tr w:rsidR="00E241D0" w:rsidRPr="00FD6484" w14:paraId="7D5EC9BA" w14:textId="77777777" w:rsidTr="00D0024F">
        <w:tc>
          <w:tcPr>
            <w:tcW w:w="1809" w:type="dxa"/>
          </w:tcPr>
          <w:p w14:paraId="4159C43B" w14:textId="77777777" w:rsidR="00E241D0" w:rsidRPr="00FD6484" w:rsidRDefault="00E241D0" w:rsidP="009D27A2">
            <w:pPr>
              <w:tabs>
                <w:tab w:val="left" w:pos="1080"/>
                <w:tab w:val="left" w:pos="1276"/>
              </w:tabs>
              <w:spacing w:after="220"/>
              <w:jc w:val="left"/>
              <w:rPr>
                <w:rFonts w:ascii="Arial" w:hAnsi="Arial" w:cs="Arial"/>
                <w:szCs w:val="22"/>
                <w:lang w:val="en-US" w:eastAsia="en-AU"/>
              </w:rPr>
            </w:pPr>
            <w:r w:rsidRPr="00FD6484">
              <w:rPr>
                <w:rFonts w:ascii="Arial" w:hAnsi="Arial" w:cs="Arial"/>
                <w:szCs w:val="22"/>
                <w:lang w:val="en-US" w:eastAsia="en-AU"/>
              </w:rPr>
              <w:t>End</w:t>
            </w:r>
          </w:p>
        </w:tc>
        <w:tc>
          <w:tcPr>
            <w:tcW w:w="6719" w:type="dxa"/>
          </w:tcPr>
          <w:p w14:paraId="2BC9F23D" w14:textId="77777777" w:rsidR="00E241D0" w:rsidRPr="00FD6484" w:rsidRDefault="00E241D0" w:rsidP="009D27A2">
            <w:pPr>
              <w:tabs>
                <w:tab w:val="left" w:pos="1080"/>
                <w:tab w:val="left" w:pos="1276"/>
              </w:tabs>
              <w:spacing w:after="220"/>
              <w:jc w:val="left"/>
              <w:rPr>
                <w:rFonts w:ascii="Arial" w:hAnsi="Arial" w:cs="Arial"/>
                <w:szCs w:val="22"/>
                <w:lang w:val="en-US" w:eastAsia="en-AU"/>
              </w:rPr>
            </w:pPr>
          </w:p>
        </w:tc>
      </w:tr>
    </w:tbl>
    <w:p w14:paraId="21C43800" w14:textId="5F4E8A13" w:rsidR="00E241D0" w:rsidRDefault="00E241D0" w:rsidP="009D27A2">
      <w:pPr>
        <w:spacing w:after="220"/>
        <w:jc w:val="left"/>
        <w:rPr>
          <w:rFonts w:ascii="Arial" w:hAnsi="Arial" w:cs="Arial"/>
          <w:szCs w:val="22"/>
        </w:rPr>
      </w:pPr>
    </w:p>
    <w:p w14:paraId="4F20E22C" w14:textId="6B8F44B8" w:rsidR="00EB2DBA" w:rsidRDefault="00EB2DBA" w:rsidP="009D27A2">
      <w:pPr>
        <w:spacing w:after="220"/>
        <w:jc w:val="left"/>
        <w:rPr>
          <w:rFonts w:ascii="Arial" w:hAnsi="Arial" w:cs="Arial"/>
          <w:szCs w:val="22"/>
        </w:rPr>
      </w:pPr>
    </w:p>
    <w:p w14:paraId="724C3B0E" w14:textId="71827DCC" w:rsidR="00EA7B41" w:rsidRDefault="00EA7B41" w:rsidP="009D27A2">
      <w:pPr>
        <w:spacing w:after="220"/>
        <w:jc w:val="left"/>
        <w:rPr>
          <w:rFonts w:ascii="Arial" w:hAnsi="Arial" w:cs="Arial"/>
          <w:szCs w:val="22"/>
        </w:rPr>
      </w:pPr>
      <w:r>
        <w:rPr>
          <w:rFonts w:ascii="Arial" w:hAnsi="Arial" w:cs="Arial"/>
          <w:szCs w:val="22"/>
        </w:rPr>
        <w:br w:type="page"/>
      </w:r>
    </w:p>
    <w:p w14:paraId="688ADFDF" w14:textId="43147B80" w:rsidR="006E31C5" w:rsidRPr="00FD6484" w:rsidRDefault="006E31C5" w:rsidP="00D7102B">
      <w:pPr>
        <w:pStyle w:val="ITISHeading1"/>
        <w:numPr>
          <w:ilvl w:val="0"/>
          <w:numId w:val="0"/>
        </w:numPr>
        <w:rPr>
          <w:lang w:val="en-US" w:eastAsia="en-AU"/>
        </w:rPr>
      </w:pPr>
      <w:bookmarkStart w:id="22" w:name="_Toc531253354"/>
      <w:r>
        <w:rPr>
          <w:lang w:val="en-US" w:eastAsia="en-AU"/>
        </w:rPr>
        <w:lastRenderedPageBreak/>
        <w:t xml:space="preserve">APPENDIX 1 </w:t>
      </w:r>
      <w:r w:rsidR="002E1A0F">
        <w:rPr>
          <w:lang w:val="en-US" w:eastAsia="en-AU"/>
        </w:rPr>
        <w:t>–</w:t>
      </w:r>
      <w:r>
        <w:rPr>
          <w:lang w:val="en-US" w:eastAsia="en-AU"/>
        </w:rPr>
        <w:t xml:space="preserve"> </w:t>
      </w:r>
      <w:r w:rsidR="002E1A0F">
        <w:rPr>
          <w:lang w:val="en-US" w:eastAsia="en-AU"/>
        </w:rPr>
        <w:t xml:space="preserve">QUALIFICATIONS OF EVALUATORS </w:t>
      </w:r>
      <w:r w:rsidR="007A2CF0">
        <w:rPr>
          <w:lang w:val="en-US" w:eastAsia="en-AU"/>
        </w:rPr>
        <w:t>&amp;</w:t>
      </w:r>
      <w:r w:rsidR="002E1A0F">
        <w:rPr>
          <w:lang w:val="en-US" w:eastAsia="en-AU"/>
        </w:rPr>
        <w:t xml:space="preserve"> TECHNICAL EXPERTS</w:t>
      </w:r>
      <w:bookmarkEnd w:id="22"/>
    </w:p>
    <w:p w14:paraId="514CCBC9" w14:textId="77777777" w:rsidR="00D91AA6" w:rsidRPr="00D91AA6" w:rsidRDefault="00D91AA6" w:rsidP="009D27A2">
      <w:pPr>
        <w:spacing w:after="220"/>
      </w:pPr>
    </w:p>
    <w:p w14:paraId="0A32B2B1" w14:textId="77777777" w:rsidR="00D91AA6" w:rsidRPr="00D91AA6" w:rsidRDefault="00D91AA6" w:rsidP="009D27A2">
      <w:pPr>
        <w:tabs>
          <w:tab w:val="left" w:pos="567"/>
          <w:tab w:val="num" w:pos="1418"/>
        </w:tabs>
        <w:spacing w:after="220"/>
        <w:outlineLvl w:val="2"/>
        <w:rPr>
          <w:rFonts w:ascii="Arial" w:hAnsi="Arial" w:cs="Arial"/>
          <w:b/>
          <w:snapToGrid w:val="0"/>
          <w:szCs w:val="22"/>
        </w:rPr>
      </w:pPr>
      <w:r w:rsidRPr="00D91AA6">
        <w:rPr>
          <w:rFonts w:ascii="Arial" w:hAnsi="Arial" w:cs="Arial"/>
          <w:b/>
          <w:snapToGrid w:val="0"/>
          <w:szCs w:val="22"/>
        </w:rPr>
        <w:t>1.</w:t>
      </w:r>
      <w:r w:rsidRPr="00D91AA6">
        <w:rPr>
          <w:rFonts w:ascii="Arial" w:hAnsi="Arial" w:cs="Arial"/>
          <w:b/>
          <w:snapToGrid w:val="0"/>
          <w:szCs w:val="22"/>
        </w:rPr>
        <w:tab/>
        <w:t>APAC Lead Evaluators</w:t>
      </w:r>
    </w:p>
    <w:p w14:paraId="098DCA28" w14:textId="00C389ED" w:rsidR="00D91AA6" w:rsidRPr="00D91AA6" w:rsidRDefault="00D91AA6" w:rsidP="000F0102">
      <w:pPr>
        <w:tabs>
          <w:tab w:val="left" w:pos="567"/>
        </w:tabs>
        <w:spacing w:after="220"/>
        <w:rPr>
          <w:rFonts w:ascii="Arial" w:hAnsi="Arial" w:cs="Arial"/>
          <w:szCs w:val="22"/>
        </w:rPr>
      </w:pPr>
      <w:r w:rsidRPr="00D91AA6">
        <w:rPr>
          <w:rFonts w:ascii="Arial" w:hAnsi="Arial" w:cs="Arial"/>
          <w:szCs w:val="22"/>
        </w:rPr>
        <w:t>1.1</w:t>
      </w:r>
      <w:r w:rsidRPr="00D91AA6">
        <w:rPr>
          <w:rFonts w:ascii="Arial" w:hAnsi="Arial" w:cs="Arial"/>
          <w:szCs w:val="22"/>
        </w:rPr>
        <w:tab/>
        <w:t xml:space="preserve">An APAC </w:t>
      </w:r>
      <w:r w:rsidR="00C8071C">
        <w:rPr>
          <w:rFonts w:ascii="Arial" w:hAnsi="Arial" w:cs="Arial"/>
          <w:szCs w:val="22"/>
        </w:rPr>
        <w:t>L</w:t>
      </w:r>
      <w:r w:rsidR="00C8071C" w:rsidRPr="00D91AA6">
        <w:rPr>
          <w:rFonts w:ascii="Arial" w:hAnsi="Arial" w:cs="Arial"/>
          <w:szCs w:val="22"/>
        </w:rPr>
        <w:t xml:space="preserve">ead </w:t>
      </w:r>
      <w:r w:rsidR="00C8071C">
        <w:rPr>
          <w:rFonts w:ascii="Arial" w:hAnsi="Arial" w:cs="Arial"/>
          <w:szCs w:val="22"/>
        </w:rPr>
        <w:t>E</w:t>
      </w:r>
      <w:r w:rsidR="00C8071C" w:rsidRPr="00D91AA6">
        <w:rPr>
          <w:rFonts w:ascii="Arial" w:hAnsi="Arial" w:cs="Arial"/>
          <w:szCs w:val="22"/>
        </w:rPr>
        <w:t xml:space="preserve">valuator </w:t>
      </w:r>
      <w:r w:rsidRPr="00D91AA6">
        <w:rPr>
          <w:rFonts w:ascii="Arial" w:hAnsi="Arial" w:cs="Arial"/>
          <w:szCs w:val="22"/>
        </w:rPr>
        <w:t>shall be able:</w:t>
      </w:r>
    </w:p>
    <w:p w14:paraId="1BDBE0D9" w14:textId="010434D7"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1.1.1</w:t>
      </w:r>
      <w:r w:rsidRPr="00D91AA6">
        <w:rPr>
          <w:rFonts w:ascii="Arial" w:hAnsi="Arial" w:cs="Arial"/>
          <w:szCs w:val="22"/>
        </w:rPr>
        <w:tab/>
        <w:t xml:space="preserve">To lead the evaluation in an efficient and effective way, </w:t>
      </w:r>
      <w:r w:rsidRPr="00D91AA6">
        <w:rPr>
          <w:rFonts w:ascii="Arial" w:hAnsi="Arial" w:cs="Arial"/>
          <w:szCs w:val="22"/>
          <w:lang w:val="en-US"/>
        </w:rPr>
        <w:t>and be able to distribute the evaluation tasks equitably amongst team members</w:t>
      </w:r>
      <w:r w:rsidRPr="00D91AA6">
        <w:rPr>
          <w:rFonts w:ascii="Arial" w:hAnsi="Arial" w:cs="Arial"/>
          <w:szCs w:val="22"/>
        </w:rPr>
        <w:t>;</w:t>
      </w:r>
    </w:p>
    <w:p w14:paraId="08DDF213" w14:textId="196BCA0A"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1.1.2</w:t>
      </w:r>
      <w:r w:rsidRPr="00D91AA6">
        <w:rPr>
          <w:rFonts w:ascii="Arial" w:hAnsi="Arial" w:cs="Arial"/>
          <w:szCs w:val="22"/>
        </w:rPr>
        <w:tab/>
        <w:t>To evaluate whether an accreditation body complies with the requirements of the appropriate ISO(/IEC) standard(s), and its accredited organisations comply with the requirements of the appropriate ISO(/IEC) standard(s);</w:t>
      </w:r>
    </w:p>
    <w:p w14:paraId="218415BC" w14:textId="5732A25F" w:rsidR="00D91AA6" w:rsidRPr="00D91AA6" w:rsidRDefault="00D91AA6" w:rsidP="000F0102">
      <w:pPr>
        <w:tabs>
          <w:tab w:val="left" w:pos="567"/>
          <w:tab w:val="left" w:pos="1418"/>
        </w:tabs>
        <w:spacing w:after="220"/>
        <w:ind w:left="1418" w:hanging="1418"/>
        <w:rPr>
          <w:rFonts w:ascii="Arial" w:hAnsi="Arial" w:cs="Arial"/>
          <w:szCs w:val="22"/>
        </w:rPr>
      </w:pPr>
      <w:r w:rsidRPr="00D91AA6">
        <w:rPr>
          <w:rFonts w:ascii="Arial" w:hAnsi="Arial" w:cs="Arial"/>
          <w:szCs w:val="22"/>
        </w:rPr>
        <w:tab/>
        <w:t>1.1.3</w:t>
      </w:r>
      <w:r w:rsidRPr="00D91AA6">
        <w:rPr>
          <w:rFonts w:ascii="Arial" w:hAnsi="Arial" w:cs="Arial"/>
          <w:szCs w:val="22"/>
        </w:rPr>
        <w:tab/>
        <w:t>To organize an evaluation team with an appropriate composition (maximum coverage of scope of the accreditation body and minimum number of members);</w:t>
      </w:r>
    </w:p>
    <w:p w14:paraId="0DBF8AA7" w14:textId="4C8BF974"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1.1.4</w:t>
      </w:r>
      <w:r w:rsidRPr="00D91AA6">
        <w:rPr>
          <w:rFonts w:ascii="Arial" w:hAnsi="Arial" w:cs="Arial"/>
          <w:szCs w:val="22"/>
        </w:rPr>
        <w:tab/>
        <w:t>To decide from the submitted documentation any areas requiring special examination during the evaluation;</w:t>
      </w:r>
    </w:p>
    <w:p w14:paraId="39B9DF5C" w14:textId="30EDBEB1"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1.1.5</w:t>
      </w:r>
      <w:r w:rsidRPr="00D91AA6">
        <w:rPr>
          <w:rFonts w:ascii="Arial" w:hAnsi="Arial" w:cs="Arial"/>
          <w:szCs w:val="22"/>
        </w:rPr>
        <w:tab/>
        <w:t>To report clearly and succinctly the findings of all team members, in compliance with APAC MRA-001;</w:t>
      </w:r>
    </w:p>
    <w:p w14:paraId="52758D72" w14:textId="2BB96731" w:rsidR="00D91AA6" w:rsidRPr="00D91AA6" w:rsidRDefault="00D91AA6" w:rsidP="000F0102">
      <w:pPr>
        <w:tabs>
          <w:tab w:val="left" w:pos="567"/>
          <w:tab w:val="left" w:pos="1418"/>
          <w:tab w:val="center" w:pos="4320"/>
          <w:tab w:val="right" w:pos="8505"/>
          <w:tab w:val="right" w:pos="8640"/>
        </w:tabs>
        <w:spacing w:after="220"/>
        <w:ind w:left="1418" w:hanging="1418"/>
        <w:jc w:val="left"/>
        <w:rPr>
          <w:rFonts w:ascii="Arial" w:hAnsi="Arial" w:cs="Arial"/>
          <w:szCs w:val="22"/>
        </w:rPr>
      </w:pPr>
      <w:r w:rsidRPr="00D91AA6">
        <w:rPr>
          <w:rFonts w:ascii="Arial" w:hAnsi="Arial" w:cs="Arial"/>
          <w:szCs w:val="22"/>
        </w:rPr>
        <w:tab/>
        <w:t>1.1.6</w:t>
      </w:r>
      <w:r w:rsidRPr="00D91AA6">
        <w:rPr>
          <w:rFonts w:ascii="Arial" w:hAnsi="Arial" w:cs="Arial"/>
          <w:szCs w:val="22"/>
        </w:rPr>
        <w:tab/>
        <w:t>To determine the criticality of the nonconformities, concerns and comments;</w:t>
      </w:r>
    </w:p>
    <w:p w14:paraId="2341FB5A" w14:textId="02B882F2"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1.1.7</w:t>
      </w:r>
      <w:r w:rsidRPr="00D91AA6">
        <w:rPr>
          <w:rFonts w:ascii="Arial" w:hAnsi="Arial" w:cs="Arial"/>
          <w:szCs w:val="22"/>
        </w:rPr>
        <w:tab/>
        <w:t>To evaluate whether the corrective actions undertaken by the accreditation body are effective;</w:t>
      </w:r>
    </w:p>
    <w:p w14:paraId="05578FAD" w14:textId="7B841D9B"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1.1.8</w:t>
      </w:r>
      <w:r w:rsidRPr="00D91AA6">
        <w:rPr>
          <w:rFonts w:ascii="Arial" w:hAnsi="Arial" w:cs="Arial"/>
          <w:szCs w:val="22"/>
        </w:rPr>
        <w:tab/>
        <w:t>To adapt quickly and easily to different accreditation cultures.</w:t>
      </w:r>
    </w:p>
    <w:p w14:paraId="38B86568" w14:textId="4FEF8B69" w:rsidR="00D91AA6" w:rsidRPr="00D91AA6" w:rsidRDefault="00D91AA6" w:rsidP="000F0102">
      <w:pPr>
        <w:tabs>
          <w:tab w:val="left" w:pos="567"/>
        </w:tabs>
        <w:spacing w:after="220"/>
        <w:rPr>
          <w:rFonts w:ascii="Arial" w:hAnsi="Arial" w:cs="Arial"/>
          <w:szCs w:val="22"/>
        </w:rPr>
      </w:pPr>
      <w:r w:rsidRPr="00D91AA6">
        <w:rPr>
          <w:rFonts w:ascii="Arial" w:hAnsi="Arial" w:cs="Arial"/>
          <w:szCs w:val="22"/>
        </w:rPr>
        <w:t>1.2</w:t>
      </w:r>
      <w:r w:rsidRPr="00D91AA6">
        <w:rPr>
          <w:rFonts w:ascii="Arial" w:hAnsi="Arial" w:cs="Arial"/>
          <w:szCs w:val="22"/>
        </w:rPr>
        <w:tab/>
        <w:t xml:space="preserve">In order to meet these criteria, an APAC </w:t>
      </w:r>
      <w:r w:rsidR="00C8071C">
        <w:rPr>
          <w:rFonts w:ascii="Arial" w:hAnsi="Arial" w:cs="Arial"/>
          <w:szCs w:val="22"/>
        </w:rPr>
        <w:t>L</w:t>
      </w:r>
      <w:r w:rsidR="00C8071C" w:rsidRPr="00D91AA6">
        <w:rPr>
          <w:rFonts w:ascii="Arial" w:hAnsi="Arial" w:cs="Arial"/>
          <w:szCs w:val="22"/>
        </w:rPr>
        <w:t xml:space="preserve">ead </w:t>
      </w:r>
      <w:r w:rsidR="00C8071C">
        <w:rPr>
          <w:rFonts w:ascii="Arial" w:hAnsi="Arial" w:cs="Arial"/>
          <w:szCs w:val="22"/>
        </w:rPr>
        <w:t>E</w:t>
      </w:r>
      <w:r w:rsidR="00C8071C" w:rsidRPr="00D91AA6">
        <w:rPr>
          <w:rFonts w:ascii="Arial" w:hAnsi="Arial" w:cs="Arial"/>
          <w:szCs w:val="22"/>
        </w:rPr>
        <w:t xml:space="preserve">valuator </w:t>
      </w:r>
      <w:r w:rsidRPr="00D91AA6">
        <w:rPr>
          <w:rFonts w:ascii="Arial" w:hAnsi="Arial" w:cs="Arial"/>
          <w:szCs w:val="22"/>
        </w:rPr>
        <w:t>shall:</w:t>
      </w:r>
    </w:p>
    <w:p w14:paraId="31BBB769" w14:textId="33C42A1D"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1.2.1</w:t>
      </w:r>
      <w:r w:rsidRPr="00D91AA6">
        <w:rPr>
          <w:rFonts w:ascii="Arial" w:hAnsi="Arial" w:cs="Arial"/>
          <w:szCs w:val="22"/>
        </w:rPr>
        <w:tab/>
        <w:t xml:space="preserve">Be an experienced person, working in an accreditation body or similar organisation, who has relevant accreditation work experience and has an appropriate technical background and experience in assessment activities (at least </w:t>
      </w:r>
      <w:r w:rsidR="00C8071C">
        <w:rPr>
          <w:rFonts w:ascii="Arial" w:hAnsi="Arial" w:cs="Arial"/>
          <w:szCs w:val="22"/>
        </w:rPr>
        <w:t>5</w:t>
      </w:r>
      <w:r w:rsidR="00C8071C" w:rsidRPr="00D91AA6">
        <w:rPr>
          <w:rFonts w:ascii="Arial" w:hAnsi="Arial" w:cs="Arial"/>
          <w:szCs w:val="22"/>
        </w:rPr>
        <w:t xml:space="preserve"> </w:t>
      </w:r>
      <w:r w:rsidRPr="00D91AA6">
        <w:rPr>
          <w:rFonts w:ascii="Arial" w:hAnsi="Arial" w:cs="Arial"/>
          <w:szCs w:val="22"/>
        </w:rPr>
        <w:t>years);</w:t>
      </w:r>
    </w:p>
    <w:p w14:paraId="5DBA8A85" w14:textId="0886F532"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1.2.2</w:t>
      </w:r>
      <w:r w:rsidRPr="00D91AA6">
        <w:rPr>
          <w:rFonts w:ascii="Arial" w:hAnsi="Arial" w:cs="Arial"/>
          <w:szCs w:val="22"/>
        </w:rPr>
        <w:tab/>
        <w:t>Have participated as a team member in at least two APAC (or equivalent) evaluations of accreditation bodies;</w:t>
      </w:r>
    </w:p>
    <w:p w14:paraId="1B459836" w14:textId="3C792A40"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1.2.3</w:t>
      </w:r>
      <w:r w:rsidRPr="00D91AA6">
        <w:rPr>
          <w:rFonts w:ascii="Arial" w:hAnsi="Arial" w:cs="Arial"/>
          <w:szCs w:val="22"/>
        </w:rPr>
        <w:tab/>
        <w:t>Have a sound knowledge of the application of the appropriate ISO(/IEC) standards and relevant APAC MRA documents;</w:t>
      </w:r>
    </w:p>
    <w:p w14:paraId="3CE40723" w14:textId="0F569DBD"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1.2.4</w:t>
      </w:r>
      <w:r w:rsidRPr="00D91AA6">
        <w:rPr>
          <w:rFonts w:ascii="Arial" w:hAnsi="Arial" w:cs="Arial"/>
          <w:szCs w:val="22"/>
        </w:rPr>
        <w:tab/>
        <w:t>Be able to understand and to express him/herself clearly in English, in speaking and writing, to the APAC MRA Council;</w:t>
      </w:r>
    </w:p>
    <w:p w14:paraId="0284A43C" w14:textId="08EE0FE4"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1.2.5</w:t>
      </w:r>
      <w:r w:rsidRPr="00D91AA6">
        <w:rPr>
          <w:rFonts w:ascii="Arial" w:hAnsi="Arial" w:cs="Arial"/>
          <w:szCs w:val="22"/>
        </w:rPr>
        <w:tab/>
        <w:t>Have experience in chairing meetings and in reaching consensus on matters of contention;</w:t>
      </w:r>
    </w:p>
    <w:p w14:paraId="6D74803B" w14:textId="2FE44218"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1.2.6</w:t>
      </w:r>
      <w:r w:rsidRPr="00D91AA6">
        <w:rPr>
          <w:rFonts w:ascii="Arial" w:hAnsi="Arial" w:cs="Arial"/>
          <w:szCs w:val="22"/>
        </w:rPr>
        <w:tab/>
        <w:t>Have good interpersonal skills.</w:t>
      </w:r>
    </w:p>
    <w:p w14:paraId="29684BF3" w14:textId="4BDBB7E6" w:rsidR="00D91AA6" w:rsidRPr="00D91AA6" w:rsidRDefault="00D91AA6" w:rsidP="009D27A2">
      <w:pPr>
        <w:tabs>
          <w:tab w:val="left" w:pos="567"/>
        </w:tabs>
        <w:spacing w:after="220"/>
        <w:ind w:left="567" w:hanging="567"/>
        <w:rPr>
          <w:rFonts w:ascii="Arial" w:hAnsi="Arial" w:cs="Arial"/>
          <w:szCs w:val="22"/>
        </w:rPr>
      </w:pPr>
      <w:r w:rsidRPr="00D91AA6">
        <w:rPr>
          <w:rFonts w:ascii="Arial" w:hAnsi="Arial" w:cs="Arial"/>
          <w:szCs w:val="22"/>
        </w:rPr>
        <w:lastRenderedPageBreak/>
        <w:t>1.3</w:t>
      </w:r>
      <w:r w:rsidRPr="00D91AA6">
        <w:rPr>
          <w:rFonts w:ascii="Arial" w:hAnsi="Arial" w:cs="Arial"/>
          <w:szCs w:val="22"/>
        </w:rPr>
        <w:tab/>
        <w:t xml:space="preserve">The APAC MRA Council shall arrange periodic meetings for </w:t>
      </w:r>
      <w:r w:rsidR="00C8071C">
        <w:rPr>
          <w:rFonts w:ascii="Arial" w:hAnsi="Arial" w:cs="Arial"/>
          <w:szCs w:val="22"/>
        </w:rPr>
        <w:t>L</w:t>
      </w:r>
      <w:r w:rsidR="00C8071C" w:rsidRPr="00D91AA6">
        <w:rPr>
          <w:rFonts w:ascii="Arial" w:hAnsi="Arial" w:cs="Arial"/>
          <w:szCs w:val="22"/>
        </w:rPr>
        <w:t xml:space="preserve">ead </w:t>
      </w:r>
      <w:r w:rsidR="00C8071C">
        <w:rPr>
          <w:rFonts w:ascii="Arial" w:hAnsi="Arial" w:cs="Arial"/>
          <w:szCs w:val="22"/>
        </w:rPr>
        <w:t>E</w:t>
      </w:r>
      <w:r w:rsidR="00C8071C" w:rsidRPr="00D91AA6">
        <w:rPr>
          <w:rFonts w:ascii="Arial" w:hAnsi="Arial" w:cs="Arial"/>
          <w:szCs w:val="22"/>
        </w:rPr>
        <w:t xml:space="preserve">valuators </w:t>
      </w:r>
      <w:r w:rsidRPr="00D91AA6">
        <w:rPr>
          <w:rFonts w:ascii="Arial" w:hAnsi="Arial" w:cs="Arial"/>
          <w:szCs w:val="22"/>
        </w:rPr>
        <w:t>in order to improve and maintain the harmonization of the evaluations.</w:t>
      </w:r>
    </w:p>
    <w:p w14:paraId="21366E23" w14:textId="77777777" w:rsidR="00D91AA6" w:rsidRPr="00D91AA6" w:rsidRDefault="00D91AA6" w:rsidP="009D27A2">
      <w:pPr>
        <w:spacing w:after="220"/>
        <w:rPr>
          <w:rFonts w:ascii="Arial" w:hAnsi="Arial" w:cs="Arial"/>
          <w:szCs w:val="22"/>
        </w:rPr>
      </w:pPr>
    </w:p>
    <w:p w14:paraId="402C0BC8" w14:textId="77777777" w:rsidR="00D91AA6" w:rsidRPr="00D91AA6" w:rsidRDefault="00D91AA6" w:rsidP="009D27A2">
      <w:pPr>
        <w:tabs>
          <w:tab w:val="left" w:pos="567"/>
          <w:tab w:val="num" w:pos="1418"/>
        </w:tabs>
        <w:spacing w:after="220"/>
        <w:outlineLvl w:val="2"/>
        <w:rPr>
          <w:rFonts w:ascii="Arial" w:hAnsi="Arial" w:cs="Arial"/>
          <w:b/>
          <w:snapToGrid w:val="0"/>
          <w:szCs w:val="22"/>
        </w:rPr>
      </w:pPr>
      <w:r w:rsidRPr="00D91AA6">
        <w:rPr>
          <w:rFonts w:ascii="Arial" w:hAnsi="Arial" w:cs="Arial"/>
          <w:b/>
          <w:snapToGrid w:val="0"/>
          <w:szCs w:val="22"/>
        </w:rPr>
        <w:t>2.</w:t>
      </w:r>
      <w:r w:rsidRPr="00D91AA6">
        <w:rPr>
          <w:rFonts w:ascii="Arial" w:hAnsi="Arial" w:cs="Arial"/>
          <w:b/>
          <w:snapToGrid w:val="0"/>
          <w:szCs w:val="22"/>
        </w:rPr>
        <w:tab/>
        <w:t xml:space="preserve">APAC Evaluators, Provisional Evaluators and Technical Experts </w:t>
      </w:r>
    </w:p>
    <w:p w14:paraId="2F6ADCDF" w14:textId="24C42665" w:rsidR="00D91AA6" w:rsidRPr="00D91AA6" w:rsidRDefault="00D91AA6" w:rsidP="000F0102">
      <w:pPr>
        <w:tabs>
          <w:tab w:val="left" w:pos="567"/>
        </w:tabs>
        <w:spacing w:after="220"/>
        <w:rPr>
          <w:rFonts w:ascii="Arial" w:hAnsi="Arial" w:cs="Arial"/>
          <w:szCs w:val="22"/>
        </w:rPr>
      </w:pPr>
      <w:r w:rsidRPr="00D91AA6">
        <w:rPr>
          <w:rFonts w:ascii="Arial" w:hAnsi="Arial" w:cs="Arial"/>
          <w:szCs w:val="22"/>
        </w:rPr>
        <w:t>2.1</w:t>
      </w:r>
      <w:r w:rsidRPr="00D91AA6">
        <w:rPr>
          <w:rFonts w:ascii="Arial" w:hAnsi="Arial" w:cs="Arial"/>
          <w:szCs w:val="22"/>
        </w:rPr>
        <w:tab/>
        <w:t xml:space="preserve">An APAC </w:t>
      </w:r>
      <w:r w:rsidR="00C8071C">
        <w:rPr>
          <w:rFonts w:ascii="Arial" w:hAnsi="Arial" w:cs="Arial"/>
          <w:szCs w:val="22"/>
        </w:rPr>
        <w:t>E</w:t>
      </w:r>
      <w:r w:rsidR="00C8071C" w:rsidRPr="00D91AA6">
        <w:rPr>
          <w:rFonts w:ascii="Arial" w:hAnsi="Arial" w:cs="Arial"/>
          <w:szCs w:val="22"/>
        </w:rPr>
        <w:t>valuator</w:t>
      </w:r>
      <w:r w:rsidRPr="00D91AA6">
        <w:rPr>
          <w:rFonts w:ascii="Arial" w:hAnsi="Arial" w:cs="Arial"/>
          <w:szCs w:val="22"/>
        </w:rPr>
        <w:t xml:space="preserve">, </w:t>
      </w:r>
      <w:r w:rsidR="00C8071C">
        <w:rPr>
          <w:rFonts w:ascii="Arial" w:hAnsi="Arial" w:cs="Arial"/>
          <w:szCs w:val="22"/>
        </w:rPr>
        <w:t>P</w:t>
      </w:r>
      <w:r w:rsidR="00C8071C" w:rsidRPr="00D91AA6">
        <w:rPr>
          <w:rFonts w:ascii="Arial" w:hAnsi="Arial" w:cs="Arial"/>
          <w:szCs w:val="22"/>
        </w:rPr>
        <w:t xml:space="preserve">rovisional </w:t>
      </w:r>
      <w:r w:rsidR="00C8071C">
        <w:rPr>
          <w:rFonts w:ascii="Arial" w:hAnsi="Arial" w:cs="Arial"/>
          <w:szCs w:val="22"/>
        </w:rPr>
        <w:t>E</w:t>
      </w:r>
      <w:r w:rsidR="00C8071C" w:rsidRPr="00D91AA6">
        <w:rPr>
          <w:rFonts w:ascii="Arial" w:hAnsi="Arial" w:cs="Arial"/>
          <w:szCs w:val="22"/>
        </w:rPr>
        <w:t xml:space="preserve">valuator </w:t>
      </w:r>
      <w:r w:rsidRPr="00D91AA6">
        <w:rPr>
          <w:rFonts w:ascii="Arial" w:hAnsi="Arial" w:cs="Arial"/>
          <w:szCs w:val="22"/>
        </w:rPr>
        <w:t xml:space="preserve">or </w:t>
      </w:r>
      <w:r w:rsidR="00C8071C">
        <w:rPr>
          <w:rFonts w:ascii="Arial" w:hAnsi="Arial" w:cs="Arial"/>
          <w:szCs w:val="22"/>
        </w:rPr>
        <w:t>T</w:t>
      </w:r>
      <w:r w:rsidR="00C8071C" w:rsidRPr="00D91AA6">
        <w:rPr>
          <w:rFonts w:ascii="Arial" w:hAnsi="Arial" w:cs="Arial"/>
          <w:szCs w:val="22"/>
        </w:rPr>
        <w:t xml:space="preserve">echnical </w:t>
      </w:r>
      <w:r w:rsidR="00C8071C">
        <w:rPr>
          <w:rFonts w:ascii="Arial" w:hAnsi="Arial" w:cs="Arial"/>
          <w:szCs w:val="22"/>
        </w:rPr>
        <w:t>E</w:t>
      </w:r>
      <w:r w:rsidR="00C8071C" w:rsidRPr="00D91AA6">
        <w:rPr>
          <w:rFonts w:ascii="Arial" w:hAnsi="Arial" w:cs="Arial"/>
          <w:szCs w:val="22"/>
        </w:rPr>
        <w:t xml:space="preserve">xpert </w:t>
      </w:r>
      <w:r w:rsidRPr="00D91AA6">
        <w:rPr>
          <w:rFonts w:ascii="Arial" w:hAnsi="Arial" w:cs="Arial"/>
          <w:szCs w:val="22"/>
        </w:rPr>
        <w:t>shall be able:</w:t>
      </w:r>
    </w:p>
    <w:p w14:paraId="31A8320D" w14:textId="002B25EF" w:rsidR="00D91AA6" w:rsidRPr="00D91AA6" w:rsidRDefault="00D91AA6" w:rsidP="009D27A2">
      <w:pPr>
        <w:tabs>
          <w:tab w:val="left" w:pos="567"/>
        </w:tabs>
        <w:suppressAutoHyphens/>
        <w:spacing w:after="220"/>
        <w:ind w:left="1418" w:hanging="1418"/>
        <w:rPr>
          <w:rFonts w:ascii="Arial" w:hAnsi="Arial" w:cs="Arial"/>
          <w:szCs w:val="22"/>
        </w:rPr>
      </w:pPr>
      <w:r w:rsidRPr="00D91AA6">
        <w:rPr>
          <w:rFonts w:ascii="Arial" w:hAnsi="Arial" w:cs="Arial"/>
          <w:szCs w:val="22"/>
        </w:rPr>
        <w:tab/>
        <w:t>2.1.1</w:t>
      </w:r>
      <w:r w:rsidRPr="00D91AA6">
        <w:rPr>
          <w:rFonts w:ascii="Arial" w:hAnsi="Arial" w:cs="Arial"/>
          <w:szCs w:val="22"/>
        </w:rPr>
        <w:tab/>
        <w:t xml:space="preserve">For </w:t>
      </w:r>
      <w:r w:rsidR="00C8071C">
        <w:rPr>
          <w:rFonts w:ascii="Arial" w:hAnsi="Arial" w:cs="Arial"/>
          <w:szCs w:val="22"/>
        </w:rPr>
        <w:t>E</w:t>
      </w:r>
      <w:r w:rsidR="00C8071C" w:rsidRPr="00D91AA6">
        <w:rPr>
          <w:rFonts w:ascii="Arial" w:hAnsi="Arial" w:cs="Arial"/>
          <w:szCs w:val="22"/>
        </w:rPr>
        <w:t xml:space="preserve">valuators </w:t>
      </w:r>
      <w:r w:rsidRPr="00D91AA6">
        <w:rPr>
          <w:rFonts w:ascii="Arial" w:hAnsi="Arial" w:cs="Arial"/>
          <w:szCs w:val="22"/>
        </w:rPr>
        <w:t xml:space="preserve">and </w:t>
      </w:r>
      <w:r w:rsidR="00C8071C">
        <w:rPr>
          <w:rFonts w:ascii="Arial" w:hAnsi="Arial" w:cs="Arial"/>
          <w:szCs w:val="22"/>
        </w:rPr>
        <w:t>P</w:t>
      </w:r>
      <w:r w:rsidR="00C8071C" w:rsidRPr="00D91AA6">
        <w:rPr>
          <w:rFonts w:ascii="Arial" w:hAnsi="Arial" w:cs="Arial"/>
          <w:szCs w:val="22"/>
        </w:rPr>
        <w:t xml:space="preserve">rovisional </w:t>
      </w:r>
      <w:r w:rsidR="00C8071C">
        <w:rPr>
          <w:rFonts w:ascii="Arial" w:hAnsi="Arial" w:cs="Arial"/>
          <w:szCs w:val="22"/>
        </w:rPr>
        <w:t>E</w:t>
      </w:r>
      <w:r w:rsidR="00C8071C" w:rsidRPr="00D91AA6">
        <w:rPr>
          <w:rFonts w:ascii="Arial" w:hAnsi="Arial" w:cs="Arial"/>
          <w:szCs w:val="22"/>
        </w:rPr>
        <w:t>valuators</w:t>
      </w:r>
      <w:r w:rsidRPr="00D91AA6">
        <w:rPr>
          <w:rFonts w:ascii="Arial" w:hAnsi="Arial" w:cs="Arial"/>
          <w:szCs w:val="22"/>
        </w:rPr>
        <w:t>, to evaluate whether an accreditation body complies with the requirements of the appropriate ISO(/IEC) standard(s) and other APAC application documents;</w:t>
      </w:r>
    </w:p>
    <w:p w14:paraId="1C94EACD" w14:textId="77777777" w:rsidR="00D91AA6" w:rsidRPr="00D91AA6" w:rsidRDefault="00D91AA6" w:rsidP="009D27A2">
      <w:pPr>
        <w:tabs>
          <w:tab w:val="left" w:pos="567"/>
        </w:tabs>
        <w:suppressAutoHyphens/>
        <w:spacing w:after="220"/>
        <w:ind w:left="1418" w:hanging="1418"/>
        <w:rPr>
          <w:rFonts w:ascii="Arial" w:hAnsi="Arial" w:cs="Arial"/>
          <w:szCs w:val="22"/>
        </w:rPr>
      </w:pPr>
      <w:r w:rsidRPr="00D91AA6">
        <w:rPr>
          <w:rFonts w:ascii="Arial" w:hAnsi="Arial" w:cs="Arial"/>
          <w:szCs w:val="22"/>
        </w:rPr>
        <w:tab/>
        <w:t>2.1.2</w:t>
      </w:r>
      <w:r w:rsidRPr="00D91AA6">
        <w:rPr>
          <w:rFonts w:ascii="Arial" w:hAnsi="Arial" w:cs="Arial"/>
          <w:szCs w:val="22"/>
        </w:rPr>
        <w:tab/>
        <w:t>For all, evaluate whether an accreditation body’s accredited organisations comply with the requirements of the appropriate ISO(/IEC) standard(s) and other APAC application documents;</w:t>
      </w:r>
    </w:p>
    <w:p w14:paraId="1800784B" w14:textId="77777777" w:rsidR="00D91AA6" w:rsidRPr="00D91AA6" w:rsidRDefault="00D91AA6" w:rsidP="009D27A2">
      <w:pPr>
        <w:tabs>
          <w:tab w:val="left" w:pos="567"/>
          <w:tab w:val="center" w:pos="4320"/>
          <w:tab w:val="right" w:pos="8505"/>
          <w:tab w:val="right" w:pos="8640"/>
        </w:tabs>
        <w:spacing w:after="220"/>
        <w:ind w:left="1418" w:hanging="1418"/>
        <w:jc w:val="left"/>
        <w:rPr>
          <w:rFonts w:ascii="Arial" w:hAnsi="Arial" w:cs="Arial"/>
          <w:szCs w:val="22"/>
        </w:rPr>
      </w:pPr>
      <w:r w:rsidRPr="00D91AA6">
        <w:rPr>
          <w:rFonts w:ascii="Arial" w:hAnsi="Arial" w:cs="Arial"/>
          <w:szCs w:val="22"/>
        </w:rPr>
        <w:tab/>
        <w:t>2.1.3</w:t>
      </w:r>
      <w:r w:rsidRPr="00D91AA6">
        <w:rPr>
          <w:rFonts w:ascii="Arial" w:hAnsi="Arial" w:cs="Arial"/>
          <w:szCs w:val="22"/>
        </w:rPr>
        <w:tab/>
        <w:t>To report findings clearly and succinctly in English;</w:t>
      </w:r>
    </w:p>
    <w:p w14:paraId="38995C94" w14:textId="3D7B0150"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2.1.4</w:t>
      </w:r>
      <w:r w:rsidRPr="00D91AA6">
        <w:rPr>
          <w:rFonts w:ascii="Arial" w:hAnsi="Arial" w:cs="Arial"/>
          <w:szCs w:val="22"/>
        </w:rPr>
        <w:tab/>
        <w:t>To determine the criticality of the findings.</w:t>
      </w:r>
    </w:p>
    <w:p w14:paraId="777EF001" w14:textId="43CC9BD0" w:rsidR="00D91AA6" w:rsidRPr="00D91AA6" w:rsidRDefault="00D91AA6" w:rsidP="000F0102">
      <w:pPr>
        <w:tabs>
          <w:tab w:val="left" w:pos="567"/>
        </w:tabs>
        <w:spacing w:after="220"/>
        <w:rPr>
          <w:rFonts w:ascii="Arial" w:hAnsi="Arial" w:cs="Arial"/>
          <w:szCs w:val="22"/>
        </w:rPr>
      </w:pPr>
      <w:r w:rsidRPr="00D91AA6">
        <w:rPr>
          <w:rFonts w:ascii="Arial" w:hAnsi="Arial" w:cs="Arial"/>
          <w:szCs w:val="22"/>
        </w:rPr>
        <w:t>2.2</w:t>
      </w:r>
      <w:r w:rsidRPr="00D91AA6">
        <w:rPr>
          <w:rFonts w:ascii="Arial" w:hAnsi="Arial" w:cs="Arial"/>
          <w:szCs w:val="22"/>
        </w:rPr>
        <w:tab/>
        <w:t xml:space="preserve">An APAC </w:t>
      </w:r>
      <w:r w:rsidR="00C8071C">
        <w:rPr>
          <w:rFonts w:ascii="Arial" w:hAnsi="Arial" w:cs="Arial"/>
          <w:szCs w:val="22"/>
        </w:rPr>
        <w:t>P</w:t>
      </w:r>
      <w:r w:rsidR="00C8071C" w:rsidRPr="00D91AA6">
        <w:rPr>
          <w:rFonts w:ascii="Arial" w:hAnsi="Arial" w:cs="Arial"/>
          <w:szCs w:val="22"/>
        </w:rPr>
        <w:t xml:space="preserve">rovisional </w:t>
      </w:r>
      <w:r w:rsidR="00C8071C">
        <w:rPr>
          <w:rFonts w:ascii="Arial" w:hAnsi="Arial" w:cs="Arial"/>
          <w:szCs w:val="22"/>
        </w:rPr>
        <w:t>E</w:t>
      </w:r>
      <w:r w:rsidR="00C8071C" w:rsidRPr="00D91AA6">
        <w:rPr>
          <w:rFonts w:ascii="Arial" w:hAnsi="Arial" w:cs="Arial"/>
          <w:szCs w:val="22"/>
        </w:rPr>
        <w:t xml:space="preserve">valuator </w:t>
      </w:r>
      <w:r w:rsidRPr="00D91AA6">
        <w:rPr>
          <w:rFonts w:ascii="Arial" w:hAnsi="Arial" w:cs="Arial"/>
          <w:szCs w:val="22"/>
        </w:rPr>
        <w:t>shall:</w:t>
      </w:r>
    </w:p>
    <w:p w14:paraId="79A4AA3C" w14:textId="75A64978" w:rsidR="00D91AA6" w:rsidRPr="00D91AA6" w:rsidRDefault="00D91AA6" w:rsidP="000F0102">
      <w:pPr>
        <w:tabs>
          <w:tab w:val="left" w:pos="567"/>
        </w:tabs>
        <w:suppressAutoHyphens/>
        <w:spacing w:after="220"/>
        <w:ind w:left="1418" w:hanging="1418"/>
        <w:rPr>
          <w:rFonts w:ascii="Arial" w:hAnsi="Arial" w:cs="Arial"/>
          <w:szCs w:val="22"/>
        </w:rPr>
      </w:pPr>
      <w:r w:rsidRPr="00D91AA6">
        <w:rPr>
          <w:rFonts w:ascii="Arial" w:hAnsi="Arial" w:cs="Arial"/>
          <w:szCs w:val="22"/>
        </w:rPr>
        <w:tab/>
        <w:t>2.2.1</w:t>
      </w:r>
      <w:r w:rsidRPr="00D91AA6">
        <w:rPr>
          <w:rFonts w:ascii="Arial" w:hAnsi="Arial" w:cs="Arial"/>
          <w:szCs w:val="22"/>
        </w:rPr>
        <w:tab/>
        <w:t>Be an experienced person or assessor, within his/her accreditation body or similar organisation, who has relevant working experience in accreditation and the appropriate technical background in the assigned areas of the evaluation (at least 3 years);</w:t>
      </w:r>
    </w:p>
    <w:p w14:paraId="1D368C72" w14:textId="075D7436"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2.2.2</w:t>
      </w:r>
      <w:r w:rsidRPr="00D91AA6">
        <w:rPr>
          <w:rFonts w:ascii="Arial" w:hAnsi="Arial" w:cs="Arial"/>
          <w:szCs w:val="22"/>
        </w:rPr>
        <w:tab/>
        <w:t>Have successfully completed an APAC evaluator training course(s), or equivalent;</w:t>
      </w:r>
    </w:p>
    <w:p w14:paraId="0B2B21A2" w14:textId="273FF996"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2.2.3</w:t>
      </w:r>
      <w:r w:rsidRPr="00D91AA6">
        <w:rPr>
          <w:rFonts w:ascii="Arial" w:hAnsi="Arial" w:cs="Arial"/>
          <w:szCs w:val="22"/>
        </w:rPr>
        <w:tab/>
        <w:t>Have a sound knowledge of the application of appropriate ISO(/IEC) standards, and relevant MRA supplementary requirements;</w:t>
      </w:r>
    </w:p>
    <w:p w14:paraId="2DC49B5F" w14:textId="5C56AB49"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2.2.4</w:t>
      </w:r>
      <w:r w:rsidRPr="00D91AA6">
        <w:rPr>
          <w:rFonts w:ascii="Arial" w:hAnsi="Arial" w:cs="Arial"/>
          <w:szCs w:val="22"/>
        </w:rPr>
        <w:tab/>
        <w:t xml:space="preserve">Have good interpersonal skills; </w:t>
      </w:r>
    </w:p>
    <w:p w14:paraId="6A896845" w14:textId="33AEF0F4" w:rsidR="00D91AA6" w:rsidRPr="00D91AA6" w:rsidRDefault="00D91AA6" w:rsidP="009D27A2">
      <w:pPr>
        <w:tabs>
          <w:tab w:val="left" w:pos="567"/>
        </w:tabs>
        <w:spacing w:after="220"/>
        <w:ind w:left="1418" w:hanging="1418"/>
        <w:jc w:val="left"/>
        <w:rPr>
          <w:rFonts w:ascii="Arial" w:hAnsi="Arial" w:cs="Arial"/>
          <w:szCs w:val="22"/>
        </w:rPr>
      </w:pPr>
      <w:r w:rsidRPr="00D91AA6">
        <w:rPr>
          <w:rFonts w:ascii="Arial" w:hAnsi="Arial" w:cs="Arial"/>
          <w:szCs w:val="22"/>
        </w:rPr>
        <w:tab/>
        <w:t>2.2.5</w:t>
      </w:r>
      <w:r w:rsidRPr="00D91AA6">
        <w:rPr>
          <w:rFonts w:ascii="Arial" w:hAnsi="Arial" w:cs="Arial"/>
          <w:szCs w:val="22"/>
        </w:rPr>
        <w:tab/>
        <w:t>Be able to be understood and to express him/herself clearly in English</w:t>
      </w:r>
      <w:r w:rsidR="000F0102">
        <w:rPr>
          <w:rFonts w:ascii="Arial" w:hAnsi="Arial" w:cs="Arial"/>
          <w:szCs w:val="22"/>
        </w:rPr>
        <w:t>;</w:t>
      </w:r>
    </w:p>
    <w:p w14:paraId="34721A53" w14:textId="1A25F737" w:rsidR="00D91AA6" w:rsidRPr="00D91AA6" w:rsidRDefault="00D91AA6" w:rsidP="009D27A2">
      <w:pPr>
        <w:tabs>
          <w:tab w:val="left" w:pos="567"/>
        </w:tabs>
        <w:spacing w:after="220"/>
        <w:ind w:left="1418" w:hanging="1418"/>
        <w:jc w:val="left"/>
        <w:rPr>
          <w:rFonts w:ascii="Arial" w:hAnsi="Arial" w:cs="Arial"/>
          <w:szCs w:val="22"/>
        </w:rPr>
      </w:pPr>
      <w:r w:rsidRPr="00D91AA6">
        <w:rPr>
          <w:rFonts w:ascii="Arial" w:hAnsi="Arial" w:cs="Arial"/>
          <w:szCs w:val="22"/>
        </w:rPr>
        <w:tab/>
        <w:t>2.2.6</w:t>
      </w:r>
      <w:r w:rsidRPr="00D91AA6">
        <w:rPr>
          <w:rFonts w:ascii="Arial" w:hAnsi="Arial" w:cs="Arial"/>
          <w:szCs w:val="22"/>
        </w:rPr>
        <w:tab/>
        <w:t>Follow the instructions given by the team leader.</w:t>
      </w:r>
    </w:p>
    <w:p w14:paraId="03D8BE45" w14:textId="244AEC78" w:rsidR="00D91AA6" w:rsidRPr="00D91AA6" w:rsidRDefault="00D91AA6" w:rsidP="000F0102">
      <w:pPr>
        <w:tabs>
          <w:tab w:val="left" w:pos="567"/>
          <w:tab w:val="left" w:pos="1134"/>
        </w:tabs>
        <w:spacing w:after="220"/>
        <w:ind w:left="567" w:hanging="567"/>
        <w:jc w:val="left"/>
        <w:rPr>
          <w:rFonts w:ascii="Arial" w:hAnsi="Arial" w:cs="Arial"/>
          <w:szCs w:val="22"/>
        </w:rPr>
      </w:pPr>
      <w:r w:rsidRPr="00D91AA6">
        <w:rPr>
          <w:rFonts w:ascii="Arial" w:hAnsi="Arial" w:cs="Arial"/>
          <w:szCs w:val="22"/>
        </w:rPr>
        <w:t>2.3</w:t>
      </w:r>
      <w:r w:rsidRPr="00D91AA6">
        <w:rPr>
          <w:rFonts w:ascii="Arial" w:hAnsi="Arial" w:cs="Arial"/>
          <w:szCs w:val="22"/>
        </w:rPr>
        <w:tab/>
        <w:t xml:space="preserve">In addition to meeting the requirements of clause 2.2 above, an APAC </w:t>
      </w:r>
      <w:r w:rsidR="00C8071C">
        <w:rPr>
          <w:rFonts w:ascii="Arial" w:hAnsi="Arial" w:cs="Arial"/>
          <w:szCs w:val="22"/>
        </w:rPr>
        <w:t>E</w:t>
      </w:r>
      <w:r w:rsidR="00C8071C" w:rsidRPr="00D91AA6">
        <w:rPr>
          <w:rFonts w:ascii="Arial" w:hAnsi="Arial" w:cs="Arial"/>
          <w:szCs w:val="22"/>
        </w:rPr>
        <w:t xml:space="preserve">valuator </w:t>
      </w:r>
      <w:r w:rsidRPr="00D91AA6">
        <w:rPr>
          <w:rFonts w:ascii="Arial" w:hAnsi="Arial" w:cs="Arial"/>
          <w:szCs w:val="22"/>
        </w:rPr>
        <w:t xml:space="preserve">shall have participated as an active team member as a </w:t>
      </w:r>
      <w:r w:rsidR="00C8071C">
        <w:rPr>
          <w:rFonts w:ascii="Arial" w:hAnsi="Arial" w:cs="Arial"/>
          <w:szCs w:val="22"/>
        </w:rPr>
        <w:t>P</w:t>
      </w:r>
      <w:r w:rsidR="00C8071C" w:rsidRPr="00D91AA6">
        <w:rPr>
          <w:rFonts w:ascii="Arial" w:hAnsi="Arial" w:cs="Arial"/>
          <w:szCs w:val="22"/>
        </w:rPr>
        <w:t xml:space="preserve">rovisional </w:t>
      </w:r>
      <w:r w:rsidR="00C8071C">
        <w:rPr>
          <w:rFonts w:ascii="Arial" w:hAnsi="Arial" w:cs="Arial"/>
          <w:szCs w:val="22"/>
        </w:rPr>
        <w:t>E</w:t>
      </w:r>
      <w:r w:rsidR="00C8071C" w:rsidRPr="00D91AA6">
        <w:rPr>
          <w:rFonts w:ascii="Arial" w:hAnsi="Arial" w:cs="Arial"/>
          <w:szCs w:val="22"/>
        </w:rPr>
        <w:t xml:space="preserve">valuator </w:t>
      </w:r>
      <w:r w:rsidRPr="00D91AA6">
        <w:rPr>
          <w:rFonts w:ascii="Arial" w:hAnsi="Arial" w:cs="Arial"/>
          <w:szCs w:val="22"/>
        </w:rPr>
        <w:t xml:space="preserve">for at least one evaluation, and have received a satisfactory report on performance from the </w:t>
      </w:r>
      <w:r w:rsidR="00C8071C">
        <w:rPr>
          <w:rFonts w:ascii="Arial" w:hAnsi="Arial" w:cs="Arial"/>
          <w:szCs w:val="22"/>
        </w:rPr>
        <w:t>evaluation T</w:t>
      </w:r>
      <w:r w:rsidR="00C8071C" w:rsidRPr="00D91AA6">
        <w:rPr>
          <w:rFonts w:ascii="Arial" w:hAnsi="Arial" w:cs="Arial"/>
          <w:szCs w:val="22"/>
        </w:rPr>
        <w:t xml:space="preserve">eam </w:t>
      </w:r>
      <w:r w:rsidR="00C8071C">
        <w:rPr>
          <w:rFonts w:ascii="Arial" w:hAnsi="Arial" w:cs="Arial"/>
          <w:szCs w:val="22"/>
        </w:rPr>
        <w:t>L</w:t>
      </w:r>
      <w:r w:rsidR="00C8071C" w:rsidRPr="00D91AA6">
        <w:rPr>
          <w:rFonts w:ascii="Arial" w:hAnsi="Arial" w:cs="Arial"/>
          <w:szCs w:val="22"/>
        </w:rPr>
        <w:t>eader</w:t>
      </w:r>
      <w:r w:rsidRPr="00D91AA6">
        <w:rPr>
          <w:rFonts w:ascii="Arial" w:hAnsi="Arial" w:cs="Arial"/>
          <w:szCs w:val="22"/>
        </w:rPr>
        <w:t xml:space="preserve">.  </w:t>
      </w:r>
    </w:p>
    <w:p w14:paraId="29BD12AE" w14:textId="69B97B1E" w:rsidR="00D91AA6" w:rsidRPr="00D91AA6" w:rsidRDefault="00D91AA6" w:rsidP="000F0102">
      <w:pPr>
        <w:tabs>
          <w:tab w:val="left" w:pos="567"/>
          <w:tab w:val="left" w:pos="1134"/>
        </w:tabs>
        <w:spacing w:after="220"/>
        <w:jc w:val="left"/>
        <w:rPr>
          <w:rFonts w:ascii="Arial" w:hAnsi="Arial" w:cs="Arial"/>
          <w:szCs w:val="22"/>
        </w:rPr>
      </w:pPr>
      <w:r w:rsidRPr="00D91AA6">
        <w:rPr>
          <w:rFonts w:ascii="Arial" w:hAnsi="Arial" w:cs="Arial"/>
          <w:szCs w:val="22"/>
        </w:rPr>
        <w:t>2.4</w:t>
      </w:r>
      <w:r w:rsidRPr="00D91AA6">
        <w:rPr>
          <w:rFonts w:ascii="Arial" w:hAnsi="Arial" w:cs="Arial"/>
          <w:szCs w:val="22"/>
        </w:rPr>
        <w:tab/>
        <w:t xml:space="preserve">An APAC </w:t>
      </w:r>
      <w:r w:rsidR="00C8071C">
        <w:rPr>
          <w:rFonts w:ascii="Arial" w:hAnsi="Arial" w:cs="Arial"/>
          <w:szCs w:val="22"/>
        </w:rPr>
        <w:t>T</w:t>
      </w:r>
      <w:r w:rsidR="00C8071C" w:rsidRPr="00D91AA6">
        <w:rPr>
          <w:rFonts w:ascii="Arial" w:hAnsi="Arial" w:cs="Arial"/>
          <w:szCs w:val="22"/>
        </w:rPr>
        <w:t xml:space="preserve">echnical </w:t>
      </w:r>
      <w:r w:rsidR="00C8071C">
        <w:rPr>
          <w:rFonts w:ascii="Arial" w:hAnsi="Arial" w:cs="Arial"/>
          <w:szCs w:val="22"/>
        </w:rPr>
        <w:t>E</w:t>
      </w:r>
      <w:r w:rsidR="00C8071C" w:rsidRPr="00D91AA6">
        <w:rPr>
          <w:rFonts w:ascii="Arial" w:hAnsi="Arial" w:cs="Arial"/>
          <w:szCs w:val="22"/>
        </w:rPr>
        <w:t xml:space="preserve">xpert </w:t>
      </w:r>
      <w:r w:rsidRPr="00D91AA6">
        <w:rPr>
          <w:rFonts w:ascii="Arial" w:hAnsi="Arial" w:cs="Arial"/>
          <w:szCs w:val="22"/>
        </w:rPr>
        <w:t>shall:</w:t>
      </w:r>
    </w:p>
    <w:p w14:paraId="03DF9BCB" w14:textId="69220E36" w:rsidR="00D91AA6" w:rsidRPr="00D91AA6" w:rsidRDefault="00D91AA6" w:rsidP="000F0102">
      <w:pPr>
        <w:tabs>
          <w:tab w:val="left" w:pos="567"/>
          <w:tab w:val="left" w:pos="1418"/>
          <w:tab w:val="left" w:pos="1985"/>
        </w:tabs>
        <w:spacing w:after="220"/>
        <w:ind w:left="1418" w:hanging="1418"/>
        <w:jc w:val="left"/>
        <w:rPr>
          <w:rFonts w:ascii="Arial" w:hAnsi="Arial" w:cs="Arial"/>
          <w:szCs w:val="22"/>
        </w:rPr>
      </w:pPr>
      <w:r w:rsidRPr="00D91AA6">
        <w:rPr>
          <w:rFonts w:ascii="Arial" w:hAnsi="Arial" w:cs="Arial"/>
          <w:szCs w:val="22"/>
        </w:rPr>
        <w:tab/>
        <w:t>2.4.1</w:t>
      </w:r>
      <w:r w:rsidRPr="00D91AA6">
        <w:rPr>
          <w:rFonts w:ascii="Arial" w:hAnsi="Arial" w:cs="Arial"/>
          <w:szCs w:val="22"/>
        </w:rPr>
        <w:tab/>
        <w:t xml:space="preserve">Be a technical assessor (or equivalent, by whatever title), who has relevant experience in doing assessments, and the appropriate technical background in the assigned areas of the evaluation (at least 3 years); </w:t>
      </w:r>
    </w:p>
    <w:p w14:paraId="263C682A" w14:textId="5A8825F3" w:rsidR="00D91AA6" w:rsidRPr="00D91AA6" w:rsidRDefault="00D91AA6" w:rsidP="000F0102">
      <w:pPr>
        <w:tabs>
          <w:tab w:val="left" w:pos="567"/>
          <w:tab w:val="left" w:pos="1418"/>
          <w:tab w:val="left" w:pos="1985"/>
        </w:tabs>
        <w:spacing w:after="220"/>
        <w:ind w:left="1418" w:hanging="1418"/>
        <w:jc w:val="left"/>
        <w:rPr>
          <w:rFonts w:ascii="Arial" w:hAnsi="Arial" w:cs="Arial"/>
          <w:szCs w:val="22"/>
        </w:rPr>
      </w:pPr>
      <w:r w:rsidRPr="00D91AA6">
        <w:rPr>
          <w:rFonts w:ascii="Arial" w:hAnsi="Arial" w:cs="Arial"/>
          <w:szCs w:val="22"/>
        </w:rPr>
        <w:tab/>
        <w:t>2.4.2</w:t>
      </w:r>
      <w:r w:rsidRPr="00D91AA6">
        <w:rPr>
          <w:rFonts w:ascii="Arial" w:hAnsi="Arial" w:cs="Arial"/>
          <w:szCs w:val="22"/>
        </w:rPr>
        <w:tab/>
        <w:t>Have a sound knowledge of the application of appropriate ISO(/IEC) accreditation standards;</w:t>
      </w:r>
    </w:p>
    <w:p w14:paraId="7BDBAABB" w14:textId="3424D08B" w:rsidR="00D91AA6" w:rsidRPr="00D91AA6" w:rsidRDefault="00D91AA6" w:rsidP="000F0102">
      <w:pPr>
        <w:tabs>
          <w:tab w:val="left" w:pos="567"/>
          <w:tab w:val="left" w:pos="1418"/>
          <w:tab w:val="left" w:pos="1985"/>
        </w:tabs>
        <w:spacing w:after="220"/>
        <w:ind w:left="1418" w:hanging="1418"/>
        <w:jc w:val="left"/>
        <w:rPr>
          <w:rFonts w:ascii="Arial" w:hAnsi="Arial" w:cs="Arial"/>
          <w:szCs w:val="22"/>
        </w:rPr>
      </w:pPr>
      <w:r w:rsidRPr="00D91AA6">
        <w:rPr>
          <w:rFonts w:ascii="Arial" w:hAnsi="Arial" w:cs="Arial"/>
          <w:szCs w:val="22"/>
        </w:rPr>
        <w:lastRenderedPageBreak/>
        <w:tab/>
        <w:t>2.4.3</w:t>
      </w:r>
      <w:r w:rsidRPr="00D91AA6">
        <w:rPr>
          <w:rFonts w:ascii="Arial" w:hAnsi="Arial" w:cs="Arial"/>
          <w:szCs w:val="22"/>
        </w:rPr>
        <w:tab/>
        <w:t>Have good interpersonal skills;</w:t>
      </w:r>
    </w:p>
    <w:p w14:paraId="4E4B6154" w14:textId="0361223E" w:rsidR="00D91AA6" w:rsidRPr="00D91AA6" w:rsidRDefault="00D91AA6" w:rsidP="000F0102">
      <w:pPr>
        <w:tabs>
          <w:tab w:val="left" w:pos="567"/>
          <w:tab w:val="left" w:pos="1418"/>
          <w:tab w:val="left" w:pos="1985"/>
        </w:tabs>
        <w:spacing w:after="220"/>
        <w:ind w:left="1418" w:hanging="1418"/>
        <w:jc w:val="left"/>
        <w:rPr>
          <w:rFonts w:ascii="Arial" w:hAnsi="Arial" w:cs="Arial"/>
          <w:szCs w:val="22"/>
        </w:rPr>
      </w:pPr>
      <w:r w:rsidRPr="00D91AA6">
        <w:rPr>
          <w:rFonts w:ascii="Arial" w:hAnsi="Arial" w:cs="Arial"/>
          <w:szCs w:val="22"/>
        </w:rPr>
        <w:tab/>
        <w:t>2.4.4</w:t>
      </w:r>
      <w:r w:rsidRPr="00D91AA6">
        <w:rPr>
          <w:rFonts w:ascii="Arial" w:hAnsi="Arial" w:cs="Arial"/>
          <w:szCs w:val="22"/>
        </w:rPr>
        <w:tab/>
        <w:t>Be able to be understood and to express him/herself clearly in English;</w:t>
      </w:r>
    </w:p>
    <w:p w14:paraId="396DE61A" w14:textId="4582C2C8" w:rsidR="00D91AA6" w:rsidRPr="00D91AA6" w:rsidRDefault="00D91AA6" w:rsidP="000F0102">
      <w:pPr>
        <w:tabs>
          <w:tab w:val="left" w:pos="567"/>
          <w:tab w:val="left" w:pos="1418"/>
          <w:tab w:val="left" w:pos="1985"/>
        </w:tabs>
        <w:spacing w:after="220"/>
        <w:ind w:left="1418" w:hanging="1418"/>
        <w:jc w:val="left"/>
        <w:rPr>
          <w:rFonts w:ascii="Arial" w:hAnsi="Arial" w:cs="Arial"/>
          <w:szCs w:val="22"/>
        </w:rPr>
      </w:pPr>
      <w:r w:rsidRPr="00D91AA6">
        <w:rPr>
          <w:rFonts w:ascii="Arial" w:hAnsi="Arial" w:cs="Arial"/>
          <w:szCs w:val="22"/>
        </w:rPr>
        <w:tab/>
        <w:t>2.4.5</w:t>
      </w:r>
      <w:r w:rsidRPr="00D91AA6">
        <w:rPr>
          <w:rFonts w:ascii="Arial" w:hAnsi="Arial" w:cs="Arial"/>
          <w:szCs w:val="22"/>
        </w:rPr>
        <w:tab/>
        <w:t xml:space="preserve">Follow the instructions given by the </w:t>
      </w:r>
      <w:r w:rsidR="00C8071C">
        <w:rPr>
          <w:rFonts w:ascii="Arial" w:hAnsi="Arial" w:cs="Arial"/>
          <w:szCs w:val="22"/>
        </w:rPr>
        <w:t>T</w:t>
      </w:r>
      <w:r w:rsidR="00C8071C" w:rsidRPr="00D91AA6">
        <w:rPr>
          <w:rFonts w:ascii="Arial" w:hAnsi="Arial" w:cs="Arial"/>
          <w:szCs w:val="22"/>
        </w:rPr>
        <w:t xml:space="preserve">eam </w:t>
      </w:r>
      <w:r w:rsidR="00C8071C">
        <w:rPr>
          <w:rFonts w:ascii="Arial" w:hAnsi="Arial" w:cs="Arial"/>
          <w:szCs w:val="22"/>
        </w:rPr>
        <w:t>L</w:t>
      </w:r>
      <w:r w:rsidR="00C8071C" w:rsidRPr="00D91AA6">
        <w:rPr>
          <w:rFonts w:ascii="Arial" w:hAnsi="Arial" w:cs="Arial"/>
          <w:szCs w:val="22"/>
        </w:rPr>
        <w:t>eader</w:t>
      </w:r>
      <w:r w:rsidRPr="00D91AA6">
        <w:rPr>
          <w:rFonts w:ascii="Arial" w:hAnsi="Arial" w:cs="Arial"/>
          <w:szCs w:val="22"/>
        </w:rPr>
        <w:t xml:space="preserve">.  </w:t>
      </w:r>
    </w:p>
    <w:p w14:paraId="3E9C3257" w14:textId="71B4EA0B" w:rsidR="00D91AA6" w:rsidRPr="00D91AA6" w:rsidRDefault="00D91AA6" w:rsidP="000F0102">
      <w:pPr>
        <w:tabs>
          <w:tab w:val="left" w:pos="567"/>
          <w:tab w:val="left" w:pos="1701"/>
          <w:tab w:val="left" w:pos="2268"/>
        </w:tabs>
        <w:spacing w:after="220"/>
        <w:ind w:left="1701" w:hanging="1701"/>
        <w:jc w:val="left"/>
        <w:rPr>
          <w:rFonts w:ascii="Arial" w:hAnsi="Arial" w:cs="Arial"/>
          <w:i/>
          <w:szCs w:val="22"/>
        </w:rPr>
      </w:pPr>
      <w:r w:rsidRPr="00D91AA6">
        <w:rPr>
          <w:rFonts w:ascii="Arial" w:hAnsi="Arial" w:cs="Arial"/>
          <w:i/>
          <w:szCs w:val="22"/>
        </w:rPr>
        <w:tab/>
        <w:t>NOTE 1:</w:t>
      </w:r>
      <w:r w:rsidRPr="00D91AA6">
        <w:rPr>
          <w:rFonts w:ascii="Arial" w:hAnsi="Arial" w:cs="Arial"/>
          <w:i/>
          <w:szCs w:val="22"/>
        </w:rPr>
        <w:tab/>
        <w:t xml:space="preserve">Technical </w:t>
      </w:r>
      <w:r w:rsidR="00C8071C">
        <w:rPr>
          <w:rFonts w:ascii="Arial" w:hAnsi="Arial" w:cs="Arial"/>
          <w:i/>
          <w:szCs w:val="22"/>
        </w:rPr>
        <w:t>E</w:t>
      </w:r>
      <w:r w:rsidR="00C8071C" w:rsidRPr="00D91AA6">
        <w:rPr>
          <w:rFonts w:ascii="Arial" w:hAnsi="Arial" w:cs="Arial"/>
          <w:i/>
          <w:szCs w:val="22"/>
        </w:rPr>
        <w:t xml:space="preserve">xperts </w:t>
      </w:r>
      <w:r w:rsidRPr="00D91AA6">
        <w:rPr>
          <w:rFonts w:ascii="Arial" w:hAnsi="Arial" w:cs="Arial"/>
          <w:i/>
          <w:szCs w:val="22"/>
        </w:rPr>
        <w:t xml:space="preserve">are chosen specifically for their technical expertise when that expertise is not available otherwise to the evaluation team.  There shall be no more than one </w:t>
      </w:r>
      <w:r w:rsidR="00C8071C">
        <w:rPr>
          <w:rFonts w:ascii="Arial" w:hAnsi="Arial" w:cs="Arial"/>
          <w:i/>
          <w:szCs w:val="22"/>
        </w:rPr>
        <w:t>T</w:t>
      </w:r>
      <w:r w:rsidR="00C8071C" w:rsidRPr="00D91AA6">
        <w:rPr>
          <w:rFonts w:ascii="Arial" w:hAnsi="Arial" w:cs="Arial"/>
          <w:i/>
          <w:szCs w:val="22"/>
        </w:rPr>
        <w:t xml:space="preserve">echnical </w:t>
      </w:r>
      <w:r w:rsidR="00C8071C">
        <w:rPr>
          <w:rFonts w:ascii="Arial" w:hAnsi="Arial" w:cs="Arial"/>
          <w:i/>
          <w:szCs w:val="22"/>
        </w:rPr>
        <w:t>E</w:t>
      </w:r>
      <w:r w:rsidR="00C8071C" w:rsidRPr="00D91AA6">
        <w:rPr>
          <w:rFonts w:ascii="Arial" w:hAnsi="Arial" w:cs="Arial"/>
          <w:i/>
          <w:szCs w:val="22"/>
        </w:rPr>
        <w:t xml:space="preserve">xpert </w:t>
      </w:r>
      <w:r w:rsidRPr="00D91AA6">
        <w:rPr>
          <w:rFonts w:ascii="Arial" w:hAnsi="Arial" w:cs="Arial"/>
          <w:i/>
          <w:szCs w:val="22"/>
        </w:rPr>
        <w:t xml:space="preserve">in any evaluation team.  </w:t>
      </w:r>
    </w:p>
    <w:p w14:paraId="094415C4" w14:textId="67B43685" w:rsidR="00D91AA6" w:rsidRPr="00D91AA6" w:rsidRDefault="00D91AA6" w:rsidP="009D27A2">
      <w:pPr>
        <w:tabs>
          <w:tab w:val="left" w:pos="567"/>
          <w:tab w:val="left" w:pos="1701"/>
          <w:tab w:val="left" w:pos="1985"/>
          <w:tab w:val="left" w:pos="2268"/>
        </w:tabs>
        <w:spacing w:after="220"/>
        <w:ind w:left="1701" w:hanging="1701"/>
        <w:jc w:val="left"/>
        <w:rPr>
          <w:rFonts w:ascii="Arial" w:hAnsi="Arial" w:cs="Arial"/>
          <w:i/>
          <w:szCs w:val="22"/>
        </w:rPr>
      </w:pPr>
      <w:r w:rsidRPr="00D91AA6">
        <w:rPr>
          <w:rFonts w:ascii="Arial" w:hAnsi="Arial" w:cs="Arial"/>
          <w:i/>
          <w:szCs w:val="22"/>
        </w:rPr>
        <w:tab/>
        <w:t>NOTE 2:</w:t>
      </w:r>
      <w:r w:rsidRPr="00D91AA6">
        <w:rPr>
          <w:rFonts w:ascii="Arial" w:hAnsi="Arial" w:cs="Arial"/>
          <w:i/>
          <w:szCs w:val="22"/>
        </w:rPr>
        <w:tab/>
        <w:t xml:space="preserve">In general, </w:t>
      </w:r>
      <w:r w:rsidR="00C8071C">
        <w:rPr>
          <w:rFonts w:ascii="Arial" w:hAnsi="Arial" w:cs="Arial"/>
          <w:i/>
          <w:szCs w:val="22"/>
        </w:rPr>
        <w:t>T</w:t>
      </w:r>
      <w:r w:rsidR="00C8071C" w:rsidRPr="00D91AA6">
        <w:rPr>
          <w:rFonts w:ascii="Arial" w:hAnsi="Arial" w:cs="Arial"/>
          <w:i/>
          <w:szCs w:val="22"/>
        </w:rPr>
        <w:t xml:space="preserve">echnical </w:t>
      </w:r>
      <w:r w:rsidR="00C8071C">
        <w:rPr>
          <w:rFonts w:ascii="Arial" w:hAnsi="Arial" w:cs="Arial"/>
          <w:i/>
          <w:szCs w:val="22"/>
        </w:rPr>
        <w:t>E</w:t>
      </w:r>
      <w:r w:rsidR="00C8071C" w:rsidRPr="00D91AA6">
        <w:rPr>
          <w:rFonts w:ascii="Arial" w:hAnsi="Arial" w:cs="Arial"/>
          <w:i/>
          <w:szCs w:val="22"/>
        </w:rPr>
        <w:t xml:space="preserve">xperts </w:t>
      </w:r>
      <w:r w:rsidRPr="00D91AA6">
        <w:rPr>
          <w:rFonts w:ascii="Arial" w:hAnsi="Arial" w:cs="Arial"/>
          <w:i/>
          <w:szCs w:val="22"/>
        </w:rPr>
        <w:t xml:space="preserve">should not be asked to evaluate on their own any aspects of ISO/IEC 17011 other than through the witnessing of assessments or providing specific technical input, e.g. in relation to measurement traceability.  They should be closely supervised by the team leader. Exceptions to this may be when a </w:t>
      </w:r>
      <w:r w:rsidR="00C8071C">
        <w:rPr>
          <w:rFonts w:ascii="Arial" w:hAnsi="Arial" w:cs="Arial"/>
          <w:i/>
          <w:szCs w:val="22"/>
        </w:rPr>
        <w:t>T</w:t>
      </w:r>
      <w:r w:rsidR="00C8071C" w:rsidRPr="00D91AA6">
        <w:rPr>
          <w:rFonts w:ascii="Arial" w:hAnsi="Arial" w:cs="Arial"/>
          <w:i/>
          <w:szCs w:val="22"/>
        </w:rPr>
        <w:t xml:space="preserve">echnical </w:t>
      </w:r>
      <w:r w:rsidR="00C8071C">
        <w:rPr>
          <w:rFonts w:ascii="Arial" w:hAnsi="Arial" w:cs="Arial"/>
          <w:i/>
          <w:szCs w:val="22"/>
        </w:rPr>
        <w:t>E</w:t>
      </w:r>
      <w:r w:rsidR="00C8071C" w:rsidRPr="00D91AA6">
        <w:rPr>
          <w:rFonts w:ascii="Arial" w:hAnsi="Arial" w:cs="Arial"/>
          <w:i/>
          <w:szCs w:val="22"/>
        </w:rPr>
        <w:t xml:space="preserve">xpert </w:t>
      </w:r>
      <w:r w:rsidRPr="00D91AA6">
        <w:rPr>
          <w:rFonts w:ascii="Arial" w:hAnsi="Arial" w:cs="Arial"/>
          <w:i/>
          <w:szCs w:val="22"/>
        </w:rPr>
        <w:t xml:space="preserve">has been previously qualified as an </w:t>
      </w:r>
      <w:r w:rsidR="00C8071C">
        <w:rPr>
          <w:rFonts w:ascii="Arial" w:hAnsi="Arial" w:cs="Arial"/>
          <w:i/>
          <w:szCs w:val="22"/>
        </w:rPr>
        <w:t>E</w:t>
      </w:r>
      <w:r w:rsidR="00C8071C" w:rsidRPr="00D91AA6">
        <w:rPr>
          <w:rFonts w:ascii="Arial" w:hAnsi="Arial" w:cs="Arial"/>
          <w:i/>
          <w:szCs w:val="22"/>
        </w:rPr>
        <w:t xml:space="preserve">valuator </w:t>
      </w:r>
      <w:r w:rsidRPr="00D91AA6">
        <w:rPr>
          <w:rFonts w:ascii="Arial" w:hAnsi="Arial" w:cs="Arial"/>
          <w:i/>
          <w:szCs w:val="22"/>
        </w:rPr>
        <w:t xml:space="preserve">/ </w:t>
      </w:r>
      <w:r w:rsidR="00C8071C">
        <w:rPr>
          <w:rFonts w:ascii="Arial" w:hAnsi="Arial" w:cs="Arial"/>
          <w:i/>
          <w:szCs w:val="22"/>
        </w:rPr>
        <w:t>L</w:t>
      </w:r>
      <w:r w:rsidR="00C8071C" w:rsidRPr="00D91AA6">
        <w:rPr>
          <w:rFonts w:ascii="Arial" w:hAnsi="Arial" w:cs="Arial"/>
          <w:i/>
          <w:szCs w:val="22"/>
        </w:rPr>
        <w:t xml:space="preserve">ead </w:t>
      </w:r>
      <w:r w:rsidR="00C8071C">
        <w:rPr>
          <w:rFonts w:ascii="Arial" w:hAnsi="Arial" w:cs="Arial"/>
          <w:i/>
          <w:szCs w:val="22"/>
        </w:rPr>
        <w:t>E</w:t>
      </w:r>
      <w:r w:rsidR="00C8071C" w:rsidRPr="00D91AA6">
        <w:rPr>
          <w:rFonts w:ascii="Arial" w:hAnsi="Arial" w:cs="Arial"/>
          <w:i/>
          <w:szCs w:val="22"/>
        </w:rPr>
        <w:t>valuator</w:t>
      </w:r>
      <w:r w:rsidRPr="00D91AA6">
        <w:rPr>
          <w:rFonts w:ascii="Arial" w:hAnsi="Arial" w:cs="Arial"/>
          <w:i/>
          <w:szCs w:val="22"/>
        </w:rPr>
        <w:t xml:space="preserve">, and thus the same restrictions or level of supervision may not be needed. Each case shall be considered on its merits by the </w:t>
      </w:r>
      <w:r w:rsidR="00C8071C">
        <w:rPr>
          <w:rFonts w:ascii="Arial" w:hAnsi="Arial" w:cs="Arial"/>
          <w:i/>
          <w:szCs w:val="22"/>
        </w:rPr>
        <w:t>T</w:t>
      </w:r>
      <w:r w:rsidR="00C8071C" w:rsidRPr="00D91AA6">
        <w:rPr>
          <w:rFonts w:ascii="Arial" w:hAnsi="Arial" w:cs="Arial"/>
          <w:i/>
          <w:szCs w:val="22"/>
        </w:rPr>
        <w:t xml:space="preserve">eam </w:t>
      </w:r>
      <w:r w:rsidR="00C8071C">
        <w:rPr>
          <w:rFonts w:ascii="Arial" w:hAnsi="Arial" w:cs="Arial"/>
          <w:i/>
          <w:szCs w:val="22"/>
        </w:rPr>
        <w:t>L</w:t>
      </w:r>
      <w:r w:rsidR="00C8071C" w:rsidRPr="00D91AA6">
        <w:rPr>
          <w:rFonts w:ascii="Arial" w:hAnsi="Arial" w:cs="Arial"/>
          <w:i/>
          <w:szCs w:val="22"/>
        </w:rPr>
        <w:t>eader</w:t>
      </w:r>
      <w:r w:rsidRPr="00D91AA6">
        <w:rPr>
          <w:rFonts w:ascii="Arial" w:hAnsi="Arial" w:cs="Arial"/>
          <w:i/>
          <w:szCs w:val="22"/>
        </w:rPr>
        <w:t xml:space="preserve">.  </w:t>
      </w:r>
    </w:p>
    <w:p w14:paraId="1403B1BC" w14:textId="77777777" w:rsidR="00D91AA6" w:rsidRPr="00D91AA6" w:rsidRDefault="00D91AA6" w:rsidP="009D27A2">
      <w:pPr>
        <w:tabs>
          <w:tab w:val="left" w:pos="1985"/>
        </w:tabs>
        <w:spacing w:after="220"/>
        <w:jc w:val="left"/>
        <w:rPr>
          <w:rFonts w:ascii="Arial" w:hAnsi="Arial" w:cs="Arial"/>
          <w:szCs w:val="22"/>
        </w:rPr>
      </w:pPr>
    </w:p>
    <w:p w14:paraId="6CC62F3E" w14:textId="77777777" w:rsidR="00D91AA6" w:rsidRPr="00D91AA6" w:rsidRDefault="00D91AA6" w:rsidP="009D27A2">
      <w:pPr>
        <w:tabs>
          <w:tab w:val="left" w:pos="567"/>
        </w:tabs>
        <w:spacing w:after="220"/>
        <w:rPr>
          <w:rFonts w:ascii="Arial" w:hAnsi="Arial" w:cs="Arial"/>
          <w:b/>
          <w:szCs w:val="22"/>
        </w:rPr>
      </w:pPr>
      <w:r w:rsidRPr="00D91AA6">
        <w:rPr>
          <w:rFonts w:ascii="Arial" w:hAnsi="Arial" w:cs="Arial"/>
          <w:b/>
          <w:szCs w:val="22"/>
        </w:rPr>
        <w:t>3.</w:t>
      </w:r>
      <w:r w:rsidRPr="00D91AA6">
        <w:rPr>
          <w:rFonts w:ascii="Arial" w:hAnsi="Arial" w:cs="Arial"/>
          <w:b/>
          <w:szCs w:val="22"/>
        </w:rPr>
        <w:tab/>
      </w:r>
      <w:r w:rsidRPr="00D91AA6">
        <w:rPr>
          <w:rFonts w:ascii="Arial" w:hAnsi="Arial" w:cs="Arial"/>
          <w:b/>
          <w:szCs w:val="22"/>
          <w:u w:val="single"/>
        </w:rPr>
        <w:t>Evaluator and Technical Expert Attributes</w:t>
      </w:r>
    </w:p>
    <w:p w14:paraId="65120207" w14:textId="17DF48FF" w:rsidR="00D91AA6" w:rsidRPr="00D91AA6" w:rsidRDefault="00D91AA6" w:rsidP="000F0102">
      <w:pPr>
        <w:tabs>
          <w:tab w:val="left" w:pos="567"/>
        </w:tabs>
        <w:spacing w:after="220"/>
        <w:rPr>
          <w:rFonts w:ascii="Arial" w:hAnsi="Arial" w:cs="Arial"/>
          <w:szCs w:val="22"/>
        </w:rPr>
      </w:pPr>
      <w:r w:rsidRPr="00D91AA6">
        <w:rPr>
          <w:rFonts w:ascii="Arial" w:hAnsi="Arial" w:cs="Arial"/>
          <w:szCs w:val="22"/>
        </w:rPr>
        <w:t>3.1</w:t>
      </w:r>
      <w:r w:rsidRPr="00D91AA6">
        <w:rPr>
          <w:rFonts w:ascii="Arial" w:hAnsi="Arial" w:cs="Arial"/>
          <w:szCs w:val="22"/>
        </w:rPr>
        <w:tab/>
        <w:t xml:space="preserve">Evaluators and </w:t>
      </w:r>
      <w:r w:rsidR="00C8071C">
        <w:rPr>
          <w:rFonts w:ascii="Arial" w:hAnsi="Arial" w:cs="Arial"/>
          <w:szCs w:val="22"/>
        </w:rPr>
        <w:t>T</w:t>
      </w:r>
      <w:r w:rsidR="00C8071C" w:rsidRPr="00D91AA6">
        <w:rPr>
          <w:rFonts w:ascii="Arial" w:hAnsi="Arial" w:cs="Arial"/>
          <w:szCs w:val="22"/>
        </w:rPr>
        <w:t xml:space="preserve">echnical </w:t>
      </w:r>
      <w:r w:rsidR="00C8071C">
        <w:rPr>
          <w:rFonts w:ascii="Arial" w:hAnsi="Arial" w:cs="Arial"/>
          <w:szCs w:val="22"/>
        </w:rPr>
        <w:t>E</w:t>
      </w:r>
      <w:r w:rsidR="00C8071C" w:rsidRPr="00D91AA6">
        <w:rPr>
          <w:rFonts w:ascii="Arial" w:hAnsi="Arial" w:cs="Arial"/>
          <w:szCs w:val="22"/>
        </w:rPr>
        <w:t xml:space="preserve">xperts </w:t>
      </w:r>
      <w:r w:rsidRPr="00D91AA6">
        <w:rPr>
          <w:rFonts w:ascii="Arial" w:hAnsi="Arial" w:cs="Arial"/>
          <w:szCs w:val="22"/>
        </w:rPr>
        <w:t>should:</w:t>
      </w:r>
    </w:p>
    <w:p w14:paraId="7EE4B369" w14:textId="52F1519C" w:rsidR="00D91AA6" w:rsidRPr="00D91AA6" w:rsidRDefault="00D91AA6" w:rsidP="009D27A2">
      <w:pPr>
        <w:tabs>
          <w:tab w:val="left" w:pos="567"/>
          <w:tab w:val="center" w:pos="4320"/>
          <w:tab w:val="right" w:pos="8505"/>
          <w:tab w:val="right" w:pos="8640"/>
        </w:tabs>
        <w:spacing w:after="220"/>
        <w:ind w:left="1418" w:hanging="1418"/>
        <w:jc w:val="left"/>
        <w:rPr>
          <w:rFonts w:ascii="Arial" w:hAnsi="Arial" w:cs="Arial"/>
          <w:szCs w:val="22"/>
        </w:rPr>
      </w:pPr>
      <w:r w:rsidRPr="00D91AA6">
        <w:rPr>
          <w:rFonts w:ascii="Arial" w:hAnsi="Arial" w:cs="Arial"/>
          <w:szCs w:val="22"/>
        </w:rPr>
        <w:tab/>
        <w:t>3.1.1</w:t>
      </w:r>
      <w:r w:rsidRPr="00D91AA6">
        <w:rPr>
          <w:rFonts w:ascii="Arial" w:hAnsi="Arial" w:cs="Arial"/>
          <w:szCs w:val="22"/>
        </w:rPr>
        <w:tab/>
        <w:t>Be open minded and mature;</w:t>
      </w:r>
    </w:p>
    <w:p w14:paraId="26C3C06D" w14:textId="0ED4B0A8" w:rsidR="00D91AA6" w:rsidRPr="00D91AA6" w:rsidRDefault="00D91AA6" w:rsidP="009D27A2">
      <w:pPr>
        <w:tabs>
          <w:tab w:val="left" w:pos="567"/>
          <w:tab w:val="center" w:pos="4320"/>
          <w:tab w:val="right" w:pos="8505"/>
          <w:tab w:val="right" w:pos="8640"/>
        </w:tabs>
        <w:spacing w:after="220"/>
        <w:ind w:left="1418" w:hanging="1418"/>
        <w:jc w:val="left"/>
        <w:rPr>
          <w:rFonts w:ascii="Arial" w:hAnsi="Arial" w:cs="Arial"/>
          <w:szCs w:val="22"/>
        </w:rPr>
      </w:pPr>
      <w:r w:rsidRPr="00D91AA6">
        <w:rPr>
          <w:rFonts w:ascii="Arial" w:hAnsi="Arial" w:cs="Arial"/>
          <w:szCs w:val="22"/>
        </w:rPr>
        <w:tab/>
        <w:t>3.1.2</w:t>
      </w:r>
      <w:r w:rsidRPr="00D91AA6">
        <w:rPr>
          <w:rFonts w:ascii="Arial" w:hAnsi="Arial" w:cs="Arial"/>
          <w:szCs w:val="22"/>
        </w:rPr>
        <w:tab/>
        <w:t>Possess sound judgement, analytical skills, and tenacity;</w:t>
      </w:r>
    </w:p>
    <w:p w14:paraId="7C6E8103" w14:textId="1089CE7D"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3.1.3</w:t>
      </w:r>
      <w:r w:rsidRPr="00D91AA6">
        <w:rPr>
          <w:rFonts w:ascii="Arial" w:hAnsi="Arial" w:cs="Arial"/>
          <w:szCs w:val="22"/>
        </w:rPr>
        <w:tab/>
        <w:t>Have the ability to perceive situations in a realistic way, to understand complex operations from a broad perspective, and to understand the role of individual units within an organisation.</w:t>
      </w:r>
    </w:p>
    <w:p w14:paraId="76DECA0A" w14:textId="5BE5DBA2" w:rsidR="00D91AA6" w:rsidRPr="00D91AA6" w:rsidRDefault="00D91AA6" w:rsidP="000F0102">
      <w:pPr>
        <w:tabs>
          <w:tab w:val="left" w:pos="567"/>
        </w:tabs>
        <w:spacing w:after="220"/>
        <w:ind w:left="567" w:hanging="567"/>
        <w:rPr>
          <w:rFonts w:ascii="Arial" w:hAnsi="Arial" w:cs="Arial"/>
          <w:szCs w:val="22"/>
        </w:rPr>
      </w:pPr>
      <w:r w:rsidRPr="00D91AA6">
        <w:rPr>
          <w:rFonts w:ascii="Arial" w:hAnsi="Arial" w:cs="Arial"/>
          <w:szCs w:val="22"/>
        </w:rPr>
        <w:t>3.2</w:t>
      </w:r>
      <w:r w:rsidRPr="00D91AA6">
        <w:rPr>
          <w:rFonts w:ascii="Arial" w:hAnsi="Arial" w:cs="Arial"/>
          <w:szCs w:val="22"/>
        </w:rPr>
        <w:tab/>
        <w:t xml:space="preserve">Evaluators and </w:t>
      </w:r>
      <w:r w:rsidR="00C8071C">
        <w:rPr>
          <w:rFonts w:ascii="Arial" w:hAnsi="Arial" w:cs="Arial"/>
          <w:szCs w:val="22"/>
        </w:rPr>
        <w:t>T</w:t>
      </w:r>
      <w:r w:rsidR="00C8071C" w:rsidRPr="00D91AA6">
        <w:rPr>
          <w:rFonts w:ascii="Arial" w:hAnsi="Arial" w:cs="Arial"/>
          <w:szCs w:val="22"/>
        </w:rPr>
        <w:t xml:space="preserve">echnical </w:t>
      </w:r>
      <w:r w:rsidR="00C8071C">
        <w:rPr>
          <w:rFonts w:ascii="Arial" w:hAnsi="Arial" w:cs="Arial"/>
          <w:szCs w:val="22"/>
        </w:rPr>
        <w:t>E</w:t>
      </w:r>
      <w:r w:rsidR="00C8071C" w:rsidRPr="00D91AA6">
        <w:rPr>
          <w:rFonts w:ascii="Arial" w:hAnsi="Arial" w:cs="Arial"/>
          <w:szCs w:val="22"/>
        </w:rPr>
        <w:t xml:space="preserve">xperts </w:t>
      </w:r>
      <w:r w:rsidRPr="00D91AA6">
        <w:rPr>
          <w:rFonts w:ascii="Arial" w:hAnsi="Arial" w:cs="Arial"/>
          <w:szCs w:val="22"/>
        </w:rPr>
        <w:t>should be able to apply the attributes of 3.1 in order to:</w:t>
      </w:r>
    </w:p>
    <w:p w14:paraId="1B038FCE" w14:textId="0A8A11E6"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3.2.1</w:t>
      </w:r>
      <w:r w:rsidRPr="00D91AA6">
        <w:rPr>
          <w:rFonts w:ascii="Arial" w:hAnsi="Arial" w:cs="Arial"/>
          <w:szCs w:val="22"/>
        </w:rPr>
        <w:tab/>
        <w:t>Obtain and assess objective evidence fairly;</w:t>
      </w:r>
    </w:p>
    <w:p w14:paraId="7D668CA6" w14:textId="6DDD68A9" w:rsidR="00D91AA6" w:rsidRPr="00D91AA6" w:rsidRDefault="00D91AA6" w:rsidP="000F0102">
      <w:pPr>
        <w:tabs>
          <w:tab w:val="left" w:pos="567"/>
          <w:tab w:val="center" w:pos="4320"/>
          <w:tab w:val="right" w:pos="8505"/>
          <w:tab w:val="right" w:pos="8640"/>
        </w:tabs>
        <w:spacing w:after="220"/>
        <w:ind w:left="1418" w:hanging="1418"/>
        <w:jc w:val="left"/>
        <w:rPr>
          <w:rFonts w:ascii="Arial" w:hAnsi="Arial" w:cs="Arial"/>
          <w:szCs w:val="22"/>
        </w:rPr>
      </w:pPr>
      <w:r w:rsidRPr="00D91AA6">
        <w:rPr>
          <w:rFonts w:ascii="Arial" w:hAnsi="Arial" w:cs="Arial"/>
          <w:szCs w:val="22"/>
        </w:rPr>
        <w:tab/>
        <w:t>3.2.2</w:t>
      </w:r>
      <w:r w:rsidRPr="00D91AA6">
        <w:rPr>
          <w:rFonts w:ascii="Arial" w:hAnsi="Arial" w:cs="Arial"/>
          <w:szCs w:val="22"/>
        </w:rPr>
        <w:tab/>
        <w:t>Remain true to the purpose of the evaluation without fear or favour;</w:t>
      </w:r>
    </w:p>
    <w:p w14:paraId="3378F634" w14:textId="62051FDE"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3.2.3</w:t>
      </w:r>
      <w:r w:rsidRPr="00D91AA6">
        <w:rPr>
          <w:rFonts w:ascii="Arial" w:hAnsi="Arial" w:cs="Arial"/>
          <w:szCs w:val="22"/>
        </w:rPr>
        <w:tab/>
        <w:t>Evaluate constantly the effects of evaluation observations and personal interactions during an evaluation;</w:t>
      </w:r>
    </w:p>
    <w:p w14:paraId="406A1634" w14:textId="79A466E1"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3.2.4</w:t>
      </w:r>
      <w:r w:rsidRPr="00D91AA6">
        <w:rPr>
          <w:rFonts w:ascii="Arial" w:hAnsi="Arial" w:cs="Arial"/>
          <w:szCs w:val="22"/>
        </w:rPr>
        <w:tab/>
        <w:t>Treat concerned personnel in a way that will best achieve the evaluation objective;</w:t>
      </w:r>
    </w:p>
    <w:p w14:paraId="53C5B7DE" w14:textId="330BC0C6"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3.2.5</w:t>
      </w:r>
      <w:r w:rsidRPr="00D91AA6">
        <w:rPr>
          <w:rFonts w:ascii="Arial" w:hAnsi="Arial" w:cs="Arial"/>
          <w:szCs w:val="22"/>
        </w:rPr>
        <w:tab/>
        <w:t>React with sensitivity to the local conventions of the area in which the evaluation is performed;</w:t>
      </w:r>
    </w:p>
    <w:p w14:paraId="1E2FD99B" w14:textId="64EF294B"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3.2.6</w:t>
      </w:r>
      <w:r w:rsidRPr="00D91AA6">
        <w:rPr>
          <w:rFonts w:ascii="Arial" w:hAnsi="Arial" w:cs="Arial"/>
          <w:szCs w:val="22"/>
        </w:rPr>
        <w:tab/>
        <w:t>Perform the evaluation process without deviating due to distractions;</w:t>
      </w:r>
    </w:p>
    <w:p w14:paraId="3C45F282" w14:textId="46101962"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3.2.7</w:t>
      </w:r>
      <w:r w:rsidRPr="00D91AA6">
        <w:rPr>
          <w:rFonts w:ascii="Arial" w:hAnsi="Arial" w:cs="Arial"/>
          <w:szCs w:val="22"/>
        </w:rPr>
        <w:tab/>
        <w:t>Commit full attention and support to the evaluation process;</w:t>
      </w:r>
    </w:p>
    <w:p w14:paraId="466EA771" w14:textId="72AA9718"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lastRenderedPageBreak/>
        <w:tab/>
        <w:t>3.2.8</w:t>
      </w:r>
      <w:r w:rsidRPr="00D91AA6">
        <w:rPr>
          <w:rFonts w:ascii="Arial" w:hAnsi="Arial" w:cs="Arial"/>
          <w:szCs w:val="22"/>
        </w:rPr>
        <w:tab/>
        <w:t>React effectively in stressful situations;</w:t>
      </w:r>
    </w:p>
    <w:p w14:paraId="7A8BC496" w14:textId="15737366" w:rsidR="00D91AA6" w:rsidRPr="00D91AA6" w:rsidRDefault="00D91AA6" w:rsidP="000F0102">
      <w:pPr>
        <w:tabs>
          <w:tab w:val="left" w:pos="567"/>
        </w:tabs>
        <w:spacing w:after="220"/>
        <w:ind w:left="1418" w:hanging="1418"/>
        <w:rPr>
          <w:rFonts w:ascii="Arial" w:hAnsi="Arial" w:cs="Arial"/>
          <w:szCs w:val="22"/>
        </w:rPr>
      </w:pPr>
      <w:r w:rsidRPr="00D91AA6">
        <w:rPr>
          <w:rFonts w:ascii="Arial" w:hAnsi="Arial" w:cs="Arial"/>
          <w:szCs w:val="22"/>
        </w:rPr>
        <w:tab/>
        <w:t>3.2.9</w:t>
      </w:r>
      <w:r w:rsidRPr="00D91AA6">
        <w:rPr>
          <w:rFonts w:ascii="Arial" w:hAnsi="Arial" w:cs="Arial"/>
          <w:szCs w:val="22"/>
        </w:rPr>
        <w:tab/>
        <w:t>Arrive at generally acceptable conclusions based on evaluation observations;</w:t>
      </w:r>
    </w:p>
    <w:p w14:paraId="5F01BAC2" w14:textId="77777777" w:rsidR="00D91AA6" w:rsidRPr="00D91AA6" w:rsidRDefault="00D91AA6" w:rsidP="009D27A2">
      <w:pPr>
        <w:tabs>
          <w:tab w:val="left" w:pos="567"/>
        </w:tabs>
        <w:spacing w:after="220"/>
        <w:ind w:left="1418" w:hanging="1418"/>
        <w:rPr>
          <w:rFonts w:ascii="Arial" w:hAnsi="Arial" w:cs="Arial"/>
          <w:szCs w:val="22"/>
        </w:rPr>
      </w:pPr>
      <w:r w:rsidRPr="00D91AA6">
        <w:rPr>
          <w:rFonts w:ascii="Arial" w:hAnsi="Arial" w:cs="Arial"/>
          <w:szCs w:val="22"/>
        </w:rPr>
        <w:tab/>
        <w:t>3.2.10</w:t>
      </w:r>
      <w:r w:rsidRPr="00D91AA6">
        <w:rPr>
          <w:rFonts w:ascii="Arial" w:hAnsi="Arial" w:cs="Arial"/>
          <w:szCs w:val="22"/>
        </w:rPr>
        <w:tab/>
        <w:t>Remain true to a conclusion despite pressure to change that is not based on evidence.</w:t>
      </w:r>
    </w:p>
    <w:p w14:paraId="60667F83" w14:textId="77777777" w:rsidR="00D91AA6" w:rsidRPr="00D91AA6" w:rsidRDefault="00D91AA6" w:rsidP="009D27A2">
      <w:pPr>
        <w:spacing w:after="220"/>
        <w:jc w:val="left"/>
        <w:rPr>
          <w:rFonts w:ascii="Arial" w:hAnsi="Arial" w:cs="Arial"/>
          <w:szCs w:val="22"/>
        </w:rPr>
      </w:pPr>
    </w:p>
    <w:p w14:paraId="5736B907" w14:textId="77777777" w:rsidR="00D91AA6" w:rsidRPr="00D91AA6" w:rsidRDefault="00D91AA6" w:rsidP="009D27A2">
      <w:pPr>
        <w:spacing w:after="220"/>
        <w:jc w:val="left"/>
        <w:rPr>
          <w:rFonts w:ascii="Arial" w:hAnsi="Arial" w:cs="Arial"/>
          <w:b/>
          <w:szCs w:val="22"/>
          <w:lang w:val="en-GB"/>
        </w:rPr>
        <w:sectPr w:rsidR="00D91AA6" w:rsidRPr="00D91AA6" w:rsidSect="00BD4C8A">
          <w:headerReference w:type="default" r:id="rId10"/>
          <w:footerReference w:type="default" r:id="rId11"/>
          <w:headerReference w:type="first" r:id="rId12"/>
          <w:footnotePr>
            <w:numFmt w:val="lowerRoman"/>
          </w:footnotePr>
          <w:endnotePr>
            <w:numFmt w:val="decimal"/>
          </w:endnotePr>
          <w:pgSz w:w="11909" w:h="16834"/>
          <w:pgMar w:top="1440" w:right="1701" w:bottom="1440" w:left="1701" w:header="675" w:footer="675" w:gutter="0"/>
          <w:paperSrc w:first="2" w:other="2"/>
          <w:cols w:space="720"/>
          <w:docGrid w:linePitch="299"/>
        </w:sectPr>
      </w:pPr>
    </w:p>
    <w:p w14:paraId="31501D6F" w14:textId="68AA7DB9" w:rsidR="00876E2D" w:rsidRPr="00FD6484" w:rsidRDefault="00876E2D" w:rsidP="00D7102B">
      <w:pPr>
        <w:pStyle w:val="ITISHeading1"/>
        <w:numPr>
          <w:ilvl w:val="0"/>
          <w:numId w:val="0"/>
        </w:numPr>
        <w:rPr>
          <w:lang w:val="en-US" w:eastAsia="en-AU"/>
        </w:rPr>
      </w:pPr>
      <w:bookmarkStart w:id="23" w:name="_Toc531253355"/>
      <w:r>
        <w:rPr>
          <w:lang w:val="en-US" w:eastAsia="en-AU"/>
        </w:rPr>
        <w:lastRenderedPageBreak/>
        <w:t>APPENDIX 2 – TYPICAL ELEMENTS OF AN EVALUATOR TRAINING COURSE</w:t>
      </w:r>
      <w:bookmarkEnd w:id="23"/>
    </w:p>
    <w:p w14:paraId="51D6B217" w14:textId="77777777" w:rsidR="00876E2D" w:rsidRDefault="00876E2D" w:rsidP="009D27A2">
      <w:pPr>
        <w:spacing w:after="220"/>
        <w:jc w:val="left"/>
        <w:rPr>
          <w:rFonts w:ascii="Arial" w:hAnsi="Arial" w:cs="Arial"/>
          <w:b/>
          <w:szCs w:val="22"/>
          <w:lang w:val="en-GB"/>
        </w:rPr>
      </w:pPr>
    </w:p>
    <w:p w14:paraId="6864FE6D" w14:textId="6FA6173F" w:rsidR="00D91AA6" w:rsidRPr="00D91AA6" w:rsidRDefault="00D91AA6" w:rsidP="009D27A2">
      <w:pPr>
        <w:spacing w:after="220"/>
        <w:jc w:val="left"/>
        <w:rPr>
          <w:rFonts w:ascii="Arial" w:eastAsia="MS Mincho" w:hAnsi="Arial" w:cs="Arial"/>
          <w:b/>
          <w:bCs/>
          <w:szCs w:val="22"/>
          <w:u w:val="single"/>
          <w:lang w:val="en-US" w:eastAsia="ja-JP"/>
        </w:rPr>
      </w:pPr>
      <w:r w:rsidRPr="00D91AA6">
        <w:rPr>
          <w:rFonts w:ascii="Arial" w:eastAsia="MS Mincho" w:hAnsi="Arial" w:cs="Arial"/>
          <w:b/>
          <w:bCs/>
          <w:szCs w:val="22"/>
          <w:u w:val="single"/>
          <w:lang w:val="en-US" w:eastAsia="ja-JP"/>
        </w:rPr>
        <w:t>Typical topic areas</w:t>
      </w:r>
    </w:p>
    <w:p w14:paraId="05817BBC" w14:textId="2DBC1A12" w:rsidR="00D91AA6" w:rsidRPr="00D91AA6" w:rsidRDefault="00D91AA6" w:rsidP="00A35649">
      <w:pPr>
        <w:numPr>
          <w:ilvl w:val="0"/>
          <w:numId w:val="1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Concepts of accreditation and conformity assessment</w:t>
      </w:r>
    </w:p>
    <w:p w14:paraId="39D830A1" w14:textId="67F9541F" w:rsidR="00D91AA6" w:rsidRPr="00D91AA6" w:rsidRDefault="00D91AA6" w:rsidP="00A35649">
      <w:pPr>
        <w:numPr>
          <w:ilvl w:val="0"/>
          <w:numId w:val="1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Review of ISO/IEC 17011 – key elements; possible “contentious” clauses;</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IAF/ILAC</w:t>
      </w:r>
      <w:r w:rsidR="00A35649">
        <w:rPr>
          <w:rFonts w:ascii="Arial" w:eastAsia="MS Mincho" w:hAnsi="Arial" w:cs="Arial"/>
          <w:szCs w:val="22"/>
          <w:lang w:val="en-US" w:eastAsia="ja-JP"/>
        </w:rPr>
        <w:t>-</w:t>
      </w:r>
      <w:r w:rsidRPr="00D91AA6">
        <w:rPr>
          <w:rFonts w:ascii="Arial" w:eastAsia="MS Mincho" w:hAnsi="Arial" w:cs="Arial"/>
          <w:szCs w:val="22"/>
          <w:lang w:val="en-US" w:eastAsia="ja-JP"/>
        </w:rPr>
        <w:t>A5</w:t>
      </w:r>
    </w:p>
    <w:p w14:paraId="35CE57D2" w14:textId="722F2085" w:rsidR="00D91AA6" w:rsidRPr="00D91AA6" w:rsidRDefault="00FD76E8" w:rsidP="00A35649">
      <w:pPr>
        <w:numPr>
          <w:ilvl w:val="0"/>
          <w:numId w:val="15"/>
        </w:numPr>
        <w:spacing w:after="220"/>
        <w:ind w:left="567" w:hanging="283"/>
        <w:jc w:val="left"/>
        <w:rPr>
          <w:rFonts w:ascii="Arial" w:eastAsia="MS Mincho" w:hAnsi="Arial" w:cs="Arial"/>
          <w:szCs w:val="22"/>
          <w:lang w:val="en-US" w:eastAsia="ja-JP"/>
        </w:rPr>
      </w:pPr>
      <w:r>
        <w:rPr>
          <w:rFonts w:ascii="Arial" w:eastAsia="MS Mincho" w:hAnsi="Arial" w:cs="Arial"/>
          <w:szCs w:val="22"/>
          <w:lang w:val="en-US" w:eastAsia="ja-JP"/>
        </w:rPr>
        <w:t>I</w:t>
      </w:r>
      <w:r w:rsidR="00D91AA6" w:rsidRPr="00D91AA6">
        <w:rPr>
          <w:rFonts w:ascii="Arial" w:eastAsia="MS Mincho" w:hAnsi="Arial" w:cs="Arial"/>
          <w:szCs w:val="22"/>
          <w:lang w:val="en-US" w:eastAsia="ja-JP"/>
        </w:rPr>
        <w:t>AF/ILAC</w:t>
      </w:r>
      <w:r w:rsidR="00A35649">
        <w:rPr>
          <w:rFonts w:ascii="Arial" w:eastAsia="MS Mincho" w:hAnsi="Arial" w:cs="Arial"/>
          <w:szCs w:val="22"/>
          <w:lang w:val="en-US" w:eastAsia="ja-JP"/>
        </w:rPr>
        <w:t>-</w:t>
      </w:r>
      <w:r w:rsidR="00D91AA6" w:rsidRPr="00D91AA6">
        <w:rPr>
          <w:rFonts w:ascii="Arial" w:eastAsia="MS Mincho" w:hAnsi="Arial" w:cs="Arial"/>
          <w:szCs w:val="22"/>
          <w:lang w:val="en-US" w:eastAsia="ja-JP"/>
        </w:rPr>
        <w:t xml:space="preserve">A2 and A3; </w:t>
      </w:r>
      <w:r w:rsidR="00D91AA6" w:rsidRPr="00D91AA6">
        <w:rPr>
          <w:rFonts w:ascii="Arial" w:eastAsia="MS Mincho" w:hAnsi="Arial" w:cs="Arial" w:hint="eastAsia"/>
          <w:szCs w:val="22"/>
          <w:lang w:val="en-US" w:eastAsia="ja-JP"/>
        </w:rPr>
        <w:t>APAC MRA-001, 002 and 003</w:t>
      </w:r>
    </w:p>
    <w:p w14:paraId="480BEA21" w14:textId="6E14EB32" w:rsidR="00D91AA6" w:rsidRPr="00D91AA6" w:rsidRDefault="00D91AA6" w:rsidP="00A35649">
      <w:pPr>
        <w:numPr>
          <w:ilvl w:val="0"/>
          <w:numId w:val="1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Planning an evaluation, including assignment</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of tasks</w:t>
      </w:r>
    </w:p>
    <w:p w14:paraId="0C21E1D6" w14:textId="741D9000" w:rsidR="00D91AA6" w:rsidRPr="00D91AA6" w:rsidRDefault="00D91AA6" w:rsidP="00A35649">
      <w:pPr>
        <w:numPr>
          <w:ilvl w:val="0"/>
          <w:numId w:val="1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Evidence gathering, linkage to clauses of ISO/IEC 17011 and other requirements</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documents (needs to emphasise that findings must be linked to relevant clause of</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document)</w:t>
      </w:r>
    </w:p>
    <w:p w14:paraId="0AE18D29" w14:textId="37D89D71" w:rsidR="00D91AA6" w:rsidRPr="00D91AA6" w:rsidRDefault="00D91AA6" w:rsidP="00A35649">
      <w:pPr>
        <w:numPr>
          <w:ilvl w:val="0"/>
          <w:numId w:val="1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Report preparation and report writing</w:t>
      </w:r>
    </w:p>
    <w:p w14:paraId="09F11D23" w14:textId="77777777" w:rsidR="00D91AA6" w:rsidRPr="00D91AA6" w:rsidRDefault="00D91AA6" w:rsidP="009D27A2">
      <w:pPr>
        <w:spacing w:after="220"/>
        <w:jc w:val="left"/>
        <w:rPr>
          <w:rFonts w:ascii="Arial" w:eastAsia="MS Mincho" w:hAnsi="Arial" w:cs="Arial"/>
          <w:b/>
          <w:bCs/>
          <w:szCs w:val="22"/>
          <w:u w:val="single"/>
          <w:lang w:val="en-US" w:eastAsia="ja-JP"/>
        </w:rPr>
      </w:pPr>
      <w:r w:rsidRPr="00D91AA6">
        <w:rPr>
          <w:rFonts w:ascii="Arial" w:eastAsia="MS Mincho" w:hAnsi="Arial" w:cs="Arial"/>
          <w:b/>
          <w:bCs/>
          <w:szCs w:val="22"/>
          <w:u w:val="single"/>
          <w:lang w:val="en-US" w:eastAsia="ja-JP"/>
        </w:rPr>
        <w:t>Possible group exercises</w:t>
      </w:r>
    </w:p>
    <w:p w14:paraId="01F786E2" w14:textId="5AB1ED2E" w:rsidR="00D91AA6" w:rsidRPr="00D91AA6" w:rsidRDefault="00D91AA6" w:rsidP="00A35649">
      <w:pPr>
        <w:numPr>
          <w:ilvl w:val="0"/>
          <w:numId w:val="16"/>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Evidence needed to evaluate compliance with ISO/IEC 17011</w:t>
      </w:r>
    </w:p>
    <w:p w14:paraId="0FFE444D" w14:textId="665EB77C" w:rsidR="00D91AA6" w:rsidRPr="00D91AA6" w:rsidRDefault="00D91AA6" w:rsidP="00A35649">
      <w:pPr>
        <w:numPr>
          <w:ilvl w:val="0"/>
          <w:numId w:val="16"/>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Planning an evaluation, based on an accreditation body scenario</w:t>
      </w:r>
    </w:p>
    <w:p w14:paraId="288EFA4B" w14:textId="12C68EBE" w:rsidR="00D91AA6" w:rsidRPr="00D91AA6" w:rsidRDefault="00D91AA6" w:rsidP="00A35649">
      <w:pPr>
        <w:numPr>
          <w:ilvl w:val="0"/>
          <w:numId w:val="16"/>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Examining the impartiality and related body clauses of ISO/IEC 17011</w:t>
      </w:r>
    </w:p>
    <w:p w14:paraId="1024E232" w14:textId="3DD0EAA5" w:rsidR="00D91AA6" w:rsidRPr="00D91AA6" w:rsidRDefault="00D91AA6" w:rsidP="00A35649">
      <w:pPr>
        <w:numPr>
          <w:ilvl w:val="0"/>
          <w:numId w:val="16"/>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Tactics for determining the appropriate evaluation duration and evaluation team</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composition, based on an accreditation body scenario</w:t>
      </w:r>
    </w:p>
    <w:p w14:paraId="72064E8F" w14:textId="3CDEC4B1" w:rsidR="00D91AA6" w:rsidRPr="00D91AA6" w:rsidRDefault="00D91AA6" w:rsidP="00A35649">
      <w:pPr>
        <w:numPr>
          <w:ilvl w:val="0"/>
          <w:numId w:val="16"/>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 xml:space="preserve">Reporting of findings, classification of findings, linkage to ISO/IEC </w:t>
      </w:r>
      <w:r w:rsidR="00A71A98">
        <w:rPr>
          <w:rFonts w:ascii="Arial" w:eastAsia="MS Mincho" w:hAnsi="Arial" w:cs="Arial"/>
          <w:szCs w:val="22"/>
          <w:lang w:val="en-US" w:eastAsia="ja-JP"/>
        </w:rPr>
        <w:t>17011</w:t>
      </w:r>
      <w:r w:rsidR="00A71A98" w:rsidRPr="00D91AA6">
        <w:rPr>
          <w:rFonts w:ascii="Arial" w:eastAsia="MS Mincho" w:hAnsi="Arial" w:cs="Arial"/>
          <w:szCs w:val="22"/>
          <w:lang w:val="en-US" w:eastAsia="ja-JP"/>
        </w:rPr>
        <w:t xml:space="preserve"> </w:t>
      </w:r>
      <w:r w:rsidRPr="00D91AA6">
        <w:rPr>
          <w:rFonts w:ascii="Arial" w:eastAsia="MS Mincho" w:hAnsi="Arial" w:cs="Arial"/>
          <w:szCs w:val="22"/>
          <w:lang w:val="en-US" w:eastAsia="ja-JP"/>
        </w:rPr>
        <w:t>clauses</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and clauses of other requirements documents</w:t>
      </w:r>
    </w:p>
    <w:p w14:paraId="7700BF34" w14:textId="77777777" w:rsidR="00D91AA6" w:rsidRPr="00D91AA6" w:rsidRDefault="00D91AA6" w:rsidP="009D27A2">
      <w:pPr>
        <w:spacing w:after="220"/>
        <w:jc w:val="left"/>
        <w:rPr>
          <w:rFonts w:ascii="Arial" w:eastAsia="MS Mincho" w:hAnsi="Arial" w:cs="Arial"/>
          <w:b/>
          <w:bCs/>
          <w:szCs w:val="22"/>
          <w:lang w:val="en-US" w:eastAsia="ja-JP"/>
        </w:rPr>
      </w:pPr>
      <w:r w:rsidRPr="00D91AA6">
        <w:rPr>
          <w:rFonts w:ascii="Arial" w:eastAsia="MS Mincho" w:hAnsi="Arial" w:cs="Arial"/>
          <w:b/>
          <w:bCs/>
          <w:szCs w:val="22"/>
          <w:u w:val="single"/>
          <w:lang w:val="en-US" w:eastAsia="ja-JP"/>
        </w:rPr>
        <w:t>Information provided to course participants in advance</w:t>
      </w:r>
    </w:p>
    <w:p w14:paraId="72B42673" w14:textId="77777777" w:rsidR="00D91AA6" w:rsidRPr="00D91AA6" w:rsidRDefault="00D91AA6" w:rsidP="00A35649">
      <w:pPr>
        <w:numPr>
          <w:ilvl w:val="0"/>
          <w:numId w:val="22"/>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Agenda</w:t>
      </w:r>
    </w:p>
    <w:p w14:paraId="0433EDA9" w14:textId="77777777" w:rsidR="00D91AA6" w:rsidRPr="00D91AA6" w:rsidRDefault="00D91AA6" w:rsidP="00A35649">
      <w:pPr>
        <w:numPr>
          <w:ilvl w:val="0"/>
          <w:numId w:val="22"/>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Full details of required reading prior to the course</w:t>
      </w:r>
    </w:p>
    <w:p w14:paraId="573124D0" w14:textId="77777777" w:rsidR="00D91AA6" w:rsidRPr="00D91AA6" w:rsidRDefault="00D91AA6" w:rsidP="009D27A2">
      <w:pPr>
        <w:spacing w:after="220"/>
        <w:jc w:val="left"/>
        <w:rPr>
          <w:rFonts w:ascii="Arial" w:eastAsia="MS Mincho" w:hAnsi="Arial" w:cs="Arial"/>
          <w:b/>
          <w:bCs/>
          <w:szCs w:val="22"/>
          <w:u w:val="single"/>
          <w:lang w:val="en-US" w:eastAsia="ja-JP"/>
        </w:rPr>
      </w:pPr>
      <w:r w:rsidRPr="00D91AA6">
        <w:rPr>
          <w:rFonts w:ascii="Arial" w:eastAsia="MS Mincho" w:hAnsi="Arial" w:cs="Arial"/>
          <w:b/>
          <w:bCs/>
          <w:szCs w:val="22"/>
          <w:u w:val="single"/>
          <w:lang w:val="en-US" w:eastAsia="ja-JP"/>
        </w:rPr>
        <w:t>Course participants to bring</w:t>
      </w:r>
    </w:p>
    <w:p w14:paraId="135E3727" w14:textId="77777777" w:rsidR="00D91AA6" w:rsidRPr="00D91AA6" w:rsidRDefault="00D91AA6" w:rsidP="00A35649">
      <w:pPr>
        <w:numPr>
          <w:ilvl w:val="0"/>
          <w:numId w:val="23"/>
        </w:numPr>
        <w:spacing w:after="220"/>
        <w:ind w:left="567" w:hanging="283"/>
        <w:jc w:val="left"/>
        <w:rPr>
          <w:rFonts w:ascii="Arial" w:eastAsia="MS Mincho" w:hAnsi="Arial" w:cs="Arial"/>
          <w:bCs/>
          <w:szCs w:val="22"/>
          <w:lang w:val="en-US" w:eastAsia="ja-JP"/>
        </w:rPr>
      </w:pPr>
      <w:r w:rsidRPr="00D91AA6">
        <w:rPr>
          <w:rFonts w:ascii="Arial" w:eastAsia="MS Mincho" w:hAnsi="Arial" w:cs="Arial"/>
          <w:bCs/>
          <w:szCs w:val="22"/>
          <w:lang w:val="en-US" w:eastAsia="ja-JP"/>
        </w:rPr>
        <w:t>Copy of ISO/IEC 17011</w:t>
      </w:r>
    </w:p>
    <w:p w14:paraId="207682C0" w14:textId="77777777" w:rsidR="00D91AA6" w:rsidRPr="00D91AA6" w:rsidRDefault="00D91AA6" w:rsidP="00A35649">
      <w:pPr>
        <w:numPr>
          <w:ilvl w:val="0"/>
          <w:numId w:val="23"/>
        </w:numPr>
        <w:spacing w:after="220"/>
        <w:ind w:left="567" w:hanging="283"/>
        <w:jc w:val="left"/>
        <w:rPr>
          <w:rFonts w:ascii="Arial" w:eastAsia="MS Mincho" w:hAnsi="Arial" w:cs="Arial"/>
          <w:bCs/>
          <w:szCs w:val="22"/>
          <w:lang w:val="en-US" w:eastAsia="ja-JP"/>
        </w:rPr>
      </w:pPr>
      <w:r w:rsidRPr="00D91AA6">
        <w:rPr>
          <w:rFonts w:ascii="Arial" w:eastAsia="MS Mincho" w:hAnsi="Arial" w:cs="Arial"/>
          <w:bCs/>
          <w:szCs w:val="22"/>
          <w:lang w:val="en-US" w:eastAsia="ja-JP"/>
        </w:rPr>
        <w:t xml:space="preserve">Copy of IAF/ILAC A2, A3, A5; </w:t>
      </w:r>
      <w:r w:rsidRPr="00D91AA6">
        <w:rPr>
          <w:rFonts w:ascii="Arial" w:eastAsia="MS Mincho" w:hAnsi="Arial" w:cs="Arial" w:hint="eastAsia"/>
          <w:szCs w:val="22"/>
          <w:lang w:val="en-US" w:eastAsia="ja-JP"/>
        </w:rPr>
        <w:t>APAC MRA-001, 002 and 003</w:t>
      </w:r>
    </w:p>
    <w:p w14:paraId="7D82C056" w14:textId="77777777" w:rsidR="00D91AA6" w:rsidRPr="00D91AA6" w:rsidRDefault="00D91AA6" w:rsidP="009D27A2">
      <w:pPr>
        <w:spacing w:after="220"/>
        <w:jc w:val="left"/>
        <w:rPr>
          <w:rFonts w:ascii="Arial" w:eastAsia="MS Mincho" w:hAnsi="Arial" w:cs="Arial"/>
          <w:b/>
          <w:bCs/>
          <w:szCs w:val="22"/>
          <w:u w:val="single"/>
          <w:lang w:val="en-US" w:eastAsia="ja-JP"/>
        </w:rPr>
      </w:pPr>
      <w:r w:rsidRPr="00D91AA6">
        <w:rPr>
          <w:rFonts w:ascii="Arial" w:eastAsia="MS Mincho" w:hAnsi="Arial" w:cs="Arial"/>
          <w:b/>
          <w:bCs/>
          <w:szCs w:val="22"/>
          <w:u w:val="single"/>
          <w:lang w:val="en-US" w:eastAsia="ja-JP"/>
        </w:rPr>
        <w:t>Formal Monitoring of Course Participants</w:t>
      </w:r>
    </w:p>
    <w:p w14:paraId="1C19931D" w14:textId="77777777" w:rsidR="00D91AA6" w:rsidRPr="00D91AA6" w:rsidRDefault="00D91AA6" w:rsidP="00A35649">
      <w:pPr>
        <w:numPr>
          <w:ilvl w:val="0"/>
          <w:numId w:val="24"/>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 xml:space="preserve">All course participants to be monitored using </w:t>
      </w:r>
      <w:r w:rsidRPr="00D91AA6">
        <w:rPr>
          <w:rFonts w:ascii="Arial" w:eastAsia="MS Mincho" w:hAnsi="Arial" w:cs="Arial" w:hint="eastAsia"/>
          <w:szCs w:val="22"/>
          <w:lang w:val="en-US" w:eastAsia="ja-JP"/>
        </w:rPr>
        <w:t>APAC</w:t>
      </w:r>
      <w:r w:rsidRPr="00D91AA6">
        <w:rPr>
          <w:rFonts w:ascii="Arial" w:eastAsia="MS Mincho" w:hAnsi="Arial" w:cs="Arial"/>
          <w:szCs w:val="22"/>
          <w:lang w:val="en-US" w:eastAsia="ja-JP"/>
        </w:rPr>
        <w:t xml:space="preserve"> </w:t>
      </w:r>
      <w:r w:rsidRPr="00D91AA6">
        <w:rPr>
          <w:rFonts w:ascii="Arial" w:eastAsia="MS Mincho" w:hAnsi="Arial" w:cs="Arial" w:hint="eastAsia"/>
          <w:szCs w:val="22"/>
          <w:lang w:val="en-US" w:eastAsia="ja-JP"/>
        </w:rPr>
        <w:t xml:space="preserve">FMRA-009.  </w:t>
      </w:r>
      <w:r w:rsidRPr="00D91AA6">
        <w:rPr>
          <w:rFonts w:ascii="Arial" w:eastAsia="MS Mincho" w:hAnsi="Arial" w:cs="Arial"/>
          <w:szCs w:val="22"/>
          <w:lang w:val="en-US" w:eastAsia="ja-JP"/>
        </w:rPr>
        <w:t xml:space="preserve"> All</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training facilitators will meet and come to consensus on the rating of all</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participants.</w:t>
      </w:r>
    </w:p>
    <w:p w14:paraId="1C2D7A5B" w14:textId="77777777" w:rsidR="00D91AA6" w:rsidRPr="00D91AA6" w:rsidRDefault="00D91AA6" w:rsidP="00A35649">
      <w:pPr>
        <w:numPr>
          <w:ilvl w:val="0"/>
          <w:numId w:val="24"/>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Participants will be scored on their:</w:t>
      </w:r>
    </w:p>
    <w:p w14:paraId="17BBBF17" w14:textId="77777777" w:rsidR="00D91AA6" w:rsidRPr="00D91AA6" w:rsidRDefault="00D91AA6" w:rsidP="009D27A2">
      <w:pPr>
        <w:numPr>
          <w:ilvl w:val="0"/>
          <w:numId w:val="14"/>
        </w:numPr>
        <w:tabs>
          <w:tab w:val="left" w:pos="1276"/>
        </w:tabs>
        <w:spacing w:after="220"/>
        <w:ind w:firstLine="191"/>
        <w:jc w:val="left"/>
        <w:rPr>
          <w:rFonts w:ascii="Arial" w:eastAsia="MS Mincho" w:hAnsi="Arial" w:cs="Arial"/>
          <w:szCs w:val="22"/>
          <w:lang w:val="en-US" w:eastAsia="ja-JP"/>
        </w:rPr>
      </w:pPr>
      <w:r w:rsidRPr="00D91AA6">
        <w:rPr>
          <w:rFonts w:ascii="Arial" w:eastAsia="MS Mincho" w:hAnsi="Arial" w:cs="Arial"/>
          <w:szCs w:val="22"/>
          <w:lang w:val="en-US" w:eastAsia="ja-JP"/>
        </w:rPr>
        <w:t>Preparation for the course;</w:t>
      </w:r>
    </w:p>
    <w:p w14:paraId="189E9A84" w14:textId="77777777" w:rsidR="00D91AA6" w:rsidRPr="00D91AA6" w:rsidRDefault="00D91AA6" w:rsidP="009D27A2">
      <w:pPr>
        <w:numPr>
          <w:ilvl w:val="0"/>
          <w:numId w:val="14"/>
        </w:numPr>
        <w:tabs>
          <w:tab w:val="left" w:pos="1276"/>
        </w:tabs>
        <w:spacing w:after="220"/>
        <w:ind w:firstLine="191"/>
        <w:jc w:val="left"/>
        <w:rPr>
          <w:rFonts w:ascii="Arial" w:eastAsia="MS Mincho" w:hAnsi="Arial" w:cs="Arial"/>
          <w:szCs w:val="22"/>
          <w:lang w:val="en-US" w:eastAsia="ja-JP"/>
        </w:rPr>
      </w:pPr>
      <w:r w:rsidRPr="00D91AA6">
        <w:rPr>
          <w:rFonts w:ascii="Arial" w:eastAsia="MS Mincho" w:hAnsi="Arial" w:cs="Arial"/>
          <w:szCs w:val="22"/>
          <w:lang w:val="en-US" w:eastAsia="ja-JP"/>
        </w:rPr>
        <w:lastRenderedPageBreak/>
        <w:t>Demonstrated understanding of evaluation concepts;</w:t>
      </w:r>
    </w:p>
    <w:p w14:paraId="179A8688" w14:textId="77777777" w:rsidR="00D91AA6" w:rsidRPr="00D91AA6" w:rsidRDefault="00D91AA6" w:rsidP="009D27A2">
      <w:pPr>
        <w:numPr>
          <w:ilvl w:val="0"/>
          <w:numId w:val="14"/>
        </w:numPr>
        <w:tabs>
          <w:tab w:val="left" w:pos="1276"/>
        </w:tabs>
        <w:spacing w:after="220"/>
        <w:ind w:firstLine="191"/>
        <w:jc w:val="left"/>
        <w:rPr>
          <w:rFonts w:ascii="Arial" w:eastAsia="MS Mincho" w:hAnsi="Arial" w:cs="Arial"/>
          <w:szCs w:val="22"/>
          <w:lang w:val="en-US" w:eastAsia="ja-JP"/>
        </w:rPr>
      </w:pPr>
      <w:r w:rsidRPr="00D91AA6">
        <w:rPr>
          <w:rFonts w:ascii="Arial" w:eastAsia="MS Mincho" w:hAnsi="Arial" w:cs="Arial"/>
          <w:szCs w:val="22"/>
          <w:lang w:val="en-US" w:eastAsia="ja-JP"/>
        </w:rPr>
        <w:t>Participation in their group discussions, and</w:t>
      </w:r>
    </w:p>
    <w:p w14:paraId="1E27DB50" w14:textId="77777777" w:rsidR="00D91AA6" w:rsidRPr="00D91AA6" w:rsidRDefault="00D91AA6" w:rsidP="009D27A2">
      <w:pPr>
        <w:numPr>
          <w:ilvl w:val="0"/>
          <w:numId w:val="14"/>
        </w:numPr>
        <w:tabs>
          <w:tab w:val="left" w:pos="1276"/>
        </w:tabs>
        <w:spacing w:after="220"/>
        <w:ind w:firstLine="191"/>
        <w:jc w:val="left"/>
        <w:rPr>
          <w:rFonts w:ascii="Arial" w:eastAsia="MS Mincho" w:hAnsi="Arial" w:cs="Arial"/>
          <w:szCs w:val="22"/>
          <w:lang w:val="en-US" w:eastAsia="ja-JP"/>
        </w:rPr>
      </w:pPr>
      <w:r w:rsidRPr="00D91AA6">
        <w:rPr>
          <w:rFonts w:ascii="Arial" w:eastAsia="MS Mincho" w:hAnsi="Arial" w:cs="Arial"/>
          <w:szCs w:val="22"/>
          <w:lang w:val="en-US" w:eastAsia="ja-JP"/>
        </w:rPr>
        <w:t>Demonstrated ability to work within their teams.</w:t>
      </w:r>
    </w:p>
    <w:p w14:paraId="7A153F9C" w14:textId="0A1698D7" w:rsidR="00D91AA6" w:rsidRPr="00D91AA6" w:rsidRDefault="00D91AA6" w:rsidP="00A35649">
      <w:pPr>
        <w:numPr>
          <w:ilvl w:val="0"/>
          <w:numId w:val="2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Successful completion of the course requires a pass score of 12</w:t>
      </w:r>
      <w:r w:rsidRPr="00D91AA6">
        <w:rPr>
          <w:rFonts w:ascii="Arial" w:eastAsia="MS Mincho" w:hAnsi="Arial" w:cs="Arial" w:hint="eastAsia"/>
          <w:szCs w:val="22"/>
          <w:lang w:val="en-US" w:eastAsia="ja-JP"/>
        </w:rPr>
        <w:t xml:space="preserve"> as assigned by the Evaluator Trainers.</w:t>
      </w:r>
    </w:p>
    <w:p w14:paraId="1C3642AE" w14:textId="1083C97A" w:rsidR="00D91AA6" w:rsidRPr="00D91AA6" w:rsidRDefault="00D91AA6" w:rsidP="00A35649">
      <w:pPr>
        <w:numPr>
          <w:ilvl w:val="0"/>
          <w:numId w:val="2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Trainees that do not achieve a pass score of 12 will be counselled by the</w:t>
      </w:r>
      <w:r w:rsidRPr="00D91AA6">
        <w:rPr>
          <w:rFonts w:ascii="Arial" w:eastAsia="MS Mincho" w:hAnsi="Arial" w:cs="Arial" w:hint="eastAsia"/>
          <w:szCs w:val="22"/>
          <w:lang w:val="en-US" w:eastAsia="ja-JP"/>
        </w:rPr>
        <w:t xml:space="preserve"> Evaluator Trainers</w:t>
      </w:r>
      <w:r w:rsidRPr="00D91AA6">
        <w:rPr>
          <w:rFonts w:ascii="Arial" w:eastAsia="MS Mincho" w:hAnsi="Arial" w:cs="Arial"/>
          <w:szCs w:val="22"/>
          <w:lang w:val="en-US" w:eastAsia="ja-JP"/>
        </w:rPr>
        <w:t xml:space="preserve"> on the steps to take to overcome the performance barriers noted</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 xml:space="preserve">during the course. The </w:t>
      </w:r>
      <w:r w:rsidRPr="00D91AA6">
        <w:rPr>
          <w:rFonts w:ascii="Arial" w:eastAsia="MS Mincho" w:hAnsi="Arial" w:cs="Arial" w:hint="eastAsia"/>
          <w:szCs w:val="22"/>
          <w:lang w:val="en-US" w:eastAsia="ja-JP"/>
        </w:rPr>
        <w:t>MRA MC</w:t>
      </w:r>
      <w:r w:rsidRPr="00D91AA6">
        <w:rPr>
          <w:rFonts w:ascii="Arial" w:eastAsia="MS Mincho" w:hAnsi="Arial" w:cs="Arial"/>
          <w:szCs w:val="22"/>
          <w:lang w:val="en-US" w:eastAsia="ja-JP"/>
        </w:rPr>
        <w:t xml:space="preserve"> will be informed of the contents</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of such discussion.</w:t>
      </w:r>
    </w:p>
    <w:p w14:paraId="68A8BC30" w14:textId="77777777" w:rsidR="00D91AA6" w:rsidRPr="00D91AA6" w:rsidRDefault="00D91AA6" w:rsidP="00A35649">
      <w:pPr>
        <w:numPr>
          <w:ilvl w:val="0"/>
          <w:numId w:val="2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 xml:space="preserve">All scoring of participants is confidential between the </w:t>
      </w:r>
      <w:r w:rsidRPr="00D91AA6">
        <w:rPr>
          <w:rFonts w:ascii="Arial" w:eastAsia="MS Mincho" w:hAnsi="Arial" w:cs="Arial" w:hint="eastAsia"/>
          <w:szCs w:val="22"/>
          <w:lang w:val="en-US" w:eastAsia="ja-JP"/>
        </w:rPr>
        <w:t>Evaluator Trainers</w:t>
      </w:r>
      <w:r w:rsidRPr="00D91AA6">
        <w:rPr>
          <w:rFonts w:ascii="Arial" w:eastAsia="MS Mincho" w:hAnsi="Arial" w:cs="Arial"/>
          <w:szCs w:val="22"/>
          <w:lang w:val="en-US" w:eastAsia="ja-JP"/>
        </w:rPr>
        <w:t>, the</w:t>
      </w:r>
      <w:r w:rsidRPr="00D91AA6">
        <w:rPr>
          <w:rFonts w:ascii="Arial" w:eastAsia="MS Mincho" w:hAnsi="Arial" w:cs="Arial" w:hint="eastAsia"/>
          <w:szCs w:val="22"/>
          <w:lang w:val="en-US" w:eastAsia="ja-JP"/>
        </w:rPr>
        <w:t xml:space="preserve"> </w:t>
      </w:r>
      <w:r w:rsidRPr="00D91AA6">
        <w:rPr>
          <w:rFonts w:ascii="Arial" w:eastAsia="MS Mincho" w:hAnsi="Arial" w:cs="Arial"/>
          <w:szCs w:val="22"/>
          <w:lang w:val="en-US" w:eastAsia="ja-JP"/>
        </w:rPr>
        <w:t xml:space="preserve">participants and the MRA </w:t>
      </w:r>
      <w:r w:rsidRPr="00D91AA6">
        <w:rPr>
          <w:rFonts w:ascii="Arial" w:eastAsia="MS Mincho" w:hAnsi="Arial" w:cs="Arial" w:hint="eastAsia"/>
          <w:szCs w:val="22"/>
          <w:lang w:val="en-US" w:eastAsia="ja-JP"/>
        </w:rPr>
        <w:t>MC</w:t>
      </w:r>
      <w:r w:rsidRPr="00D91AA6">
        <w:rPr>
          <w:rFonts w:ascii="Arial" w:eastAsia="MS Mincho" w:hAnsi="Arial" w:cs="Arial"/>
          <w:szCs w:val="22"/>
          <w:lang w:val="en-US" w:eastAsia="ja-JP"/>
        </w:rPr>
        <w:t>.</w:t>
      </w:r>
    </w:p>
    <w:p w14:paraId="2C48795F" w14:textId="492C9B7C" w:rsidR="00D91AA6" w:rsidRPr="00D91AA6" w:rsidRDefault="00D91AA6" w:rsidP="00A35649">
      <w:pPr>
        <w:numPr>
          <w:ilvl w:val="0"/>
          <w:numId w:val="25"/>
        </w:numPr>
        <w:spacing w:after="220"/>
        <w:ind w:left="567" w:hanging="283"/>
        <w:jc w:val="left"/>
        <w:rPr>
          <w:rFonts w:ascii="Arial" w:eastAsia="MS Mincho" w:hAnsi="Arial" w:cs="Arial"/>
          <w:szCs w:val="22"/>
          <w:lang w:val="en-US" w:eastAsia="ja-JP"/>
        </w:rPr>
      </w:pPr>
      <w:r w:rsidRPr="00D91AA6">
        <w:rPr>
          <w:rFonts w:ascii="Arial" w:eastAsia="MS Mincho" w:hAnsi="Arial" w:cs="Arial"/>
          <w:szCs w:val="22"/>
          <w:lang w:val="en-US" w:eastAsia="ja-JP"/>
        </w:rPr>
        <w:t xml:space="preserve">The </w:t>
      </w:r>
      <w:r w:rsidR="00D21EB1">
        <w:rPr>
          <w:rFonts w:ascii="Arial" w:eastAsia="MS Mincho" w:hAnsi="Arial" w:cs="Arial"/>
          <w:szCs w:val="22"/>
          <w:lang w:val="en-US" w:eastAsia="ja-JP"/>
        </w:rPr>
        <w:t>Evaluation Training Course – Participant Evaluation Forms</w:t>
      </w:r>
      <w:r w:rsidRPr="00D91AA6">
        <w:rPr>
          <w:rFonts w:ascii="Arial" w:eastAsia="MS Mincho" w:hAnsi="Arial" w:cs="Arial"/>
          <w:szCs w:val="22"/>
          <w:lang w:val="en-US" w:eastAsia="ja-JP"/>
        </w:rPr>
        <w:t xml:space="preserve"> will be submitted to the MRA </w:t>
      </w:r>
      <w:r w:rsidRPr="00D91AA6">
        <w:rPr>
          <w:rFonts w:ascii="Arial" w:eastAsia="MS Mincho" w:hAnsi="Arial" w:cs="Arial" w:hint="eastAsia"/>
          <w:szCs w:val="22"/>
          <w:lang w:val="en-US" w:eastAsia="ja-JP"/>
        </w:rPr>
        <w:t>MC</w:t>
      </w:r>
      <w:r w:rsidRPr="00D91AA6">
        <w:rPr>
          <w:rFonts w:ascii="Arial" w:eastAsia="MS Mincho" w:hAnsi="Arial" w:cs="Arial"/>
          <w:szCs w:val="22"/>
          <w:lang w:val="en-US" w:eastAsia="ja-JP"/>
        </w:rPr>
        <w:t>.</w:t>
      </w:r>
    </w:p>
    <w:p w14:paraId="3620E2BC" w14:textId="77777777" w:rsidR="00EA7B41" w:rsidRPr="00D91AA6" w:rsidRDefault="00EA7B41" w:rsidP="009D27A2">
      <w:pPr>
        <w:spacing w:after="220"/>
        <w:jc w:val="left"/>
        <w:rPr>
          <w:rFonts w:ascii="Arial" w:hAnsi="Arial" w:cs="Arial"/>
          <w:szCs w:val="22"/>
          <w:lang w:val="en-US"/>
        </w:rPr>
      </w:pPr>
    </w:p>
    <w:p w14:paraId="44B6D9A8" w14:textId="77777777" w:rsidR="00EB2DBA" w:rsidRPr="00364C6B" w:rsidRDefault="00EB2DBA" w:rsidP="009D27A2">
      <w:pPr>
        <w:spacing w:after="220"/>
        <w:rPr>
          <w:rFonts w:ascii="Arial" w:hAnsi="Arial" w:cs="Arial"/>
          <w:szCs w:val="22"/>
        </w:rPr>
      </w:pPr>
    </w:p>
    <w:p w14:paraId="7A0E1C06" w14:textId="77777777" w:rsidR="00EB2DBA" w:rsidRPr="00364C6B" w:rsidRDefault="00EB2DBA" w:rsidP="009D27A2">
      <w:pPr>
        <w:keepNext/>
        <w:suppressAutoHyphens/>
        <w:spacing w:after="220"/>
        <w:outlineLvl w:val="1"/>
        <w:rPr>
          <w:rFonts w:ascii="Arial" w:hAnsi="Arial" w:cs="Arial"/>
          <w:bCs/>
          <w:kern w:val="28"/>
          <w:szCs w:val="22"/>
        </w:rPr>
      </w:pPr>
    </w:p>
    <w:p w14:paraId="0CFA3DA1" w14:textId="77777777" w:rsidR="00911976" w:rsidRPr="00911976" w:rsidRDefault="00911976" w:rsidP="009D27A2">
      <w:pPr>
        <w:spacing w:after="220"/>
        <w:jc w:val="left"/>
        <w:rPr>
          <w:rFonts w:ascii="Arial" w:hAnsi="Arial" w:cs="Arial"/>
          <w:szCs w:val="22"/>
        </w:rPr>
      </w:pPr>
    </w:p>
    <w:sectPr w:rsidR="00911976" w:rsidRPr="00911976" w:rsidSect="005A3CCE">
      <w:headerReference w:type="default" r:id="rId13"/>
      <w:footerReference w:type="default" r:id="rId14"/>
      <w:headerReference w:type="first" r:id="rId15"/>
      <w:footerReference w:type="first" r:id="rId16"/>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24CD" w14:textId="77777777" w:rsidR="004E2D80" w:rsidRDefault="004E2D80">
      <w:r>
        <w:separator/>
      </w:r>
    </w:p>
  </w:endnote>
  <w:endnote w:type="continuationSeparator" w:id="0">
    <w:p w14:paraId="00D49422" w14:textId="77777777" w:rsidR="004E2D80" w:rsidRDefault="004E2D80">
      <w:r>
        <w:continuationSeparator/>
      </w:r>
    </w:p>
  </w:endnote>
  <w:endnote w:type="continuationNotice" w:id="1">
    <w:p w14:paraId="17C97703" w14:textId="050B40A8" w:rsidR="004E2D80" w:rsidRPr="00380812" w:rsidRDefault="004E2D80">
      <w:pPr>
        <w:pStyle w:val="Footer"/>
        <w:jc w:val="right"/>
        <w:rPr>
          <w:sz w:val="20"/>
        </w:rPr>
      </w:pPr>
      <w:r>
        <w:rPr>
          <w:sz w:val="20"/>
          <w:lang w:eastAsia="en-AU"/>
        </w:rPr>
        <mc:AlternateContent>
          <mc:Choice Requires="wps">
            <w:drawing>
              <wp:anchor distT="0" distB="0" distL="114300" distR="114300" simplePos="0" relativeHeight="251660288" behindDoc="0" locked="0" layoutInCell="1" allowOverlap="1" wp14:anchorId="179C3212" wp14:editId="5E39A90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32D82"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26E76F0E" w14:textId="77777777" w:rsidR="004E2D80" w:rsidRPr="00CF2B53" w:rsidRDefault="004E2D80"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91455902"/>
      <w:docPartObj>
        <w:docPartGallery w:val="Page Numbers (Bottom of Page)"/>
        <w:docPartUnique/>
      </w:docPartObj>
    </w:sdtPr>
    <w:sdtEndPr/>
    <w:sdtContent>
      <w:sdt>
        <w:sdtPr>
          <w:rPr>
            <w:sz w:val="20"/>
          </w:rPr>
          <w:id w:val="689651484"/>
          <w:docPartObj>
            <w:docPartGallery w:val="Page Numbers (Top of Page)"/>
            <w:docPartUnique/>
          </w:docPartObj>
        </w:sdtPr>
        <w:sdtEndPr/>
        <w:sdtContent>
          <w:p w14:paraId="7810956D" w14:textId="77777777" w:rsidR="004E2D80" w:rsidRDefault="004E2D80" w:rsidP="0003299D">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907"/>
              <w:gridCol w:w="2908"/>
              <w:gridCol w:w="2908"/>
            </w:tblGrid>
            <w:tr w:rsidR="004E2D80" w14:paraId="2A946D5C" w14:textId="77777777" w:rsidTr="0003299D">
              <w:tc>
                <w:tcPr>
                  <w:tcW w:w="2907" w:type="dxa"/>
                  <w:tcBorders>
                    <w:top w:val="nil"/>
                    <w:left w:val="nil"/>
                    <w:bottom w:val="nil"/>
                    <w:right w:val="nil"/>
                  </w:tcBorders>
                </w:tcPr>
                <w:p w14:paraId="2F416438" w14:textId="75F2DAFD" w:rsidR="004E2D80" w:rsidRPr="00A51194" w:rsidRDefault="004E2D80" w:rsidP="0003299D">
                  <w:pPr>
                    <w:pStyle w:val="Footer"/>
                    <w:jc w:val="left"/>
                    <w:rPr>
                      <w:rFonts w:eastAsia="MS Mincho"/>
                      <w:sz w:val="20"/>
                      <w:lang w:eastAsia="ja-JP"/>
                    </w:rPr>
                  </w:pPr>
                  <w:r>
                    <w:rPr>
                      <w:sz w:val="20"/>
                    </w:rPr>
                    <w:t xml:space="preserve">Issue No: 1 </w:t>
                  </w:r>
                  <w:r w:rsidR="007A2CF0">
                    <w:rPr>
                      <w:sz w:val="20"/>
                    </w:rPr>
                    <w:t>Ver 1.0</w:t>
                  </w:r>
                  <w:r>
                    <w:rPr>
                      <w:sz w:val="20"/>
                    </w:rPr>
                    <w:t>)</w:t>
                  </w:r>
                </w:p>
              </w:tc>
              <w:tc>
                <w:tcPr>
                  <w:tcW w:w="2908" w:type="dxa"/>
                  <w:tcBorders>
                    <w:top w:val="nil"/>
                    <w:left w:val="nil"/>
                    <w:bottom w:val="nil"/>
                    <w:right w:val="nil"/>
                  </w:tcBorders>
                </w:tcPr>
                <w:p w14:paraId="7AAE884A" w14:textId="77777777" w:rsidR="004E2D80" w:rsidRDefault="004E2D80" w:rsidP="0003299D">
                  <w:pPr>
                    <w:pStyle w:val="Footer"/>
                    <w:jc w:val="left"/>
                    <w:rPr>
                      <w:sz w:val="20"/>
                    </w:rPr>
                  </w:pPr>
                  <w:r>
                    <w:rPr>
                      <w:sz w:val="20"/>
                    </w:rPr>
                    <w:t>Issue Date: 1 January 2019</w:t>
                  </w:r>
                </w:p>
              </w:tc>
              <w:tc>
                <w:tcPr>
                  <w:tcW w:w="2908" w:type="dxa"/>
                  <w:tcBorders>
                    <w:top w:val="nil"/>
                    <w:left w:val="nil"/>
                    <w:bottom w:val="nil"/>
                    <w:right w:val="nil"/>
                  </w:tcBorders>
                </w:tcPr>
                <w:p w14:paraId="14AF77D2" w14:textId="77777777" w:rsidR="004E2D80" w:rsidRDefault="004E2D80" w:rsidP="0003299D">
                  <w:pPr>
                    <w:pStyle w:val="Footer"/>
                    <w:jc w:val="right"/>
                    <w:rPr>
                      <w:sz w:val="20"/>
                    </w:rPr>
                  </w:pPr>
                  <w:r w:rsidRPr="00ED2809">
                    <w:rPr>
                      <w:sz w:val="20"/>
                    </w:rPr>
                    <w:t xml:space="preserve">Page </w:t>
                  </w:r>
                  <w:r w:rsidRPr="00F65630">
                    <w:rPr>
                      <w:bCs/>
                      <w:sz w:val="20"/>
                    </w:rPr>
                    <w:fldChar w:fldCharType="begin"/>
                  </w:r>
                  <w:r w:rsidRPr="00F65630">
                    <w:rPr>
                      <w:bCs/>
                      <w:sz w:val="20"/>
                    </w:rPr>
                    <w:instrText xml:space="preserve"> PAGE </w:instrText>
                  </w:r>
                  <w:r w:rsidRPr="00F65630">
                    <w:rPr>
                      <w:bCs/>
                      <w:sz w:val="20"/>
                    </w:rPr>
                    <w:fldChar w:fldCharType="separate"/>
                  </w:r>
                  <w:r>
                    <w:rPr>
                      <w:bCs/>
                      <w:sz w:val="20"/>
                    </w:rPr>
                    <w:t>5</w:t>
                  </w:r>
                  <w:r w:rsidRPr="00F65630">
                    <w:rPr>
                      <w:bCs/>
                      <w:sz w:val="20"/>
                    </w:rPr>
                    <w:fldChar w:fldCharType="end"/>
                  </w:r>
                  <w:r w:rsidRPr="00F65630">
                    <w:rPr>
                      <w:sz w:val="20"/>
                    </w:rPr>
                    <w:t xml:space="preserve"> of </w:t>
                  </w:r>
                  <w:r w:rsidRPr="00F65630">
                    <w:rPr>
                      <w:bCs/>
                      <w:sz w:val="20"/>
                    </w:rPr>
                    <w:fldChar w:fldCharType="begin"/>
                  </w:r>
                  <w:r w:rsidRPr="00F65630">
                    <w:rPr>
                      <w:bCs/>
                      <w:sz w:val="20"/>
                    </w:rPr>
                    <w:instrText xml:space="preserve"> NUMPAGES  </w:instrText>
                  </w:r>
                  <w:r w:rsidRPr="00F65630">
                    <w:rPr>
                      <w:bCs/>
                      <w:sz w:val="20"/>
                    </w:rPr>
                    <w:fldChar w:fldCharType="separate"/>
                  </w:r>
                  <w:r>
                    <w:rPr>
                      <w:bCs/>
                      <w:sz w:val="20"/>
                    </w:rPr>
                    <w:t>16</w:t>
                  </w:r>
                  <w:r w:rsidRPr="00F65630">
                    <w:rPr>
                      <w:bCs/>
                      <w:sz w:val="20"/>
                    </w:rPr>
                    <w:fldChar w:fldCharType="end"/>
                  </w:r>
                </w:p>
              </w:tc>
            </w:tr>
          </w:tbl>
          <w:p w14:paraId="1B34337F" w14:textId="77777777" w:rsidR="004E2D80" w:rsidRPr="00ED2809" w:rsidRDefault="007A2CF0" w:rsidP="0003299D">
            <w:pPr>
              <w:pStyle w:val="Footer"/>
              <w:pBdr>
                <w:top w:val="single" w:sz="4" w:space="1" w:color="auto"/>
              </w:pBdr>
              <w:jc w:val="left"/>
              <w:rPr>
                <w:sz w:val="20"/>
              </w:rPr>
            </w:pPr>
          </w:p>
        </w:sdtContent>
      </w:sdt>
    </w:sdtContent>
  </w:sdt>
  <w:p w14:paraId="3CA85725" w14:textId="77777777" w:rsidR="004E2D80" w:rsidRDefault="004E2D80" w:rsidP="0003299D">
    <w:pPr>
      <w:pStyle w:val="Footer"/>
    </w:pPr>
  </w:p>
  <w:p w14:paraId="2123EF46" w14:textId="77777777" w:rsidR="004E2D80" w:rsidRDefault="004E2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0726037"/>
      <w:docPartObj>
        <w:docPartGallery w:val="Page Numbers (Bottom of Page)"/>
        <w:docPartUnique/>
      </w:docPartObj>
    </w:sdtPr>
    <w:sdtEndPr/>
    <w:sdtContent>
      <w:sdt>
        <w:sdtPr>
          <w:rPr>
            <w:sz w:val="20"/>
          </w:rPr>
          <w:id w:val="1379748840"/>
          <w:docPartObj>
            <w:docPartGallery w:val="Page Numbers (Top of Page)"/>
            <w:docPartUnique/>
          </w:docPartObj>
        </w:sdtPr>
        <w:sdtEndPr/>
        <w:sdtContent>
          <w:p w14:paraId="245F8A4F" w14:textId="679BB90A" w:rsidR="004E2D80" w:rsidRDefault="004E2D80" w:rsidP="00BE1900">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907"/>
              <w:gridCol w:w="2908"/>
              <w:gridCol w:w="2908"/>
            </w:tblGrid>
            <w:tr w:rsidR="004E2D80" w14:paraId="587D9713" w14:textId="77777777" w:rsidTr="00C90AB0">
              <w:tc>
                <w:tcPr>
                  <w:tcW w:w="2907" w:type="dxa"/>
                  <w:tcBorders>
                    <w:top w:val="nil"/>
                    <w:left w:val="nil"/>
                    <w:bottom w:val="nil"/>
                    <w:right w:val="nil"/>
                  </w:tcBorders>
                </w:tcPr>
                <w:p w14:paraId="1F9702BA" w14:textId="5C6829C4" w:rsidR="004E2D80" w:rsidRDefault="004E2D80" w:rsidP="006535D3">
                  <w:pPr>
                    <w:pStyle w:val="Footer"/>
                    <w:jc w:val="left"/>
                    <w:rPr>
                      <w:sz w:val="20"/>
                    </w:rPr>
                  </w:pPr>
                  <w:r>
                    <w:rPr>
                      <w:sz w:val="20"/>
                    </w:rPr>
                    <w:t>Issue No: 1 (Rev 1)</w:t>
                  </w:r>
                </w:p>
              </w:tc>
              <w:tc>
                <w:tcPr>
                  <w:tcW w:w="2908" w:type="dxa"/>
                  <w:tcBorders>
                    <w:top w:val="nil"/>
                    <w:left w:val="nil"/>
                    <w:bottom w:val="nil"/>
                    <w:right w:val="nil"/>
                  </w:tcBorders>
                </w:tcPr>
                <w:p w14:paraId="7F504E9E" w14:textId="7226CDF3" w:rsidR="004E2D80" w:rsidRDefault="004E2D80" w:rsidP="006535D3">
                  <w:pPr>
                    <w:pStyle w:val="Footer"/>
                    <w:jc w:val="left"/>
                    <w:rPr>
                      <w:sz w:val="20"/>
                    </w:rPr>
                  </w:pPr>
                  <w:r>
                    <w:rPr>
                      <w:sz w:val="20"/>
                    </w:rPr>
                    <w:t>Issue Date: 1 January 2019</w:t>
                  </w:r>
                </w:p>
              </w:tc>
              <w:tc>
                <w:tcPr>
                  <w:tcW w:w="2908" w:type="dxa"/>
                  <w:tcBorders>
                    <w:top w:val="nil"/>
                    <w:left w:val="nil"/>
                    <w:bottom w:val="nil"/>
                    <w:right w:val="nil"/>
                  </w:tcBorders>
                </w:tcPr>
                <w:p w14:paraId="46E4F451" w14:textId="15881D1B" w:rsidR="004E2D80" w:rsidRDefault="004E2D80" w:rsidP="006535D3">
                  <w:pPr>
                    <w:pStyle w:val="Footer"/>
                    <w:jc w:val="right"/>
                    <w:rPr>
                      <w:sz w:val="20"/>
                    </w:rPr>
                  </w:pPr>
                  <w:r w:rsidRPr="00ED2809">
                    <w:rPr>
                      <w:sz w:val="20"/>
                    </w:rPr>
                    <w:t xml:space="preserve">Page </w:t>
                  </w:r>
                  <w:r w:rsidRPr="00F65630">
                    <w:rPr>
                      <w:bCs/>
                      <w:sz w:val="20"/>
                    </w:rPr>
                    <w:fldChar w:fldCharType="begin"/>
                  </w:r>
                  <w:r w:rsidRPr="00F65630">
                    <w:rPr>
                      <w:bCs/>
                      <w:sz w:val="20"/>
                    </w:rPr>
                    <w:instrText xml:space="preserve"> PAGE </w:instrText>
                  </w:r>
                  <w:r w:rsidRPr="00F65630">
                    <w:rPr>
                      <w:bCs/>
                      <w:sz w:val="20"/>
                    </w:rPr>
                    <w:fldChar w:fldCharType="separate"/>
                  </w:r>
                  <w:r>
                    <w:rPr>
                      <w:bCs/>
                      <w:sz w:val="20"/>
                    </w:rPr>
                    <w:t>6</w:t>
                  </w:r>
                  <w:r w:rsidRPr="00F65630">
                    <w:rPr>
                      <w:bCs/>
                      <w:sz w:val="20"/>
                    </w:rPr>
                    <w:fldChar w:fldCharType="end"/>
                  </w:r>
                  <w:r w:rsidRPr="00F65630">
                    <w:rPr>
                      <w:sz w:val="20"/>
                    </w:rPr>
                    <w:t xml:space="preserve"> of </w:t>
                  </w:r>
                  <w:r w:rsidRPr="00F65630">
                    <w:rPr>
                      <w:bCs/>
                      <w:sz w:val="20"/>
                    </w:rPr>
                    <w:fldChar w:fldCharType="begin"/>
                  </w:r>
                  <w:r w:rsidRPr="00F65630">
                    <w:rPr>
                      <w:bCs/>
                      <w:sz w:val="20"/>
                    </w:rPr>
                    <w:instrText xml:space="preserve"> NUMPAGES  </w:instrText>
                  </w:r>
                  <w:r w:rsidRPr="00F65630">
                    <w:rPr>
                      <w:bCs/>
                      <w:sz w:val="20"/>
                    </w:rPr>
                    <w:fldChar w:fldCharType="separate"/>
                  </w:r>
                  <w:r>
                    <w:rPr>
                      <w:bCs/>
                      <w:sz w:val="20"/>
                    </w:rPr>
                    <w:t>6</w:t>
                  </w:r>
                  <w:r w:rsidRPr="00F65630">
                    <w:rPr>
                      <w:bCs/>
                      <w:sz w:val="20"/>
                    </w:rPr>
                    <w:fldChar w:fldCharType="end"/>
                  </w:r>
                </w:p>
              </w:tc>
            </w:tr>
          </w:tbl>
          <w:p w14:paraId="2EC57C7B" w14:textId="5871E4B3" w:rsidR="004E2D80" w:rsidRPr="00ED2809" w:rsidRDefault="007A2CF0" w:rsidP="006535D3">
            <w:pPr>
              <w:pStyle w:val="Footer"/>
              <w:pBdr>
                <w:top w:val="single" w:sz="4" w:space="1" w:color="auto"/>
              </w:pBdr>
              <w:jc w:val="left"/>
              <w:rPr>
                <w:sz w:val="20"/>
              </w:rPr>
            </w:pPr>
          </w:p>
        </w:sdtContent>
      </w:sdt>
    </w:sdtContent>
  </w:sdt>
  <w:p w14:paraId="73554651" w14:textId="77777777" w:rsidR="004E2D80" w:rsidRDefault="004E2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7F2716CB" w:rsidR="004E2D80" w:rsidRPr="00ED2809" w:rsidRDefault="004E2D80"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4E2D80" w:rsidRDefault="004E2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2DD7" w14:textId="77777777" w:rsidR="004E2D80" w:rsidRDefault="004E2D80">
      <w:r>
        <w:separator/>
      </w:r>
    </w:p>
  </w:footnote>
  <w:footnote w:type="continuationSeparator" w:id="0">
    <w:p w14:paraId="64BE9095" w14:textId="77777777" w:rsidR="004E2D80" w:rsidRDefault="004E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89B4" w14:textId="77777777" w:rsidR="004E2D80" w:rsidRPr="00F13E10" w:rsidRDefault="004E2D80" w:rsidP="0003299D">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w:t>
    </w:r>
    <w:r>
      <w:rPr>
        <w:rFonts w:eastAsia="MS Mincho" w:hint="eastAsia"/>
        <w:i/>
        <w:color w:val="365F91" w:themeColor="accent1" w:themeShade="BF"/>
        <w:sz w:val="24"/>
        <w:szCs w:val="24"/>
        <w:lang w:eastAsia="ja-JP"/>
      </w:rPr>
      <w:t>4</w:t>
    </w:r>
    <w:r w:rsidRPr="00F13E10">
      <w:rPr>
        <w:i/>
        <w:color w:val="365F91" w:themeColor="accent1" w:themeShade="BF"/>
        <w:sz w:val="24"/>
        <w:szCs w:val="24"/>
      </w:rPr>
      <w:t xml:space="preserve"> </w:t>
    </w:r>
    <w:r>
      <w:rPr>
        <w:i/>
        <w:color w:val="365F91" w:themeColor="accent1" w:themeShade="BF"/>
        <w:sz w:val="24"/>
        <w:szCs w:val="24"/>
      </w:rPr>
      <w:t xml:space="preserve">Selection, Qualification and Monitoring of </w:t>
    </w:r>
    <w:r w:rsidRPr="00632BE2">
      <w:rPr>
        <w:i/>
        <w:color w:val="365F91" w:themeColor="accent1" w:themeShade="BF"/>
        <w:sz w:val="24"/>
        <w:szCs w:val="24"/>
      </w:rPr>
      <w:t xml:space="preserve">APAC </w:t>
    </w:r>
    <w:r>
      <w:rPr>
        <w:i/>
        <w:color w:val="365F91" w:themeColor="accent1" w:themeShade="BF"/>
        <w:sz w:val="24"/>
        <w:szCs w:val="24"/>
      </w:rPr>
      <w:t>Peer Evaluators</w:t>
    </w:r>
  </w:p>
  <w:p w14:paraId="6A848F29" w14:textId="77777777" w:rsidR="004E2D80" w:rsidRPr="008E731B" w:rsidRDefault="004E2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0839" w14:textId="77777777" w:rsidR="004E2D80" w:rsidRPr="00F13E10" w:rsidRDefault="004E2D80" w:rsidP="0003299D">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w:t>
    </w:r>
    <w:r>
      <w:rPr>
        <w:rFonts w:eastAsia="MS Mincho" w:hint="eastAsia"/>
        <w:i/>
        <w:color w:val="365F91" w:themeColor="accent1" w:themeShade="BF"/>
        <w:sz w:val="24"/>
        <w:szCs w:val="24"/>
        <w:lang w:eastAsia="ja-JP"/>
      </w:rPr>
      <w:t>4</w:t>
    </w:r>
    <w:r w:rsidRPr="00F13E10">
      <w:rPr>
        <w:i/>
        <w:color w:val="365F91" w:themeColor="accent1" w:themeShade="BF"/>
        <w:sz w:val="24"/>
        <w:szCs w:val="24"/>
      </w:rPr>
      <w:t xml:space="preserve"> </w:t>
    </w:r>
    <w:r>
      <w:rPr>
        <w:i/>
        <w:color w:val="365F91" w:themeColor="accent1" w:themeShade="BF"/>
        <w:sz w:val="24"/>
        <w:szCs w:val="24"/>
      </w:rPr>
      <w:t xml:space="preserve">Selection, Qualification and Monitoring of </w:t>
    </w:r>
    <w:r w:rsidRPr="00632BE2">
      <w:rPr>
        <w:i/>
        <w:color w:val="365F91" w:themeColor="accent1" w:themeShade="BF"/>
        <w:sz w:val="24"/>
        <w:szCs w:val="24"/>
      </w:rPr>
      <w:t xml:space="preserve">APAC </w:t>
    </w:r>
    <w:r>
      <w:rPr>
        <w:i/>
        <w:color w:val="365F91" w:themeColor="accent1" w:themeShade="BF"/>
        <w:sz w:val="24"/>
        <w:szCs w:val="24"/>
      </w:rPr>
      <w:t>Peer Evaluators</w:t>
    </w:r>
  </w:p>
  <w:p w14:paraId="4AC65F21" w14:textId="77777777" w:rsidR="004E2D80" w:rsidRPr="008E731B" w:rsidRDefault="004E2D80" w:rsidP="00032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9DDE" w14:textId="52A7B055" w:rsidR="004E2D80" w:rsidRPr="00F13E10" w:rsidRDefault="004E2D80"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002</w:t>
    </w:r>
    <w:r w:rsidRPr="00F13E10">
      <w:rPr>
        <w:i/>
        <w:color w:val="365F91" w:themeColor="accent1" w:themeShade="BF"/>
        <w:sz w:val="24"/>
        <w:szCs w:val="24"/>
      </w:rPr>
      <w:t xml:space="preserve"> </w:t>
    </w:r>
    <w:r w:rsidRPr="00E17B3E">
      <w:rPr>
        <w:i/>
        <w:color w:val="365F91" w:themeColor="accent1" w:themeShade="BF"/>
        <w:sz w:val="24"/>
        <w:szCs w:val="24"/>
      </w:rPr>
      <w:t>APAC Mu</w:t>
    </w:r>
    <w:r>
      <w:rPr>
        <w:i/>
        <w:color w:val="365F91" w:themeColor="accent1" w:themeShade="BF"/>
        <w:sz w:val="24"/>
        <w:szCs w:val="24"/>
      </w:rPr>
      <w:t>tual</w:t>
    </w:r>
    <w:r w:rsidRPr="00E17B3E">
      <w:rPr>
        <w:i/>
        <w:color w:val="365F91" w:themeColor="accent1" w:themeShade="BF"/>
        <w:sz w:val="24"/>
        <w:szCs w:val="24"/>
      </w:rPr>
      <w:t xml:space="preserve"> Recognition Arrangement</w:t>
    </w:r>
  </w:p>
  <w:p w14:paraId="74BE5B08" w14:textId="77777777" w:rsidR="004E2D80" w:rsidRDefault="004E2D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7801" w14:textId="296B865B" w:rsidR="004E2D80" w:rsidRPr="007C3199" w:rsidRDefault="004E2D80" w:rsidP="00004315">
    <w:pPr>
      <w:pStyle w:val="CoverPartyNames"/>
      <w:rPr>
        <w:color w:val="365F91" w:themeColor="accent1" w:themeShade="BF"/>
      </w:rPr>
    </w:pPr>
    <w:bookmarkStart w:id="24" w:name="_Hlk491774868"/>
    <w:r w:rsidRPr="007C3199">
      <w:rPr>
        <w:b/>
        <w:color w:val="365F91" w:themeColor="accent1" w:themeShade="BF"/>
      </w:rPr>
      <w:t>APAC</w:t>
    </w:r>
    <w:r>
      <w:rPr>
        <w:color w:val="365F91" w:themeColor="accent1" w:themeShade="BF"/>
      </w:rPr>
      <w:t xml:space="preserve"> XXX</w:t>
    </w:r>
  </w:p>
  <w:bookmarkEnd w:id="24"/>
  <w:p w14:paraId="6356EBE2" w14:textId="77777777" w:rsidR="004E2D80" w:rsidRDefault="004E2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06E3471"/>
    <w:multiLevelType w:val="hybridMultilevel"/>
    <w:tmpl w:val="426A459C"/>
    <w:lvl w:ilvl="0" w:tplc="5E9ACF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9917B2"/>
    <w:multiLevelType w:val="hybridMultilevel"/>
    <w:tmpl w:val="8A1AB06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17DCD"/>
    <w:multiLevelType w:val="hybridMultilevel"/>
    <w:tmpl w:val="4EB03D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126E5"/>
    <w:multiLevelType w:val="hybridMultilevel"/>
    <w:tmpl w:val="CA966ABC"/>
    <w:lvl w:ilvl="0" w:tplc="5E9ACF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726FC"/>
    <w:multiLevelType w:val="hybridMultilevel"/>
    <w:tmpl w:val="9ED874D0"/>
    <w:lvl w:ilvl="0" w:tplc="8EDAA664">
      <w:start w:val="1"/>
      <w:numFmt w:val="lowerLetter"/>
      <w:lvlText w:val="(%1)"/>
      <w:lvlJc w:val="left"/>
      <w:pPr>
        <w:ind w:left="940" w:hanging="360"/>
      </w:pPr>
      <w:rPr>
        <w:rFonts w:hint="default"/>
      </w:r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7" w15:restartNumberingAfterBreak="0">
    <w:nsid w:val="16086AF8"/>
    <w:multiLevelType w:val="hybridMultilevel"/>
    <w:tmpl w:val="E4D6A14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9C3FAE"/>
    <w:multiLevelType w:val="multilevel"/>
    <w:tmpl w:val="A5240396"/>
    <w:lvl w:ilvl="0">
      <w:start w:val="1"/>
      <w:numFmt w:val="decimal"/>
      <w:lvlText w:val="%1."/>
      <w:lvlJc w:val="left"/>
      <w:pPr>
        <w:ind w:left="855" w:hanging="855"/>
      </w:pPr>
      <w:rPr>
        <w:rFonts w:hint="default"/>
      </w:rPr>
    </w:lvl>
    <w:lvl w:ilvl="1">
      <w:start w:val="2"/>
      <w:numFmt w:val="decimal"/>
      <w:isLgl/>
      <w:lvlText w:val="%1.%2"/>
      <w:lvlJc w:val="left"/>
      <w:pPr>
        <w:ind w:left="1138" w:hanging="855"/>
      </w:pPr>
      <w:rPr>
        <w:rFonts w:hint="default"/>
      </w:rPr>
    </w:lvl>
    <w:lvl w:ilvl="2">
      <w:start w:val="3"/>
      <w:numFmt w:val="decimal"/>
      <w:isLgl/>
      <w:lvlText w:val="%1.%2.%3"/>
      <w:lvlJc w:val="left"/>
      <w:pPr>
        <w:ind w:left="1421" w:hanging="855"/>
      </w:pPr>
      <w:rPr>
        <w:rFonts w:hint="default"/>
      </w:rPr>
    </w:lvl>
    <w:lvl w:ilvl="3">
      <w:start w:val="1"/>
      <w:numFmt w:val="decimal"/>
      <w:isLgl/>
      <w:lvlText w:val="%1.%2.%3.%4"/>
      <w:lvlJc w:val="left"/>
      <w:pPr>
        <w:ind w:left="1704" w:hanging="855"/>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1F4D1569"/>
    <w:multiLevelType w:val="hybridMultilevel"/>
    <w:tmpl w:val="CE2E7262"/>
    <w:lvl w:ilvl="0" w:tplc="8EDAA664">
      <w:start w:val="1"/>
      <w:numFmt w:val="lowerLetter"/>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15:restartNumberingAfterBreak="0">
    <w:nsid w:val="26F820CC"/>
    <w:multiLevelType w:val="hybridMultilevel"/>
    <w:tmpl w:val="C43CE1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9142773"/>
    <w:multiLevelType w:val="hybridMultilevel"/>
    <w:tmpl w:val="154C5D5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3622E3"/>
    <w:multiLevelType w:val="multilevel"/>
    <w:tmpl w:val="98381F04"/>
    <w:lvl w:ilvl="0">
      <w:start w:val="1"/>
      <w:numFmt w:val="bullet"/>
      <w:lvlText w:val=""/>
      <w:lvlJc w:val="left"/>
      <w:pPr>
        <w:ind w:left="660" w:hanging="660"/>
      </w:pPr>
      <w:rPr>
        <w:rFonts w:ascii="Wingdings" w:hAnsi="Wingdings" w:hint="default"/>
      </w:rPr>
    </w:lvl>
    <w:lvl w:ilvl="1">
      <w:start w:val="2"/>
      <w:numFmt w:val="decimal"/>
      <w:lvlText w:val="%1.%2"/>
      <w:lvlJc w:val="left"/>
      <w:pPr>
        <w:ind w:left="754" w:hanging="660"/>
      </w:pPr>
      <w:rPr>
        <w:rFonts w:eastAsia="MS Mincho" w:hint="default"/>
      </w:rPr>
    </w:lvl>
    <w:lvl w:ilvl="2">
      <w:start w:val="3"/>
      <w:numFmt w:val="decimal"/>
      <w:lvlText w:val="%1.%2.%3"/>
      <w:lvlJc w:val="left"/>
      <w:pPr>
        <w:ind w:left="908" w:hanging="720"/>
      </w:pPr>
      <w:rPr>
        <w:rFonts w:eastAsia="MS Mincho" w:hint="default"/>
      </w:rPr>
    </w:lvl>
    <w:lvl w:ilvl="3">
      <w:start w:val="5"/>
      <w:numFmt w:val="decimal"/>
      <w:lvlText w:val="%1.%2.%3.%4"/>
      <w:lvlJc w:val="left"/>
      <w:pPr>
        <w:ind w:left="1002" w:hanging="720"/>
      </w:pPr>
      <w:rPr>
        <w:rFonts w:eastAsia="MS Mincho" w:hint="default"/>
      </w:rPr>
    </w:lvl>
    <w:lvl w:ilvl="4">
      <w:start w:val="1"/>
      <w:numFmt w:val="decimal"/>
      <w:lvlText w:val="%1.%2.%3.%4.%5"/>
      <w:lvlJc w:val="left"/>
      <w:pPr>
        <w:ind w:left="1456" w:hanging="1080"/>
      </w:pPr>
      <w:rPr>
        <w:rFonts w:eastAsia="MS Mincho" w:hint="default"/>
      </w:rPr>
    </w:lvl>
    <w:lvl w:ilvl="5">
      <w:start w:val="1"/>
      <w:numFmt w:val="decimal"/>
      <w:lvlText w:val="%1.%2.%3.%4.%5.%6"/>
      <w:lvlJc w:val="left"/>
      <w:pPr>
        <w:ind w:left="1550" w:hanging="1080"/>
      </w:pPr>
      <w:rPr>
        <w:rFonts w:eastAsia="MS Mincho" w:hint="default"/>
      </w:rPr>
    </w:lvl>
    <w:lvl w:ilvl="6">
      <w:start w:val="1"/>
      <w:numFmt w:val="decimal"/>
      <w:lvlText w:val="%1.%2.%3.%4.%5.%6.%7"/>
      <w:lvlJc w:val="left"/>
      <w:pPr>
        <w:ind w:left="2004" w:hanging="1440"/>
      </w:pPr>
      <w:rPr>
        <w:rFonts w:eastAsia="MS Mincho" w:hint="default"/>
      </w:rPr>
    </w:lvl>
    <w:lvl w:ilvl="7">
      <w:start w:val="1"/>
      <w:numFmt w:val="decimal"/>
      <w:lvlText w:val="%1.%2.%3.%4.%5.%6.%7.%8"/>
      <w:lvlJc w:val="left"/>
      <w:pPr>
        <w:ind w:left="2098" w:hanging="1440"/>
      </w:pPr>
      <w:rPr>
        <w:rFonts w:eastAsia="MS Mincho" w:hint="default"/>
      </w:rPr>
    </w:lvl>
    <w:lvl w:ilvl="8">
      <w:start w:val="1"/>
      <w:numFmt w:val="decimal"/>
      <w:lvlText w:val="%1.%2.%3.%4.%5.%6.%7.%8.%9"/>
      <w:lvlJc w:val="left"/>
      <w:pPr>
        <w:ind w:left="2552" w:hanging="1800"/>
      </w:pPr>
      <w:rPr>
        <w:rFonts w:eastAsia="MS Mincho" w:hint="default"/>
      </w:rPr>
    </w:lvl>
  </w:abstractNum>
  <w:abstractNum w:abstractNumId="13" w15:restartNumberingAfterBreak="0">
    <w:nsid w:val="38401BAC"/>
    <w:multiLevelType w:val="hybridMultilevel"/>
    <w:tmpl w:val="AFDC27C4"/>
    <w:lvl w:ilvl="0" w:tplc="5E9ACF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A67476"/>
    <w:multiLevelType w:val="hybridMultilevel"/>
    <w:tmpl w:val="58D41EE4"/>
    <w:lvl w:ilvl="0" w:tplc="CAE2D432">
      <w:start w:val="1"/>
      <w:numFmt w:val="lowerLetter"/>
      <w:lvlText w:val="(%1)"/>
      <w:lvlJc w:val="left"/>
      <w:pPr>
        <w:ind w:left="1211" w:hanging="360"/>
      </w:pPr>
      <w:rPr>
        <w:rFonts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7"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8"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685D45"/>
    <w:multiLevelType w:val="hybridMultilevel"/>
    <w:tmpl w:val="CBC0218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65820B35"/>
    <w:multiLevelType w:val="hybridMultilevel"/>
    <w:tmpl w:val="14ECFC70"/>
    <w:lvl w:ilvl="0" w:tplc="4D2027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875A94"/>
    <w:multiLevelType w:val="hybridMultilevel"/>
    <w:tmpl w:val="3A8A45C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350178"/>
    <w:multiLevelType w:val="hybridMultilevel"/>
    <w:tmpl w:val="28B2A0C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C52C47"/>
    <w:multiLevelType w:val="hybridMultilevel"/>
    <w:tmpl w:val="D7043F40"/>
    <w:lvl w:ilvl="0" w:tplc="5E9ACF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5" w15:restartNumberingAfterBreak="0">
    <w:nsid w:val="75BC06F8"/>
    <w:multiLevelType w:val="hybridMultilevel"/>
    <w:tmpl w:val="12E6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7"/>
  </w:num>
  <w:num w:numId="2">
    <w:abstractNumId w:val="16"/>
  </w:num>
  <w:num w:numId="3">
    <w:abstractNumId w:val="15"/>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0"/>
  </w:num>
  <w:num w:numId="10">
    <w:abstractNumId w:val="8"/>
  </w:num>
  <w:num w:numId="11">
    <w:abstractNumId w:val="14"/>
  </w:num>
  <w:num w:numId="12">
    <w:abstractNumId w:val="19"/>
  </w:num>
  <w:num w:numId="13">
    <w:abstractNumId w:val="6"/>
  </w:num>
  <w:num w:numId="14">
    <w:abstractNumId w:val="12"/>
  </w:num>
  <w:num w:numId="15">
    <w:abstractNumId w:val="11"/>
  </w:num>
  <w:num w:numId="16">
    <w:abstractNumId w:val="4"/>
  </w:num>
  <w:num w:numId="17">
    <w:abstractNumId w:val="23"/>
  </w:num>
  <w:num w:numId="18">
    <w:abstractNumId w:val="5"/>
  </w:num>
  <w:num w:numId="19">
    <w:abstractNumId w:val="2"/>
  </w:num>
  <w:num w:numId="20">
    <w:abstractNumId w:val="13"/>
  </w:num>
  <w:num w:numId="21">
    <w:abstractNumId w:val="25"/>
  </w:num>
  <w:num w:numId="22">
    <w:abstractNumId w:val="21"/>
  </w:num>
  <w:num w:numId="23">
    <w:abstractNumId w:val="3"/>
  </w:num>
  <w:num w:numId="24">
    <w:abstractNumId w:val="7"/>
  </w:num>
  <w:num w:numId="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69633"/>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F8A"/>
    <w:rsid w:val="00000105"/>
    <w:rsid w:val="00001207"/>
    <w:rsid w:val="000020F0"/>
    <w:rsid w:val="0000411A"/>
    <w:rsid w:val="00004315"/>
    <w:rsid w:val="00004A3E"/>
    <w:rsid w:val="000051A1"/>
    <w:rsid w:val="00005240"/>
    <w:rsid w:val="00006492"/>
    <w:rsid w:val="000102E8"/>
    <w:rsid w:val="00011FFC"/>
    <w:rsid w:val="000126A6"/>
    <w:rsid w:val="00013D32"/>
    <w:rsid w:val="0001456A"/>
    <w:rsid w:val="000158F8"/>
    <w:rsid w:val="00016D3A"/>
    <w:rsid w:val="00017EB4"/>
    <w:rsid w:val="00017F95"/>
    <w:rsid w:val="00021530"/>
    <w:rsid w:val="00022806"/>
    <w:rsid w:val="00022A9C"/>
    <w:rsid w:val="00023238"/>
    <w:rsid w:val="000233E9"/>
    <w:rsid w:val="00027E0A"/>
    <w:rsid w:val="00030BCC"/>
    <w:rsid w:val="00031E32"/>
    <w:rsid w:val="0003266C"/>
    <w:rsid w:val="000328DB"/>
    <w:rsid w:val="0003299D"/>
    <w:rsid w:val="00032D3F"/>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9BF"/>
    <w:rsid w:val="00053B30"/>
    <w:rsid w:val="0005429A"/>
    <w:rsid w:val="00054CD3"/>
    <w:rsid w:val="00056CF2"/>
    <w:rsid w:val="00057081"/>
    <w:rsid w:val="0005708B"/>
    <w:rsid w:val="00057222"/>
    <w:rsid w:val="00057F70"/>
    <w:rsid w:val="00060AA8"/>
    <w:rsid w:val="000622C6"/>
    <w:rsid w:val="000627EC"/>
    <w:rsid w:val="00063724"/>
    <w:rsid w:val="00063D7F"/>
    <w:rsid w:val="00064302"/>
    <w:rsid w:val="0006446A"/>
    <w:rsid w:val="000649EE"/>
    <w:rsid w:val="00066845"/>
    <w:rsid w:val="0006692A"/>
    <w:rsid w:val="00066EF5"/>
    <w:rsid w:val="00067958"/>
    <w:rsid w:val="00071FFA"/>
    <w:rsid w:val="00072AE2"/>
    <w:rsid w:val="000731DE"/>
    <w:rsid w:val="00075CFD"/>
    <w:rsid w:val="00077E26"/>
    <w:rsid w:val="00080C5C"/>
    <w:rsid w:val="00080DD1"/>
    <w:rsid w:val="00080FEA"/>
    <w:rsid w:val="00082332"/>
    <w:rsid w:val="0008242B"/>
    <w:rsid w:val="0008242F"/>
    <w:rsid w:val="00083024"/>
    <w:rsid w:val="000854C1"/>
    <w:rsid w:val="000858AD"/>
    <w:rsid w:val="00086566"/>
    <w:rsid w:val="000869E0"/>
    <w:rsid w:val="00090686"/>
    <w:rsid w:val="00091387"/>
    <w:rsid w:val="00094426"/>
    <w:rsid w:val="00094706"/>
    <w:rsid w:val="000978C7"/>
    <w:rsid w:val="000A0271"/>
    <w:rsid w:val="000A0476"/>
    <w:rsid w:val="000A0AA3"/>
    <w:rsid w:val="000A10DB"/>
    <w:rsid w:val="000A2F42"/>
    <w:rsid w:val="000A2F57"/>
    <w:rsid w:val="000A459B"/>
    <w:rsid w:val="000A4ADE"/>
    <w:rsid w:val="000A516A"/>
    <w:rsid w:val="000A5D7F"/>
    <w:rsid w:val="000A624B"/>
    <w:rsid w:val="000A7B3D"/>
    <w:rsid w:val="000A7E5A"/>
    <w:rsid w:val="000A7EFE"/>
    <w:rsid w:val="000B2091"/>
    <w:rsid w:val="000B297D"/>
    <w:rsid w:val="000B4D30"/>
    <w:rsid w:val="000B59A7"/>
    <w:rsid w:val="000B7785"/>
    <w:rsid w:val="000B7794"/>
    <w:rsid w:val="000C1CE0"/>
    <w:rsid w:val="000C34CA"/>
    <w:rsid w:val="000C6C00"/>
    <w:rsid w:val="000D0979"/>
    <w:rsid w:val="000D206F"/>
    <w:rsid w:val="000D3E3A"/>
    <w:rsid w:val="000D45D8"/>
    <w:rsid w:val="000D4E52"/>
    <w:rsid w:val="000D5814"/>
    <w:rsid w:val="000D5858"/>
    <w:rsid w:val="000D6DB0"/>
    <w:rsid w:val="000D7283"/>
    <w:rsid w:val="000D7F6E"/>
    <w:rsid w:val="000E0C6E"/>
    <w:rsid w:val="000E23E1"/>
    <w:rsid w:val="000E298B"/>
    <w:rsid w:val="000E2E41"/>
    <w:rsid w:val="000E3483"/>
    <w:rsid w:val="000E3ADC"/>
    <w:rsid w:val="000E6EFD"/>
    <w:rsid w:val="000E70AD"/>
    <w:rsid w:val="000F0102"/>
    <w:rsid w:val="000F5642"/>
    <w:rsid w:val="000F5CA8"/>
    <w:rsid w:val="000F5F14"/>
    <w:rsid w:val="000F6247"/>
    <w:rsid w:val="000F656C"/>
    <w:rsid w:val="000F7E57"/>
    <w:rsid w:val="0010001D"/>
    <w:rsid w:val="00100895"/>
    <w:rsid w:val="0010189F"/>
    <w:rsid w:val="0010215D"/>
    <w:rsid w:val="0010373E"/>
    <w:rsid w:val="001055A9"/>
    <w:rsid w:val="001056DA"/>
    <w:rsid w:val="00106FC5"/>
    <w:rsid w:val="00107CC1"/>
    <w:rsid w:val="00110850"/>
    <w:rsid w:val="001109B4"/>
    <w:rsid w:val="00110E95"/>
    <w:rsid w:val="00111071"/>
    <w:rsid w:val="001147E9"/>
    <w:rsid w:val="001160E6"/>
    <w:rsid w:val="00116BAC"/>
    <w:rsid w:val="001172A6"/>
    <w:rsid w:val="00121C2F"/>
    <w:rsid w:val="001223B6"/>
    <w:rsid w:val="00122C5E"/>
    <w:rsid w:val="00126733"/>
    <w:rsid w:val="0012688F"/>
    <w:rsid w:val="00126E80"/>
    <w:rsid w:val="00126E91"/>
    <w:rsid w:val="00130623"/>
    <w:rsid w:val="00130AA2"/>
    <w:rsid w:val="00131028"/>
    <w:rsid w:val="0013247D"/>
    <w:rsid w:val="00132FD2"/>
    <w:rsid w:val="00133758"/>
    <w:rsid w:val="00135567"/>
    <w:rsid w:val="00136584"/>
    <w:rsid w:val="00137A32"/>
    <w:rsid w:val="00141574"/>
    <w:rsid w:val="00142803"/>
    <w:rsid w:val="00142E4F"/>
    <w:rsid w:val="00144594"/>
    <w:rsid w:val="00144A1A"/>
    <w:rsid w:val="001508E6"/>
    <w:rsid w:val="00152300"/>
    <w:rsid w:val="00153AEA"/>
    <w:rsid w:val="00154FD3"/>
    <w:rsid w:val="0015712E"/>
    <w:rsid w:val="00160267"/>
    <w:rsid w:val="00160607"/>
    <w:rsid w:val="00160F25"/>
    <w:rsid w:val="00162098"/>
    <w:rsid w:val="00163C7C"/>
    <w:rsid w:val="00170081"/>
    <w:rsid w:val="001700DB"/>
    <w:rsid w:val="00170579"/>
    <w:rsid w:val="00171D90"/>
    <w:rsid w:val="00171DE3"/>
    <w:rsid w:val="00172294"/>
    <w:rsid w:val="0017450E"/>
    <w:rsid w:val="00174963"/>
    <w:rsid w:val="00174E6B"/>
    <w:rsid w:val="00175039"/>
    <w:rsid w:val="00175F44"/>
    <w:rsid w:val="0017611F"/>
    <w:rsid w:val="001761ED"/>
    <w:rsid w:val="0017740B"/>
    <w:rsid w:val="00177D5B"/>
    <w:rsid w:val="001809AD"/>
    <w:rsid w:val="001814E0"/>
    <w:rsid w:val="00182D66"/>
    <w:rsid w:val="0018441F"/>
    <w:rsid w:val="0018534C"/>
    <w:rsid w:val="00185487"/>
    <w:rsid w:val="00185AB7"/>
    <w:rsid w:val="001916B8"/>
    <w:rsid w:val="0019389A"/>
    <w:rsid w:val="00193CA0"/>
    <w:rsid w:val="00194DB3"/>
    <w:rsid w:val="00195322"/>
    <w:rsid w:val="00196FD0"/>
    <w:rsid w:val="001A00F5"/>
    <w:rsid w:val="001A13F5"/>
    <w:rsid w:val="001A25DD"/>
    <w:rsid w:val="001A3284"/>
    <w:rsid w:val="001A42EF"/>
    <w:rsid w:val="001A4C86"/>
    <w:rsid w:val="001A5B07"/>
    <w:rsid w:val="001B031B"/>
    <w:rsid w:val="001B0E26"/>
    <w:rsid w:val="001B1055"/>
    <w:rsid w:val="001B24DE"/>
    <w:rsid w:val="001B58CB"/>
    <w:rsid w:val="001B5FC5"/>
    <w:rsid w:val="001B786E"/>
    <w:rsid w:val="001C0089"/>
    <w:rsid w:val="001C1372"/>
    <w:rsid w:val="001C2C41"/>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B91"/>
    <w:rsid w:val="001E6C96"/>
    <w:rsid w:val="001E7BD3"/>
    <w:rsid w:val="001F1672"/>
    <w:rsid w:val="001F3DAD"/>
    <w:rsid w:val="001F4DB8"/>
    <w:rsid w:val="001F5FC3"/>
    <w:rsid w:val="001F6C25"/>
    <w:rsid w:val="001F7B49"/>
    <w:rsid w:val="002038EC"/>
    <w:rsid w:val="00215DD8"/>
    <w:rsid w:val="00216125"/>
    <w:rsid w:val="00217990"/>
    <w:rsid w:val="002210F6"/>
    <w:rsid w:val="002215E9"/>
    <w:rsid w:val="00223250"/>
    <w:rsid w:val="0022464E"/>
    <w:rsid w:val="002257FC"/>
    <w:rsid w:val="0022633F"/>
    <w:rsid w:val="00232128"/>
    <w:rsid w:val="002322BA"/>
    <w:rsid w:val="002334DF"/>
    <w:rsid w:val="002337E4"/>
    <w:rsid w:val="002352E5"/>
    <w:rsid w:val="00236145"/>
    <w:rsid w:val="00237701"/>
    <w:rsid w:val="00237EC9"/>
    <w:rsid w:val="00240452"/>
    <w:rsid w:val="002426D8"/>
    <w:rsid w:val="00242758"/>
    <w:rsid w:val="0024675E"/>
    <w:rsid w:val="002503E5"/>
    <w:rsid w:val="00251B25"/>
    <w:rsid w:val="00251DC0"/>
    <w:rsid w:val="00253F63"/>
    <w:rsid w:val="002557FF"/>
    <w:rsid w:val="002566F4"/>
    <w:rsid w:val="00256D7A"/>
    <w:rsid w:val="00261F81"/>
    <w:rsid w:val="0026301B"/>
    <w:rsid w:val="00263C4C"/>
    <w:rsid w:val="00263E58"/>
    <w:rsid w:val="00263F7A"/>
    <w:rsid w:val="00264DA6"/>
    <w:rsid w:val="002658E6"/>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35B8"/>
    <w:rsid w:val="002A56D8"/>
    <w:rsid w:val="002A6BFC"/>
    <w:rsid w:val="002A6F34"/>
    <w:rsid w:val="002A7945"/>
    <w:rsid w:val="002B12EA"/>
    <w:rsid w:val="002B2412"/>
    <w:rsid w:val="002B2D02"/>
    <w:rsid w:val="002B4F1C"/>
    <w:rsid w:val="002C075D"/>
    <w:rsid w:val="002C23F7"/>
    <w:rsid w:val="002C3F85"/>
    <w:rsid w:val="002C4BF6"/>
    <w:rsid w:val="002C5E12"/>
    <w:rsid w:val="002C6880"/>
    <w:rsid w:val="002D04CB"/>
    <w:rsid w:val="002D19D6"/>
    <w:rsid w:val="002D3D2F"/>
    <w:rsid w:val="002D4C0F"/>
    <w:rsid w:val="002D4EEF"/>
    <w:rsid w:val="002D664C"/>
    <w:rsid w:val="002D7034"/>
    <w:rsid w:val="002D7235"/>
    <w:rsid w:val="002E02DD"/>
    <w:rsid w:val="002E0DDA"/>
    <w:rsid w:val="002E1A0F"/>
    <w:rsid w:val="002E306A"/>
    <w:rsid w:val="002E442C"/>
    <w:rsid w:val="002E546A"/>
    <w:rsid w:val="002E59A2"/>
    <w:rsid w:val="002E7DDE"/>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12987"/>
    <w:rsid w:val="003210A9"/>
    <w:rsid w:val="003214D2"/>
    <w:rsid w:val="003223A9"/>
    <w:rsid w:val="00322588"/>
    <w:rsid w:val="00322642"/>
    <w:rsid w:val="0032287F"/>
    <w:rsid w:val="00322D39"/>
    <w:rsid w:val="00322FD7"/>
    <w:rsid w:val="003247A7"/>
    <w:rsid w:val="003248AC"/>
    <w:rsid w:val="00326FD6"/>
    <w:rsid w:val="003313AE"/>
    <w:rsid w:val="00331E0F"/>
    <w:rsid w:val="00331EED"/>
    <w:rsid w:val="00332D91"/>
    <w:rsid w:val="0033358E"/>
    <w:rsid w:val="003349B8"/>
    <w:rsid w:val="00335A20"/>
    <w:rsid w:val="003362F1"/>
    <w:rsid w:val="00336B3D"/>
    <w:rsid w:val="0033703A"/>
    <w:rsid w:val="00337C02"/>
    <w:rsid w:val="003408C1"/>
    <w:rsid w:val="00341394"/>
    <w:rsid w:val="00341886"/>
    <w:rsid w:val="0034387F"/>
    <w:rsid w:val="00345CBE"/>
    <w:rsid w:val="003513F9"/>
    <w:rsid w:val="00351730"/>
    <w:rsid w:val="00353311"/>
    <w:rsid w:val="00353FCB"/>
    <w:rsid w:val="00354800"/>
    <w:rsid w:val="003554EB"/>
    <w:rsid w:val="003560F8"/>
    <w:rsid w:val="003563D3"/>
    <w:rsid w:val="00356548"/>
    <w:rsid w:val="00356645"/>
    <w:rsid w:val="0035692D"/>
    <w:rsid w:val="00356FC8"/>
    <w:rsid w:val="003611A7"/>
    <w:rsid w:val="00361883"/>
    <w:rsid w:val="00362066"/>
    <w:rsid w:val="00362957"/>
    <w:rsid w:val="00363246"/>
    <w:rsid w:val="00363809"/>
    <w:rsid w:val="00363AC6"/>
    <w:rsid w:val="00364FCB"/>
    <w:rsid w:val="0036614B"/>
    <w:rsid w:val="00367861"/>
    <w:rsid w:val="00367E00"/>
    <w:rsid w:val="00370857"/>
    <w:rsid w:val="00371A6F"/>
    <w:rsid w:val="0037362C"/>
    <w:rsid w:val="00375253"/>
    <w:rsid w:val="0037538E"/>
    <w:rsid w:val="00375718"/>
    <w:rsid w:val="00375AD1"/>
    <w:rsid w:val="0037677A"/>
    <w:rsid w:val="00376AD9"/>
    <w:rsid w:val="00377504"/>
    <w:rsid w:val="00380812"/>
    <w:rsid w:val="003829E5"/>
    <w:rsid w:val="0038411B"/>
    <w:rsid w:val="00386003"/>
    <w:rsid w:val="0038666F"/>
    <w:rsid w:val="00386B05"/>
    <w:rsid w:val="003870B2"/>
    <w:rsid w:val="0038732F"/>
    <w:rsid w:val="0038761B"/>
    <w:rsid w:val="00390510"/>
    <w:rsid w:val="00390F8C"/>
    <w:rsid w:val="00392AC1"/>
    <w:rsid w:val="00393131"/>
    <w:rsid w:val="00393549"/>
    <w:rsid w:val="0039514B"/>
    <w:rsid w:val="00396319"/>
    <w:rsid w:val="003A0C1D"/>
    <w:rsid w:val="003A1C15"/>
    <w:rsid w:val="003A3872"/>
    <w:rsid w:val="003A42AC"/>
    <w:rsid w:val="003A48F8"/>
    <w:rsid w:val="003A5383"/>
    <w:rsid w:val="003A636D"/>
    <w:rsid w:val="003A6B41"/>
    <w:rsid w:val="003A6C90"/>
    <w:rsid w:val="003A7101"/>
    <w:rsid w:val="003A7192"/>
    <w:rsid w:val="003B097B"/>
    <w:rsid w:val="003B202B"/>
    <w:rsid w:val="003B5C9D"/>
    <w:rsid w:val="003B60BD"/>
    <w:rsid w:val="003B6454"/>
    <w:rsid w:val="003B6D6F"/>
    <w:rsid w:val="003C24F9"/>
    <w:rsid w:val="003C2B3F"/>
    <w:rsid w:val="003C38EC"/>
    <w:rsid w:val="003C4F62"/>
    <w:rsid w:val="003C730B"/>
    <w:rsid w:val="003C78EF"/>
    <w:rsid w:val="003D0187"/>
    <w:rsid w:val="003D0B95"/>
    <w:rsid w:val="003D1BB7"/>
    <w:rsid w:val="003D328C"/>
    <w:rsid w:val="003D32DC"/>
    <w:rsid w:val="003D35F3"/>
    <w:rsid w:val="003D36E0"/>
    <w:rsid w:val="003D4D00"/>
    <w:rsid w:val="003D5C8E"/>
    <w:rsid w:val="003D6CD5"/>
    <w:rsid w:val="003D734F"/>
    <w:rsid w:val="003E0FF8"/>
    <w:rsid w:val="003E1746"/>
    <w:rsid w:val="003E27AE"/>
    <w:rsid w:val="003E6AA4"/>
    <w:rsid w:val="003F1498"/>
    <w:rsid w:val="003F233D"/>
    <w:rsid w:val="003F4622"/>
    <w:rsid w:val="003F4EF3"/>
    <w:rsid w:val="003F6455"/>
    <w:rsid w:val="003F732C"/>
    <w:rsid w:val="003F7A7C"/>
    <w:rsid w:val="004000F3"/>
    <w:rsid w:val="004017D0"/>
    <w:rsid w:val="00401CF4"/>
    <w:rsid w:val="004025AC"/>
    <w:rsid w:val="00402D08"/>
    <w:rsid w:val="004030A4"/>
    <w:rsid w:val="004033D2"/>
    <w:rsid w:val="00404711"/>
    <w:rsid w:val="004054E0"/>
    <w:rsid w:val="0041172F"/>
    <w:rsid w:val="004124D0"/>
    <w:rsid w:val="004129C6"/>
    <w:rsid w:val="004130C1"/>
    <w:rsid w:val="004130C7"/>
    <w:rsid w:val="00413C78"/>
    <w:rsid w:val="00414CF8"/>
    <w:rsid w:val="00414D61"/>
    <w:rsid w:val="00415498"/>
    <w:rsid w:val="004154D9"/>
    <w:rsid w:val="00416BDA"/>
    <w:rsid w:val="0041760D"/>
    <w:rsid w:val="00421F46"/>
    <w:rsid w:val="004225AB"/>
    <w:rsid w:val="004229D4"/>
    <w:rsid w:val="00422A78"/>
    <w:rsid w:val="00422B61"/>
    <w:rsid w:val="00423489"/>
    <w:rsid w:val="00423A3E"/>
    <w:rsid w:val="004246A9"/>
    <w:rsid w:val="00424CF1"/>
    <w:rsid w:val="00427BE1"/>
    <w:rsid w:val="004326A3"/>
    <w:rsid w:val="004331C5"/>
    <w:rsid w:val="00434696"/>
    <w:rsid w:val="00435A77"/>
    <w:rsid w:val="0044223A"/>
    <w:rsid w:val="004429ED"/>
    <w:rsid w:val="004463B0"/>
    <w:rsid w:val="00451BD9"/>
    <w:rsid w:val="00452BE3"/>
    <w:rsid w:val="00453730"/>
    <w:rsid w:val="0045456B"/>
    <w:rsid w:val="00457860"/>
    <w:rsid w:val="00461B5D"/>
    <w:rsid w:val="00462EF1"/>
    <w:rsid w:val="00463ADB"/>
    <w:rsid w:val="0046403E"/>
    <w:rsid w:val="0046627F"/>
    <w:rsid w:val="00466435"/>
    <w:rsid w:val="00474F13"/>
    <w:rsid w:val="004754E2"/>
    <w:rsid w:val="00476381"/>
    <w:rsid w:val="0047638F"/>
    <w:rsid w:val="00480994"/>
    <w:rsid w:val="00480E34"/>
    <w:rsid w:val="00482E89"/>
    <w:rsid w:val="00482FA0"/>
    <w:rsid w:val="004845CA"/>
    <w:rsid w:val="004850CB"/>
    <w:rsid w:val="004851E3"/>
    <w:rsid w:val="00485A79"/>
    <w:rsid w:val="004867EC"/>
    <w:rsid w:val="004874D2"/>
    <w:rsid w:val="00487E01"/>
    <w:rsid w:val="004902DB"/>
    <w:rsid w:val="004910E9"/>
    <w:rsid w:val="004920AB"/>
    <w:rsid w:val="00492D58"/>
    <w:rsid w:val="004950F3"/>
    <w:rsid w:val="004951C2"/>
    <w:rsid w:val="00495CA1"/>
    <w:rsid w:val="00495ED2"/>
    <w:rsid w:val="004A0DE1"/>
    <w:rsid w:val="004A121E"/>
    <w:rsid w:val="004A20BF"/>
    <w:rsid w:val="004A2EF9"/>
    <w:rsid w:val="004A3A71"/>
    <w:rsid w:val="004A4112"/>
    <w:rsid w:val="004A7D9D"/>
    <w:rsid w:val="004B2F5F"/>
    <w:rsid w:val="004B45E8"/>
    <w:rsid w:val="004B5825"/>
    <w:rsid w:val="004B622A"/>
    <w:rsid w:val="004B7257"/>
    <w:rsid w:val="004B7FDE"/>
    <w:rsid w:val="004C04D6"/>
    <w:rsid w:val="004C1D15"/>
    <w:rsid w:val="004C2054"/>
    <w:rsid w:val="004C2D3E"/>
    <w:rsid w:val="004C36C8"/>
    <w:rsid w:val="004C3BD3"/>
    <w:rsid w:val="004C653F"/>
    <w:rsid w:val="004C706D"/>
    <w:rsid w:val="004D0EC9"/>
    <w:rsid w:val="004D233D"/>
    <w:rsid w:val="004D2A4E"/>
    <w:rsid w:val="004D4F46"/>
    <w:rsid w:val="004D5F5F"/>
    <w:rsid w:val="004D61F9"/>
    <w:rsid w:val="004D671A"/>
    <w:rsid w:val="004D6861"/>
    <w:rsid w:val="004D729B"/>
    <w:rsid w:val="004D748D"/>
    <w:rsid w:val="004E0AD0"/>
    <w:rsid w:val="004E0AE4"/>
    <w:rsid w:val="004E2D80"/>
    <w:rsid w:val="004E2F71"/>
    <w:rsid w:val="004E6225"/>
    <w:rsid w:val="004E63A2"/>
    <w:rsid w:val="004E79A9"/>
    <w:rsid w:val="004E7C42"/>
    <w:rsid w:val="004F0AD4"/>
    <w:rsid w:val="004F2368"/>
    <w:rsid w:val="004F2DAE"/>
    <w:rsid w:val="004F3587"/>
    <w:rsid w:val="004F3668"/>
    <w:rsid w:val="004F423F"/>
    <w:rsid w:val="004F4F03"/>
    <w:rsid w:val="004F4F6C"/>
    <w:rsid w:val="004F6C6D"/>
    <w:rsid w:val="004F7885"/>
    <w:rsid w:val="00500855"/>
    <w:rsid w:val="00500EAD"/>
    <w:rsid w:val="00501DBB"/>
    <w:rsid w:val="00502F2E"/>
    <w:rsid w:val="005034CF"/>
    <w:rsid w:val="005036F5"/>
    <w:rsid w:val="00503EB0"/>
    <w:rsid w:val="005042FF"/>
    <w:rsid w:val="0050433F"/>
    <w:rsid w:val="005056CA"/>
    <w:rsid w:val="00511899"/>
    <w:rsid w:val="005118A8"/>
    <w:rsid w:val="00511E64"/>
    <w:rsid w:val="005127A1"/>
    <w:rsid w:val="00515467"/>
    <w:rsid w:val="00517E8D"/>
    <w:rsid w:val="0052096A"/>
    <w:rsid w:val="005217B2"/>
    <w:rsid w:val="00521846"/>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3E9D"/>
    <w:rsid w:val="005764EB"/>
    <w:rsid w:val="0057698F"/>
    <w:rsid w:val="005770AC"/>
    <w:rsid w:val="00580267"/>
    <w:rsid w:val="005809ED"/>
    <w:rsid w:val="005815B6"/>
    <w:rsid w:val="0058165B"/>
    <w:rsid w:val="00582614"/>
    <w:rsid w:val="00585A82"/>
    <w:rsid w:val="00592707"/>
    <w:rsid w:val="00593DE7"/>
    <w:rsid w:val="00594E3D"/>
    <w:rsid w:val="00595CD1"/>
    <w:rsid w:val="00596B32"/>
    <w:rsid w:val="005A3CCE"/>
    <w:rsid w:val="005A441F"/>
    <w:rsid w:val="005B040C"/>
    <w:rsid w:val="005B18C9"/>
    <w:rsid w:val="005B20F6"/>
    <w:rsid w:val="005B3BF0"/>
    <w:rsid w:val="005B42B9"/>
    <w:rsid w:val="005B5A60"/>
    <w:rsid w:val="005B7155"/>
    <w:rsid w:val="005B7336"/>
    <w:rsid w:val="005B7909"/>
    <w:rsid w:val="005C02A9"/>
    <w:rsid w:val="005C1784"/>
    <w:rsid w:val="005C40A2"/>
    <w:rsid w:val="005C4814"/>
    <w:rsid w:val="005C48D9"/>
    <w:rsid w:val="005C4D5C"/>
    <w:rsid w:val="005C4F92"/>
    <w:rsid w:val="005C59D8"/>
    <w:rsid w:val="005C5C17"/>
    <w:rsid w:val="005C63A3"/>
    <w:rsid w:val="005C6F48"/>
    <w:rsid w:val="005C70B2"/>
    <w:rsid w:val="005C7C2D"/>
    <w:rsid w:val="005D0139"/>
    <w:rsid w:val="005D01FA"/>
    <w:rsid w:val="005D10D5"/>
    <w:rsid w:val="005D1F40"/>
    <w:rsid w:val="005D204C"/>
    <w:rsid w:val="005D2B6C"/>
    <w:rsid w:val="005D576E"/>
    <w:rsid w:val="005D5B69"/>
    <w:rsid w:val="005D627D"/>
    <w:rsid w:val="005D6C7B"/>
    <w:rsid w:val="005D7938"/>
    <w:rsid w:val="005D7F54"/>
    <w:rsid w:val="005E008E"/>
    <w:rsid w:val="005E032F"/>
    <w:rsid w:val="005E17B2"/>
    <w:rsid w:val="005E1BEE"/>
    <w:rsid w:val="005E28F5"/>
    <w:rsid w:val="005E3DD2"/>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326B"/>
    <w:rsid w:val="00613A44"/>
    <w:rsid w:val="0061431E"/>
    <w:rsid w:val="0061494D"/>
    <w:rsid w:val="006151D0"/>
    <w:rsid w:val="0061580D"/>
    <w:rsid w:val="006162D1"/>
    <w:rsid w:val="00616612"/>
    <w:rsid w:val="00622419"/>
    <w:rsid w:val="00623285"/>
    <w:rsid w:val="006237A3"/>
    <w:rsid w:val="00623836"/>
    <w:rsid w:val="006241B2"/>
    <w:rsid w:val="00624F9F"/>
    <w:rsid w:val="006255D9"/>
    <w:rsid w:val="00626EEB"/>
    <w:rsid w:val="006279F9"/>
    <w:rsid w:val="00630C40"/>
    <w:rsid w:val="0063144D"/>
    <w:rsid w:val="00632BE2"/>
    <w:rsid w:val="00633095"/>
    <w:rsid w:val="00633CEF"/>
    <w:rsid w:val="00633D6C"/>
    <w:rsid w:val="006366C6"/>
    <w:rsid w:val="00636AB3"/>
    <w:rsid w:val="006371DF"/>
    <w:rsid w:val="00637660"/>
    <w:rsid w:val="00642F84"/>
    <w:rsid w:val="0064364D"/>
    <w:rsid w:val="0064586E"/>
    <w:rsid w:val="00645C63"/>
    <w:rsid w:val="00650116"/>
    <w:rsid w:val="00650F35"/>
    <w:rsid w:val="00650FD3"/>
    <w:rsid w:val="00652621"/>
    <w:rsid w:val="006531B2"/>
    <w:rsid w:val="006535D3"/>
    <w:rsid w:val="00653724"/>
    <w:rsid w:val="00653ABC"/>
    <w:rsid w:val="00653F1A"/>
    <w:rsid w:val="006551CB"/>
    <w:rsid w:val="006562B3"/>
    <w:rsid w:val="00656A7D"/>
    <w:rsid w:val="00657070"/>
    <w:rsid w:val="0066289A"/>
    <w:rsid w:val="00662929"/>
    <w:rsid w:val="006633ED"/>
    <w:rsid w:val="0066354B"/>
    <w:rsid w:val="00663A30"/>
    <w:rsid w:val="006656D6"/>
    <w:rsid w:val="00666D3F"/>
    <w:rsid w:val="00666FF2"/>
    <w:rsid w:val="006703CC"/>
    <w:rsid w:val="00670F84"/>
    <w:rsid w:val="00671576"/>
    <w:rsid w:val="00673A29"/>
    <w:rsid w:val="006742C5"/>
    <w:rsid w:val="00675423"/>
    <w:rsid w:val="006755FA"/>
    <w:rsid w:val="00675943"/>
    <w:rsid w:val="00676554"/>
    <w:rsid w:val="00680647"/>
    <w:rsid w:val="0068214B"/>
    <w:rsid w:val="006834CC"/>
    <w:rsid w:val="006858D4"/>
    <w:rsid w:val="0068648E"/>
    <w:rsid w:val="00686D02"/>
    <w:rsid w:val="00687BA7"/>
    <w:rsid w:val="006904E7"/>
    <w:rsid w:val="00693A7E"/>
    <w:rsid w:val="00693CFD"/>
    <w:rsid w:val="0069503C"/>
    <w:rsid w:val="00695402"/>
    <w:rsid w:val="006954E5"/>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1F6A"/>
    <w:rsid w:val="006B5538"/>
    <w:rsid w:val="006B56E4"/>
    <w:rsid w:val="006C06AB"/>
    <w:rsid w:val="006C25A0"/>
    <w:rsid w:val="006C59C0"/>
    <w:rsid w:val="006C7406"/>
    <w:rsid w:val="006C7C5A"/>
    <w:rsid w:val="006D0BBB"/>
    <w:rsid w:val="006D0F3F"/>
    <w:rsid w:val="006D188C"/>
    <w:rsid w:val="006D2072"/>
    <w:rsid w:val="006D4457"/>
    <w:rsid w:val="006D518A"/>
    <w:rsid w:val="006D6447"/>
    <w:rsid w:val="006D67C2"/>
    <w:rsid w:val="006D704A"/>
    <w:rsid w:val="006D7CA6"/>
    <w:rsid w:val="006D7D19"/>
    <w:rsid w:val="006E0252"/>
    <w:rsid w:val="006E1573"/>
    <w:rsid w:val="006E260C"/>
    <w:rsid w:val="006E31C5"/>
    <w:rsid w:val="006E678C"/>
    <w:rsid w:val="006E6906"/>
    <w:rsid w:val="006E73CA"/>
    <w:rsid w:val="006F0EF9"/>
    <w:rsid w:val="006F1A70"/>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961"/>
    <w:rsid w:val="00711F21"/>
    <w:rsid w:val="00712644"/>
    <w:rsid w:val="007128B4"/>
    <w:rsid w:val="00713BAF"/>
    <w:rsid w:val="00714FB5"/>
    <w:rsid w:val="007152E5"/>
    <w:rsid w:val="00724A96"/>
    <w:rsid w:val="00726EFF"/>
    <w:rsid w:val="007276A3"/>
    <w:rsid w:val="00727B52"/>
    <w:rsid w:val="0073051B"/>
    <w:rsid w:val="00730DAF"/>
    <w:rsid w:val="00732A41"/>
    <w:rsid w:val="00732FF8"/>
    <w:rsid w:val="007347A7"/>
    <w:rsid w:val="0073672D"/>
    <w:rsid w:val="00736B09"/>
    <w:rsid w:val="00737229"/>
    <w:rsid w:val="00737C3A"/>
    <w:rsid w:val="007413B2"/>
    <w:rsid w:val="0074630E"/>
    <w:rsid w:val="00746849"/>
    <w:rsid w:val="00746EB3"/>
    <w:rsid w:val="007474DB"/>
    <w:rsid w:val="007507A7"/>
    <w:rsid w:val="007521FA"/>
    <w:rsid w:val="00752C64"/>
    <w:rsid w:val="00752D05"/>
    <w:rsid w:val="0075333D"/>
    <w:rsid w:val="00753B6B"/>
    <w:rsid w:val="00753F7D"/>
    <w:rsid w:val="00756678"/>
    <w:rsid w:val="007606D3"/>
    <w:rsid w:val="00760FB2"/>
    <w:rsid w:val="00762DB0"/>
    <w:rsid w:val="00764619"/>
    <w:rsid w:val="00764C2C"/>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48FB"/>
    <w:rsid w:val="007857AF"/>
    <w:rsid w:val="00785C5A"/>
    <w:rsid w:val="00785DF2"/>
    <w:rsid w:val="00785E31"/>
    <w:rsid w:val="007860A0"/>
    <w:rsid w:val="007878BE"/>
    <w:rsid w:val="007927EC"/>
    <w:rsid w:val="00793443"/>
    <w:rsid w:val="007936CE"/>
    <w:rsid w:val="007937B8"/>
    <w:rsid w:val="00794FEF"/>
    <w:rsid w:val="0079550D"/>
    <w:rsid w:val="00796D44"/>
    <w:rsid w:val="007A0FBC"/>
    <w:rsid w:val="007A1DF6"/>
    <w:rsid w:val="007A1FBF"/>
    <w:rsid w:val="007A2CF0"/>
    <w:rsid w:val="007A38FD"/>
    <w:rsid w:val="007A5996"/>
    <w:rsid w:val="007A7685"/>
    <w:rsid w:val="007B168F"/>
    <w:rsid w:val="007B2A14"/>
    <w:rsid w:val="007B32CB"/>
    <w:rsid w:val="007B4867"/>
    <w:rsid w:val="007B7276"/>
    <w:rsid w:val="007C2017"/>
    <w:rsid w:val="007C20E0"/>
    <w:rsid w:val="007C2AC3"/>
    <w:rsid w:val="007C3199"/>
    <w:rsid w:val="007C4070"/>
    <w:rsid w:val="007C64D5"/>
    <w:rsid w:val="007C6C34"/>
    <w:rsid w:val="007D20E0"/>
    <w:rsid w:val="007D3645"/>
    <w:rsid w:val="007D431B"/>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4AB5"/>
    <w:rsid w:val="00806C46"/>
    <w:rsid w:val="00807415"/>
    <w:rsid w:val="00807825"/>
    <w:rsid w:val="00810560"/>
    <w:rsid w:val="00811583"/>
    <w:rsid w:val="00812110"/>
    <w:rsid w:val="008127BC"/>
    <w:rsid w:val="008130E9"/>
    <w:rsid w:val="00813C8B"/>
    <w:rsid w:val="00814D49"/>
    <w:rsid w:val="0081509B"/>
    <w:rsid w:val="008153C7"/>
    <w:rsid w:val="008162DE"/>
    <w:rsid w:val="008211C4"/>
    <w:rsid w:val="00821BAD"/>
    <w:rsid w:val="00823C0B"/>
    <w:rsid w:val="0082446D"/>
    <w:rsid w:val="00824C90"/>
    <w:rsid w:val="00825ED3"/>
    <w:rsid w:val="008274B4"/>
    <w:rsid w:val="008315DB"/>
    <w:rsid w:val="00832E12"/>
    <w:rsid w:val="00834CC3"/>
    <w:rsid w:val="00835766"/>
    <w:rsid w:val="0083599D"/>
    <w:rsid w:val="008359CB"/>
    <w:rsid w:val="008361C3"/>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2C0A"/>
    <w:rsid w:val="0085384F"/>
    <w:rsid w:val="0085469E"/>
    <w:rsid w:val="00855DA6"/>
    <w:rsid w:val="00856E58"/>
    <w:rsid w:val="00857372"/>
    <w:rsid w:val="00860595"/>
    <w:rsid w:val="008611BE"/>
    <w:rsid w:val="008627B5"/>
    <w:rsid w:val="00864021"/>
    <w:rsid w:val="00867D08"/>
    <w:rsid w:val="00871487"/>
    <w:rsid w:val="00871579"/>
    <w:rsid w:val="00872F72"/>
    <w:rsid w:val="00873FA2"/>
    <w:rsid w:val="00875345"/>
    <w:rsid w:val="0087643E"/>
    <w:rsid w:val="00876523"/>
    <w:rsid w:val="00876D44"/>
    <w:rsid w:val="00876E2D"/>
    <w:rsid w:val="008771E8"/>
    <w:rsid w:val="008772B7"/>
    <w:rsid w:val="008807F8"/>
    <w:rsid w:val="00882355"/>
    <w:rsid w:val="00882C19"/>
    <w:rsid w:val="00883B32"/>
    <w:rsid w:val="00884083"/>
    <w:rsid w:val="00884AFE"/>
    <w:rsid w:val="0088771D"/>
    <w:rsid w:val="008920C7"/>
    <w:rsid w:val="0089236A"/>
    <w:rsid w:val="0089599A"/>
    <w:rsid w:val="008960F2"/>
    <w:rsid w:val="008974F3"/>
    <w:rsid w:val="00897FC5"/>
    <w:rsid w:val="008A1947"/>
    <w:rsid w:val="008A2DCE"/>
    <w:rsid w:val="008A599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C7DA0"/>
    <w:rsid w:val="008D0C39"/>
    <w:rsid w:val="008D1BF2"/>
    <w:rsid w:val="008D2E50"/>
    <w:rsid w:val="008E11F4"/>
    <w:rsid w:val="008E308F"/>
    <w:rsid w:val="008E3658"/>
    <w:rsid w:val="008E37C4"/>
    <w:rsid w:val="008E3F7B"/>
    <w:rsid w:val="008E4371"/>
    <w:rsid w:val="008E4C40"/>
    <w:rsid w:val="008E61FB"/>
    <w:rsid w:val="008F0F2E"/>
    <w:rsid w:val="008F1170"/>
    <w:rsid w:val="008F1764"/>
    <w:rsid w:val="008F1DC8"/>
    <w:rsid w:val="008F1F61"/>
    <w:rsid w:val="008F31BB"/>
    <w:rsid w:val="008F532A"/>
    <w:rsid w:val="008F6BD4"/>
    <w:rsid w:val="008F78EF"/>
    <w:rsid w:val="00900650"/>
    <w:rsid w:val="00900DCD"/>
    <w:rsid w:val="009028AA"/>
    <w:rsid w:val="009057BF"/>
    <w:rsid w:val="009067C3"/>
    <w:rsid w:val="00906F23"/>
    <w:rsid w:val="0091132E"/>
    <w:rsid w:val="00911976"/>
    <w:rsid w:val="009139FB"/>
    <w:rsid w:val="0091541F"/>
    <w:rsid w:val="00916BAD"/>
    <w:rsid w:val="0092186C"/>
    <w:rsid w:val="00921C97"/>
    <w:rsid w:val="00922456"/>
    <w:rsid w:val="009232F4"/>
    <w:rsid w:val="009238FC"/>
    <w:rsid w:val="00923A49"/>
    <w:rsid w:val="00923B54"/>
    <w:rsid w:val="00924703"/>
    <w:rsid w:val="00924985"/>
    <w:rsid w:val="00924CDD"/>
    <w:rsid w:val="00926E50"/>
    <w:rsid w:val="00927EDA"/>
    <w:rsid w:val="00930B82"/>
    <w:rsid w:val="009319D5"/>
    <w:rsid w:val="0093333D"/>
    <w:rsid w:val="00936B33"/>
    <w:rsid w:val="0093714D"/>
    <w:rsid w:val="00937C4C"/>
    <w:rsid w:val="009404C9"/>
    <w:rsid w:val="0094113B"/>
    <w:rsid w:val="00942E16"/>
    <w:rsid w:val="00943970"/>
    <w:rsid w:val="00943AC3"/>
    <w:rsid w:val="00943F2F"/>
    <w:rsid w:val="0094559B"/>
    <w:rsid w:val="009469F0"/>
    <w:rsid w:val="00946F3C"/>
    <w:rsid w:val="00946F4F"/>
    <w:rsid w:val="009470B5"/>
    <w:rsid w:val="00947E70"/>
    <w:rsid w:val="00953A17"/>
    <w:rsid w:val="00955324"/>
    <w:rsid w:val="009562D9"/>
    <w:rsid w:val="0095643A"/>
    <w:rsid w:val="00957302"/>
    <w:rsid w:val="009630F3"/>
    <w:rsid w:val="0096375A"/>
    <w:rsid w:val="00964186"/>
    <w:rsid w:val="0096445D"/>
    <w:rsid w:val="0096471E"/>
    <w:rsid w:val="00965877"/>
    <w:rsid w:val="0096671D"/>
    <w:rsid w:val="00966989"/>
    <w:rsid w:val="00967288"/>
    <w:rsid w:val="009679B8"/>
    <w:rsid w:val="00970659"/>
    <w:rsid w:val="00970D5A"/>
    <w:rsid w:val="00974910"/>
    <w:rsid w:val="00974A81"/>
    <w:rsid w:val="0097512A"/>
    <w:rsid w:val="009756EE"/>
    <w:rsid w:val="00976DC3"/>
    <w:rsid w:val="00976E44"/>
    <w:rsid w:val="00976F82"/>
    <w:rsid w:val="009771ED"/>
    <w:rsid w:val="00981C8F"/>
    <w:rsid w:val="00984106"/>
    <w:rsid w:val="009843EE"/>
    <w:rsid w:val="00986A7D"/>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6CB2"/>
    <w:rsid w:val="009A6DB8"/>
    <w:rsid w:val="009A7516"/>
    <w:rsid w:val="009A7984"/>
    <w:rsid w:val="009B3738"/>
    <w:rsid w:val="009B3D6D"/>
    <w:rsid w:val="009B41C5"/>
    <w:rsid w:val="009B5D9F"/>
    <w:rsid w:val="009B64EB"/>
    <w:rsid w:val="009B7AF3"/>
    <w:rsid w:val="009C06EA"/>
    <w:rsid w:val="009C3458"/>
    <w:rsid w:val="009C579A"/>
    <w:rsid w:val="009C6F30"/>
    <w:rsid w:val="009D0565"/>
    <w:rsid w:val="009D11B5"/>
    <w:rsid w:val="009D1A31"/>
    <w:rsid w:val="009D264C"/>
    <w:rsid w:val="009D27A2"/>
    <w:rsid w:val="009D3D4D"/>
    <w:rsid w:val="009D7C8F"/>
    <w:rsid w:val="009E125F"/>
    <w:rsid w:val="009E29BB"/>
    <w:rsid w:val="009E2BB4"/>
    <w:rsid w:val="009E33B7"/>
    <w:rsid w:val="009E5196"/>
    <w:rsid w:val="009E59FB"/>
    <w:rsid w:val="009E7568"/>
    <w:rsid w:val="009F02C6"/>
    <w:rsid w:val="009F1063"/>
    <w:rsid w:val="009F1B00"/>
    <w:rsid w:val="009F1F36"/>
    <w:rsid w:val="009F3F14"/>
    <w:rsid w:val="009F4BDD"/>
    <w:rsid w:val="009F5217"/>
    <w:rsid w:val="009F5EC4"/>
    <w:rsid w:val="009F6550"/>
    <w:rsid w:val="00A00886"/>
    <w:rsid w:val="00A00F45"/>
    <w:rsid w:val="00A01856"/>
    <w:rsid w:val="00A02D13"/>
    <w:rsid w:val="00A03D1A"/>
    <w:rsid w:val="00A03D7E"/>
    <w:rsid w:val="00A0491C"/>
    <w:rsid w:val="00A07BFC"/>
    <w:rsid w:val="00A1098C"/>
    <w:rsid w:val="00A1115E"/>
    <w:rsid w:val="00A11EE4"/>
    <w:rsid w:val="00A12160"/>
    <w:rsid w:val="00A1222E"/>
    <w:rsid w:val="00A12F7B"/>
    <w:rsid w:val="00A13C14"/>
    <w:rsid w:val="00A14769"/>
    <w:rsid w:val="00A15A2C"/>
    <w:rsid w:val="00A16293"/>
    <w:rsid w:val="00A1647A"/>
    <w:rsid w:val="00A168BE"/>
    <w:rsid w:val="00A16E04"/>
    <w:rsid w:val="00A17281"/>
    <w:rsid w:val="00A22B71"/>
    <w:rsid w:val="00A23612"/>
    <w:rsid w:val="00A24D45"/>
    <w:rsid w:val="00A25311"/>
    <w:rsid w:val="00A2666D"/>
    <w:rsid w:val="00A277B7"/>
    <w:rsid w:val="00A27ABA"/>
    <w:rsid w:val="00A3025B"/>
    <w:rsid w:val="00A30526"/>
    <w:rsid w:val="00A30AEA"/>
    <w:rsid w:val="00A31429"/>
    <w:rsid w:val="00A31596"/>
    <w:rsid w:val="00A31FF4"/>
    <w:rsid w:val="00A32120"/>
    <w:rsid w:val="00A334DA"/>
    <w:rsid w:val="00A3373A"/>
    <w:rsid w:val="00A34B47"/>
    <w:rsid w:val="00A34B50"/>
    <w:rsid w:val="00A35649"/>
    <w:rsid w:val="00A35B67"/>
    <w:rsid w:val="00A36934"/>
    <w:rsid w:val="00A4049A"/>
    <w:rsid w:val="00A40B00"/>
    <w:rsid w:val="00A41B43"/>
    <w:rsid w:val="00A4281C"/>
    <w:rsid w:val="00A42BE4"/>
    <w:rsid w:val="00A4623A"/>
    <w:rsid w:val="00A47272"/>
    <w:rsid w:val="00A47313"/>
    <w:rsid w:val="00A474A7"/>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57EE1"/>
    <w:rsid w:val="00A61412"/>
    <w:rsid w:val="00A61477"/>
    <w:rsid w:val="00A61707"/>
    <w:rsid w:val="00A62454"/>
    <w:rsid w:val="00A634CD"/>
    <w:rsid w:val="00A639A7"/>
    <w:rsid w:val="00A64B92"/>
    <w:rsid w:val="00A669DB"/>
    <w:rsid w:val="00A67E9A"/>
    <w:rsid w:val="00A709F2"/>
    <w:rsid w:val="00A70CE5"/>
    <w:rsid w:val="00A713EF"/>
    <w:rsid w:val="00A71A70"/>
    <w:rsid w:val="00A71A98"/>
    <w:rsid w:val="00A72F9B"/>
    <w:rsid w:val="00A738BD"/>
    <w:rsid w:val="00A744D5"/>
    <w:rsid w:val="00A74963"/>
    <w:rsid w:val="00A7534A"/>
    <w:rsid w:val="00A755D0"/>
    <w:rsid w:val="00A7621B"/>
    <w:rsid w:val="00A76F73"/>
    <w:rsid w:val="00A77491"/>
    <w:rsid w:val="00A776CA"/>
    <w:rsid w:val="00A77841"/>
    <w:rsid w:val="00A80C3C"/>
    <w:rsid w:val="00A843B9"/>
    <w:rsid w:val="00A909E7"/>
    <w:rsid w:val="00A90ABC"/>
    <w:rsid w:val="00A90E5B"/>
    <w:rsid w:val="00A911B7"/>
    <w:rsid w:val="00A93287"/>
    <w:rsid w:val="00A9342E"/>
    <w:rsid w:val="00A93A3C"/>
    <w:rsid w:val="00A9494E"/>
    <w:rsid w:val="00A95495"/>
    <w:rsid w:val="00A95602"/>
    <w:rsid w:val="00A97076"/>
    <w:rsid w:val="00A97342"/>
    <w:rsid w:val="00A9746D"/>
    <w:rsid w:val="00A9755C"/>
    <w:rsid w:val="00A97809"/>
    <w:rsid w:val="00A97DA5"/>
    <w:rsid w:val="00AA157B"/>
    <w:rsid w:val="00AA2138"/>
    <w:rsid w:val="00AA341E"/>
    <w:rsid w:val="00AA4BE5"/>
    <w:rsid w:val="00AA7CC2"/>
    <w:rsid w:val="00AB0211"/>
    <w:rsid w:val="00AB0917"/>
    <w:rsid w:val="00AB1B87"/>
    <w:rsid w:val="00AB25CF"/>
    <w:rsid w:val="00AB4C3F"/>
    <w:rsid w:val="00AB4FF6"/>
    <w:rsid w:val="00AB59F7"/>
    <w:rsid w:val="00AB601C"/>
    <w:rsid w:val="00AB7B3C"/>
    <w:rsid w:val="00AC3A6C"/>
    <w:rsid w:val="00AC3DC8"/>
    <w:rsid w:val="00AC40D7"/>
    <w:rsid w:val="00AC4FA1"/>
    <w:rsid w:val="00AC7262"/>
    <w:rsid w:val="00AD1E76"/>
    <w:rsid w:val="00AD2F5C"/>
    <w:rsid w:val="00AD4FC5"/>
    <w:rsid w:val="00AD5093"/>
    <w:rsid w:val="00AD58D4"/>
    <w:rsid w:val="00AD5F71"/>
    <w:rsid w:val="00AD7AF0"/>
    <w:rsid w:val="00AD7BFA"/>
    <w:rsid w:val="00AD7D1E"/>
    <w:rsid w:val="00AE2CE7"/>
    <w:rsid w:val="00AE3027"/>
    <w:rsid w:val="00AE3E55"/>
    <w:rsid w:val="00AE4BB8"/>
    <w:rsid w:val="00AE51CC"/>
    <w:rsid w:val="00AE600B"/>
    <w:rsid w:val="00AF083F"/>
    <w:rsid w:val="00AF0C7D"/>
    <w:rsid w:val="00AF1CF1"/>
    <w:rsid w:val="00AF1D62"/>
    <w:rsid w:val="00AF2C96"/>
    <w:rsid w:val="00AF3A88"/>
    <w:rsid w:val="00AF5FEB"/>
    <w:rsid w:val="00AF6E09"/>
    <w:rsid w:val="00AF7FBF"/>
    <w:rsid w:val="00B00827"/>
    <w:rsid w:val="00B014A0"/>
    <w:rsid w:val="00B01964"/>
    <w:rsid w:val="00B0204C"/>
    <w:rsid w:val="00B02382"/>
    <w:rsid w:val="00B06F5F"/>
    <w:rsid w:val="00B07DFE"/>
    <w:rsid w:val="00B10658"/>
    <w:rsid w:val="00B1270F"/>
    <w:rsid w:val="00B13940"/>
    <w:rsid w:val="00B13DA7"/>
    <w:rsid w:val="00B15634"/>
    <w:rsid w:val="00B15ECB"/>
    <w:rsid w:val="00B16AE2"/>
    <w:rsid w:val="00B171FF"/>
    <w:rsid w:val="00B201F1"/>
    <w:rsid w:val="00B22BDC"/>
    <w:rsid w:val="00B23B7E"/>
    <w:rsid w:val="00B23B85"/>
    <w:rsid w:val="00B30BC2"/>
    <w:rsid w:val="00B32BC8"/>
    <w:rsid w:val="00B32C3B"/>
    <w:rsid w:val="00B33818"/>
    <w:rsid w:val="00B338C6"/>
    <w:rsid w:val="00B35503"/>
    <w:rsid w:val="00B362A1"/>
    <w:rsid w:val="00B403C4"/>
    <w:rsid w:val="00B40608"/>
    <w:rsid w:val="00B40610"/>
    <w:rsid w:val="00B40713"/>
    <w:rsid w:val="00B4246E"/>
    <w:rsid w:val="00B4480B"/>
    <w:rsid w:val="00B4493A"/>
    <w:rsid w:val="00B45139"/>
    <w:rsid w:val="00B457A7"/>
    <w:rsid w:val="00B47F4C"/>
    <w:rsid w:val="00B50315"/>
    <w:rsid w:val="00B50ED5"/>
    <w:rsid w:val="00B513EB"/>
    <w:rsid w:val="00B51897"/>
    <w:rsid w:val="00B53591"/>
    <w:rsid w:val="00B56576"/>
    <w:rsid w:val="00B60BA8"/>
    <w:rsid w:val="00B62ACB"/>
    <w:rsid w:val="00B62DDA"/>
    <w:rsid w:val="00B633DF"/>
    <w:rsid w:val="00B655D2"/>
    <w:rsid w:val="00B66938"/>
    <w:rsid w:val="00B72986"/>
    <w:rsid w:val="00B7614C"/>
    <w:rsid w:val="00B769DA"/>
    <w:rsid w:val="00B81D09"/>
    <w:rsid w:val="00B82325"/>
    <w:rsid w:val="00B828D2"/>
    <w:rsid w:val="00B839F8"/>
    <w:rsid w:val="00B84371"/>
    <w:rsid w:val="00B84375"/>
    <w:rsid w:val="00B864C0"/>
    <w:rsid w:val="00B90342"/>
    <w:rsid w:val="00B95574"/>
    <w:rsid w:val="00B9764F"/>
    <w:rsid w:val="00B97E45"/>
    <w:rsid w:val="00BA0632"/>
    <w:rsid w:val="00BA262B"/>
    <w:rsid w:val="00BA26FD"/>
    <w:rsid w:val="00BA3836"/>
    <w:rsid w:val="00BA450C"/>
    <w:rsid w:val="00BA6719"/>
    <w:rsid w:val="00BA682A"/>
    <w:rsid w:val="00BA78A5"/>
    <w:rsid w:val="00BA7C46"/>
    <w:rsid w:val="00BB0E0E"/>
    <w:rsid w:val="00BB1D71"/>
    <w:rsid w:val="00BB46D8"/>
    <w:rsid w:val="00BB4829"/>
    <w:rsid w:val="00BB5D8A"/>
    <w:rsid w:val="00BB6BA4"/>
    <w:rsid w:val="00BB7BBA"/>
    <w:rsid w:val="00BC09E0"/>
    <w:rsid w:val="00BC0B96"/>
    <w:rsid w:val="00BC1493"/>
    <w:rsid w:val="00BC18AA"/>
    <w:rsid w:val="00BC19CF"/>
    <w:rsid w:val="00BC4122"/>
    <w:rsid w:val="00BC66DA"/>
    <w:rsid w:val="00BC7365"/>
    <w:rsid w:val="00BC7963"/>
    <w:rsid w:val="00BD03F7"/>
    <w:rsid w:val="00BD336C"/>
    <w:rsid w:val="00BD4003"/>
    <w:rsid w:val="00BD4C8A"/>
    <w:rsid w:val="00BD5CA6"/>
    <w:rsid w:val="00BD6215"/>
    <w:rsid w:val="00BD650A"/>
    <w:rsid w:val="00BD779A"/>
    <w:rsid w:val="00BE1900"/>
    <w:rsid w:val="00BE205C"/>
    <w:rsid w:val="00BE281B"/>
    <w:rsid w:val="00BE2FC4"/>
    <w:rsid w:val="00BE4229"/>
    <w:rsid w:val="00BE61DD"/>
    <w:rsid w:val="00BE66C9"/>
    <w:rsid w:val="00BE6FA0"/>
    <w:rsid w:val="00BE7629"/>
    <w:rsid w:val="00BF096C"/>
    <w:rsid w:val="00BF0C8E"/>
    <w:rsid w:val="00BF0DC2"/>
    <w:rsid w:val="00BF2F88"/>
    <w:rsid w:val="00BF6739"/>
    <w:rsid w:val="00BF6B6E"/>
    <w:rsid w:val="00C009EE"/>
    <w:rsid w:val="00C00F6A"/>
    <w:rsid w:val="00C01240"/>
    <w:rsid w:val="00C01267"/>
    <w:rsid w:val="00C03027"/>
    <w:rsid w:val="00C036E6"/>
    <w:rsid w:val="00C04122"/>
    <w:rsid w:val="00C05EB1"/>
    <w:rsid w:val="00C05FCF"/>
    <w:rsid w:val="00C06DC6"/>
    <w:rsid w:val="00C107C6"/>
    <w:rsid w:val="00C1123A"/>
    <w:rsid w:val="00C12DBB"/>
    <w:rsid w:val="00C130CA"/>
    <w:rsid w:val="00C13C2E"/>
    <w:rsid w:val="00C1435A"/>
    <w:rsid w:val="00C15732"/>
    <w:rsid w:val="00C203E1"/>
    <w:rsid w:val="00C20733"/>
    <w:rsid w:val="00C20D43"/>
    <w:rsid w:val="00C21302"/>
    <w:rsid w:val="00C2143C"/>
    <w:rsid w:val="00C2207E"/>
    <w:rsid w:val="00C2337B"/>
    <w:rsid w:val="00C23BA7"/>
    <w:rsid w:val="00C24D61"/>
    <w:rsid w:val="00C2577A"/>
    <w:rsid w:val="00C26AE7"/>
    <w:rsid w:val="00C26D9C"/>
    <w:rsid w:val="00C27DC1"/>
    <w:rsid w:val="00C30378"/>
    <w:rsid w:val="00C305F7"/>
    <w:rsid w:val="00C310A0"/>
    <w:rsid w:val="00C328B6"/>
    <w:rsid w:val="00C35BD4"/>
    <w:rsid w:val="00C37129"/>
    <w:rsid w:val="00C37314"/>
    <w:rsid w:val="00C41E5D"/>
    <w:rsid w:val="00C437D3"/>
    <w:rsid w:val="00C43911"/>
    <w:rsid w:val="00C45C46"/>
    <w:rsid w:val="00C479DD"/>
    <w:rsid w:val="00C47BEC"/>
    <w:rsid w:val="00C47E8E"/>
    <w:rsid w:val="00C51678"/>
    <w:rsid w:val="00C51746"/>
    <w:rsid w:val="00C51BE7"/>
    <w:rsid w:val="00C54040"/>
    <w:rsid w:val="00C5571C"/>
    <w:rsid w:val="00C56A0E"/>
    <w:rsid w:val="00C56A37"/>
    <w:rsid w:val="00C60081"/>
    <w:rsid w:val="00C60517"/>
    <w:rsid w:val="00C624AE"/>
    <w:rsid w:val="00C62AD1"/>
    <w:rsid w:val="00C63F89"/>
    <w:rsid w:val="00C6477C"/>
    <w:rsid w:val="00C64822"/>
    <w:rsid w:val="00C67D75"/>
    <w:rsid w:val="00C701D9"/>
    <w:rsid w:val="00C73C27"/>
    <w:rsid w:val="00C75417"/>
    <w:rsid w:val="00C7626C"/>
    <w:rsid w:val="00C8071C"/>
    <w:rsid w:val="00C8103C"/>
    <w:rsid w:val="00C812B9"/>
    <w:rsid w:val="00C8133E"/>
    <w:rsid w:val="00C814B0"/>
    <w:rsid w:val="00C81B8B"/>
    <w:rsid w:val="00C83D65"/>
    <w:rsid w:val="00C86167"/>
    <w:rsid w:val="00C867FF"/>
    <w:rsid w:val="00C86D30"/>
    <w:rsid w:val="00C876DD"/>
    <w:rsid w:val="00C90089"/>
    <w:rsid w:val="00C901E8"/>
    <w:rsid w:val="00C90A24"/>
    <w:rsid w:val="00C90AB0"/>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E7"/>
    <w:rsid w:val="00D00083"/>
    <w:rsid w:val="00D00129"/>
    <w:rsid w:val="00D0024F"/>
    <w:rsid w:val="00D02A52"/>
    <w:rsid w:val="00D032AE"/>
    <w:rsid w:val="00D03D67"/>
    <w:rsid w:val="00D0408E"/>
    <w:rsid w:val="00D04231"/>
    <w:rsid w:val="00D050EB"/>
    <w:rsid w:val="00D06396"/>
    <w:rsid w:val="00D068FE"/>
    <w:rsid w:val="00D06AA4"/>
    <w:rsid w:val="00D07486"/>
    <w:rsid w:val="00D1031C"/>
    <w:rsid w:val="00D1087C"/>
    <w:rsid w:val="00D10EB6"/>
    <w:rsid w:val="00D11460"/>
    <w:rsid w:val="00D12AFD"/>
    <w:rsid w:val="00D1305A"/>
    <w:rsid w:val="00D15AB0"/>
    <w:rsid w:val="00D15C43"/>
    <w:rsid w:val="00D17BB8"/>
    <w:rsid w:val="00D2006B"/>
    <w:rsid w:val="00D20F2E"/>
    <w:rsid w:val="00D21EB1"/>
    <w:rsid w:val="00D2324D"/>
    <w:rsid w:val="00D23B38"/>
    <w:rsid w:val="00D25A4D"/>
    <w:rsid w:val="00D2621C"/>
    <w:rsid w:val="00D3081D"/>
    <w:rsid w:val="00D32575"/>
    <w:rsid w:val="00D33302"/>
    <w:rsid w:val="00D335D7"/>
    <w:rsid w:val="00D35104"/>
    <w:rsid w:val="00D36393"/>
    <w:rsid w:val="00D36863"/>
    <w:rsid w:val="00D4191E"/>
    <w:rsid w:val="00D42C9A"/>
    <w:rsid w:val="00D43293"/>
    <w:rsid w:val="00D439D0"/>
    <w:rsid w:val="00D43DCA"/>
    <w:rsid w:val="00D4659E"/>
    <w:rsid w:val="00D51526"/>
    <w:rsid w:val="00D57AA8"/>
    <w:rsid w:val="00D60906"/>
    <w:rsid w:val="00D6122A"/>
    <w:rsid w:val="00D62287"/>
    <w:rsid w:val="00D6537B"/>
    <w:rsid w:val="00D6559E"/>
    <w:rsid w:val="00D65D1D"/>
    <w:rsid w:val="00D65EF7"/>
    <w:rsid w:val="00D6680F"/>
    <w:rsid w:val="00D67D1C"/>
    <w:rsid w:val="00D7102B"/>
    <w:rsid w:val="00D719B8"/>
    <w:rsid w:val="00D72A1B"/>
    <w:rsid w:val="00D74182"/>
    <w:rsid w:val="00D75477"/>
    <w:rsid w:val="00D760BC"/>
    <w:rsid w:val="00D76A0F"/>
    <w:rsid w:val="00D770D5"/>
    <w:rsid w:val="00D77537"/>
    <w:rsid w:val="00D776E6"/>
    <w:rsid w:val="00D779E0"/>
    <w:rsid w:val="00D77F96"/>
    <w:rsid w:val="00D80A73"/>
    <w:rsid w:val="00D81A7D"/>
    <w:rsid w:val="00D81F87"/>
    <w:rsid w:val="00D82491"/>
    <w:rsid w:val="00D82554"/>
    <w:rsid w:val="00D83842"/>
    <w:rsid w:val="00D85167"/>
    <w:rsid w:val="00D861E9"/>
    <w:rsid w:val="00D86ADD"/>
    <w:rsid w:val="00D87559"/>
    <w:rsid w:val="00D9015C"/>
    <w:rsid w:val="00D901FF"/>
    <w:rsid w:val="00D91AA6"/>
    <w:rsid w:val="00D91D21"/>
    <w:rsid w:val="00D9339A"/>
    <w:rsid w:val="00D933F4"/>
    <w:rsid w:val="00D94604"/>
    <w:rsid w:val="00D95374"/>
    <w:rsid w:val="00D96C72"/>
    <w:rsid w:val="00DA1BD8"/>
    <w:rsid w:val="00DA24FD"/>
    <w:rsid w:val="00DA2A23"/>
    <w:rsid w:val="00DA2BA8"/>
    <w:rsid w:val="00DA2E9E"/>
    <w:rsid w:val="00DA3ADC"/>
    <w:rsid w:val="00DA41CE"/>
    <w:rsid w:val="00DA6675"/>
    <w:rsid w:val="00DA6BDE"/>
    <w:rsid w:val="00DA756D"/>
    <w:rsid w:val="00DB1EC8"/>
    <w:rsid w:val="00DB354F"/>
    <w:rsid w:val="00DB37E3"/>
    <w:rsid w:val="00DB4C76"/>
    <w:rsid w:val="00DC0D15"/>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4C0"/>
    <w:rsid w:val="00DF4306"/>
    <w:rsid w:val="00DF4A87"/>
    <w:rsid w:val="00DF5A49"/>
    <w:rsid w:val="00DF6972"/>
    <w:rsid w:val="00E00609"/>
    <w:rsid w:val="00E037B5"/>
    <w:rsid w:val="00E03F8A"/>
    <w:rsid w:val="00E05455"/>
    <w:rsid w:val="00E05587"/>
    <w:rsid w:val="00E05C94"/>
    <w:rsid w:val="00E106D8"/>
    <w:rsid w:val="00E11345"/>
    <w:rsid w:val="00E14969"/>
    <w:rsid w:val="00E15FBA"/>
    <w:rsid w:val="00E16AD8"/>
    <w:rsid w:val="00E17B3E"/>
    <w:rsid w:val="00E20269"/>
    <w:rsid w:val="00E220C4"/>
    <w:rsid w:val="00E241D0"/>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494A"/>
    <w:rsid w:val="00E45087"/>
    <w:rsid w:val="00E471C1"/>
    <w:rsid w:val="00E47613"/>
    <w:rsid w:val="00E478FF"/>
    <w:rsid w:val="00E505C5"/>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2521"/>
    <w:rsid w:val="00E746E3"/>
    <w:rsid w:val="00E74BE2"/>
    <w:rsid w:val="00E75A4B"/>
    <w:rsid w:val="00E7634E"/>
    <w:rsid w:val="00E80890"/>
    <w:rsid w:val="00E81132"/>
    <w:rsid w:val="00E81751"/>
    <w:rsid w:val="00E87AB0"/>
    <w:rsid w:val="00E90734"/>
    <w:rsid w:val="00E908C8"/>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A7B41"/>
    <w:rsid w:val="00EB05AD"/>
    <w:rsid w:val="00EB0D2C"/>
    <w:rsid w:val="00EB2BE4"/>
    <w:rsid w:val="00EB2DBA"/>
    <w:rsid w:val="00EB3ED7"/>
    <w:rsid w:val="00EB459D"/>
    <w:rsid w:val="00EB7F6F"/>
    <w:rsid w:val="00EC10C2"/>
    <w:rsid w:val="00EC1247"/>
    <w:rsid w:val="00EC226B"/>
    <w:rsid w:val="00EC27AF"/>
    <w:rsid w:val="00EC3606"/>
    <w:rsid w:val="00EC3E48"/>
    <w:rsid w:val="00EC3F6A"/>
    <w:rsid w:val="00EC4363"/>
    <w:rsid w:val="00EC66C5"/>
    <w:rsid w:val="00EC6F1E"/>
    <w:rsid w:val="00EC7BD1"/>
    <w:rsid w:val="00ED2809"/>
    <w:rsid w:val="00ED3C7A"/>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0EDC"/>
    <w:rsid w:val="00F02C73"/>
    <w:rsid w:val="00F0444D"/>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26BAA"/>
    <w:rsid w:val="00F27C99"/>
    <w:rsid w:val="00F31150"/>
    <w:rsid w:val="00F32795"/>
    <w:rsid w:val="00F33695"/>
    <w:rsid w:val="00F3417E"/>
    <w:rsid w:val="00F34686"/>
    <w:rsid w:val="00F35283"/>
    <w:rsid w:val="00F362D9"/>
    <w:rsid w:val="00F36822"/>
    <w:rsid w:val="00F4035C"/>
    <w:rsid w:val="00F43450"/>
    <w:rsid w:val="00F43CC6"/>
    <w:rsid w:val="00F43FF5"/>
    <w:rsid w:val="00F4742B"/>
    <w:rsid w:val="00F477FE"/>
    <w:rsid w:val="00F51B9F"/>
    <w:rsid w:val="00F51CBB"/>
    <w:rsid w:val="00F51EF6"/>
    <w:rsid w:val="00F520A9"/>
    <w:rsid w:val="00F5283A"/>
    <w:rsid w:val="00F52CFA"/>
    <w:rsid w:val="00F551F0"/>
    <w:rsid w:val="00F5523B"/>
    <w:rsid w:val="00F55252"/>
    <w:rsid w:val="00F55D43"/>
    <w:rsid w:val="00F573D7"/>
    <w:rsid w:val="00F62108"/>
    <w:rsid w:val="00F62E2A"/>
    <w:rsid w:val="00F639B8"/>
    <w:rsid w:val="00F6549A"/>
    <w:rsid w:val="00F65630"/>
    <w:rsid w:val="00F65BF9"/>
    <w:rsid w:val="00F65E9C"/>
    <w:rsid w:val="00F7081E"/>
    <w:rsid w:val="00F71F5B"/>
    <w:rsid w:val="00F72768"/>
    <w:rsid w:val="00F72800"/>
    <w:rsid w:val="00F72923"/>
    <w:rsid w:val="00F72F72"/>
    <w:rsid w:val="00F734F1"/>
    <w:rsid w:val="00F73D0F"/>
    <w:rsid w:val="00F76A48"/>
    <w:rsid w:val="00F76B46"/>
    <w:rsid w:val="00F7704F"/>
    <w:rsid w:val="00F814E6"/>
    <w:rsid w:val="00F822AE"/>
    <w:rsid w:val="00F822BF"/>
    <w:rsid w:val="00F83648"/>
    <w:rsid w:val="00F8490F"/>
    <w:rsid w:val="00F9104D"/>
    <w:rsid w:val="00F918AC"/>
    <w:rsid w:val="00F919A6"/>
    <w:rsid w:val="00F922C8"/>
    <w:rsid w:val="00F928E9"/>
    <w:rsid w:val="00F94A3B"/>
    <w:rsid w:val="00F9623E"/>
    <w:rsid w:val="00F96294"/>
    <w:rsid w:val="00F96471"/>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C75B6"/>
    <w:rsid w:val="00FD0071"/>
    <w:rsid w:val="00FD195B"/>
    <w:rsid w:val="00FD2BB1"/>
    <w:rsid w:val="00FD3F81"/>
    <w:rsid w:val="00FD4FCE"/>
    <w:rsid w:val="00FD537A"/>
    <w:rsid w:val="00FD6484"/>
    <w:rsid w:val="00FD76E8"/>
    <w:rsid w:val="00FE01E1"/>
    <w:rsid w:val="00FE05DC"/>
    <w:rsid w:val="00FE189C"/>
    <w:rsid w:val="00FE1B69"/>
    <w:rsid w:val="00FE2DD1"/>
    <w:rsid w:val="00FE3469"/>
    <w:rsid w:val="00FE4806"/>
    <w:rsid w:val="00FE50D8"/>
    <w:rsid w:val="00FE5420"/>
    <w:rsid w:val="00FE7060"/>
    <w:rsid w:val="00FF132B"/>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9A6DB8"/>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7A2CF0"/>
    <w:pPr>
      <w:tabs>
        <w:tab w:val="left" w:pos="660"/>
        <w:tab w:val="right" w:leader="dot" w:pos="8497"/>
      </w:tabs>
      <w:spacing w:before="240"/>
      <w:jc w:val="left"/>
    </w:pPr>
    <w:rPr>
      <w:rFonts w:ascii="Arial" w:hAnsi="Arial" w:cs="Arial"/>
      <w:b/>
      <w:bCs/>
      <w:noProof/>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semiHidden/>
    <w:unhideWhenUsed/>
    <w:rsid w:val="0017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49500-8E59-4B87-9311-62C0FA23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20212</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2018-11-29T03:11:00Z</dcterms:created>
  <dcterms:modified xsi:type="dcterms:W3CDTF">2018-11-29T03:14:00Z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