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F83D45" w14:textId="497D932B" w:rsidR="00A72F9B" w:rsidRDefault="00004315" w:rsidP="00E80761">
      <w:pPr>
        <w:tabs>
          <w:tab w:val="right" w:pos="9480"/>
        </w:tabs>
        <w:spacing w:after="220"/>
        <w:jc w:val="center"/>
        <w:rPr>
          <w:b/>
        </w:rPr>
      </w:pPr>
      <w:r>
        <w:rPr>
          <w:noProof/>
        </w:rPr>
        <w:drawing>
          <wp:inline distT="0" distB="0" distL="0" distR="0" wp14:anchorId="7183A1D3" wp14:editId="61E4073F">
            <wp:extent cx="2152650" cy="869936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878" cy="8825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27E28A" w14:textId="77777777" w:rsidR="00CE16B9" w:rsidRDefault="00CE16B9" w:rsidP="00E80761">
      <w:pPr>
        <w:pStyle w:val="DocTitle"/>
        <w:spacing w:before="0" w:after="220" w:line="240" w:lineRule="auto"/>
        <w:rPr>
          <w:color w:val="365F91" w:themeColor="accent1" w:themeShade="BF"/>
        </w:rPr>
      </w:pPr>
    </w:p>
    <w:p w14:paraId="68B488FC" w14:textId="7FB03C45" w:rsidR="00805F77" w:rsidRDefault="001C667B" w:rsidP="001C667B">
      <w:pPr>
        <w:pStyle w:val="DocTitle"/>
        <w:tabs>
          <w:tab w:val="left" w:pos="6495"/>
        </w:tabs>
        <w:spacing w:before="0" w:after="220" w:line="240" w:lineRule="auto"/>
        <w:rPr>
          <w:color w:val="365F91" w:themeColor="accent1" w:themeShade="BF"/>
        </w:rPr>
      </w:pPr>
      <w:bookmarkStart w:id="0" w:name="_GoBack"/>
      <w:bookmarkEnd w:id="0"/>
      <w:r>
        <w:rPr>
          <w:color w:val="365F91" w:themeColor="accent1" w:themeShade="BF"/>
        </w:rPr>
        <w:tab/>
      </w:r>
    </w:p>
    <w:p w14:paraId="6DFE2545" w14:textId="7B4DEECC" w:rsidR="00153AEA" w:rsidRPr="00153AEA" w:rsidRDefault="00A63125" w:rsidP="00E80761">
      <w:pPr>
        <w:pStyle w:val="DocTitle"/>
        <w:spacing w:before="0" w:after="220" w:line="240" w:lineRule="auto"/>
        <w:rPr>
          <w:color w:val="365F91" w:themeColor="accent1" w:themeShade="BF"/>
        </w:rPr>
      </w:pPr>
      <w:r>
        <w:rPr>
          <w:color w:val="365F91" w:themeColor="accent1" w:themeShade="BF"/>
        </w:rPr>
        <w:t xml:space="preserve">REPRESENTATION </w:t>
      </w:r>
      <w:r w:rsidR="001C667B">
        <w:rPr>
          <w:color w:val="365F91" w:themeColor="accent1" w:themeShade="BF"/>
        </w:rPr>
        <w:t xml:space="preserve">ON BEHALF </w:t>
      </w:r>
      <w:r>
        <w:rPr>
          <w:color w:val="365F91" w:themeColor="accent1" w:themeShade="BF"/>
        </w:rPr>
        <w:t>OF APAC</w:t>
      </w:r>
    </w:p>
    <w:p w14:paraId="1E9548F9" w14:textId="77777777" w:rsidR="00B95574" w:rsidRDefault="00B95574" w:rsidP="00E80761">
      <w:pPr>
        <w:pStyle w:val="NormalSingle"/>
        <w:spacing w:after="220"/>
      </w:pPr>
    </w:p>
    <w:p w14:paraId="4A3E24E8" w14:textId="77777777" w:rsidR="00A63125" w:rsidRDefault="00A63125" w:rsidP="00E80761">
      <w:pPr>
        <w:pStyle w:val="NormalSingle"/>
        <w:spacing w:after="220"/>
      </w:pPr>
    </w:p>
    <w:p w14:paraId="0E3F62DE" w14:textId="161E1E90" w:rsidR="00794FEF" w:rsidRDefault="00794FEF" w:rsidP="00E80761">
      <w:pPr>
        <w:pStyle w:val="NormalSingle"/>
        <w:spacing w:after="220"/>
      </w:pPr>
    </w:p>
    <w:p w14:paraId="1C872E8A" w14:textId="09112EC4" w:rsidR="006409E0" w:rsidRDefault="006409E0" w:rsidP="00E80761">
      <w:pPr>
        <w:pStyle w:val="NormalSingle"/>
        <w:spacing w:after="220"/>
      </w:pPr>
    </w:p>
    <w:p w14:paraId="733BC561" w14:textId="57101292" w:rsidR="006409E0" w:rsidRDefault="006409E0" w:rsidP="00E80761">
      <w:pPr>
        <w:pStyle w:val="NormalSingle"/>
        <w:spacing w:after="220"/>
      </w:pPr>
    </w:p>
    <w:p w14:paraId="1EA56074" w14:textId="49720DD1" w:rsidR="006409E0" w:rsidRDefault="006409E0" w:rsidP="00E80761">
      <w:pPr>
        <w:pStyle w:val="NormalSingle"/>
        <w:spacing w:after="220"/>
      </w:pPr>
    </w:p>
    <w:p w14:paraId="3788F64D" w14:textId="77777777" w:rsidR="006409E0" w:rsidRDefault="006409E0" w:rsidP="00E80761">
      <w:pPr>
        <w:pStyle w:val="NormalSingle"/>
        <w:spacing w:after="220"/>
      </w:pPr>
    </w:p>
    <w:p w14:paraId="120E6C4E" w14:textId="5EA8301C" w:rsidR="00794FEF" w:rsidRDefault="00794FEF" w:rsidP="00E80761">
      <w:pPr>
        <w:pStyle w:val="NormalSingle"/>
        <w:spacing w:after="220"/>
      </w:pPr>
    </w:p>
    <w:p w14:paraId="7CA79712" w14:textId="77777777" w:rsidR="007B4867" w:rsidRDefault="007B4867" w:rsidP="00E80761">
      <w:pPr>
        <w:pStyle w:val="NormalSingle"/>
        <w:spacing w:after="220"/>
      </w:pPr>
    </w:p>
    <w:p w14:paraId="49580765" w14:textId="77777777" w:rsidR="00E106D8" w:rsidRDefault="00E106D8" w:rsidP="00E80761">
      <w:pPr>
        <w:pStyle w:val="NormalSingle"/>
        <w:spacing w:after="220"/>
      </w:pPr>
    </w:p>
    <w:p w14:paraId="51207852" w14:textId="77777777" w:rsidR="00E106D8" w:rsidRDefault="00E106D8" w:rsidP="00E80761">
      <w:pPr>
        <w:pStyle w:val="NormalSingle"/>
        <w:tabs>
          <w:tab w:val="left" w:pos="2760"/>
        </w:tabs>
        <w:spacing w:after="220"/>
      </w:pPr>
      <w:r>
        <w:tab/>
      </w:r>
    </w:p>
    <w:p w14:paraId="65B4B854" w14:textId="77777777" w:rsidR="00E106D8" w:rsidRDefault="00E106D8" w:rsidP="00E80761">
      <w:pPr>
        <w:pStyle w:val="NormalSingle"/>
        <w:spacing w:after="220"/>
      </w:pPr>
    </w:p>
    <w:p w14:paraId="611066D9" w14:textId="77777777" w:rsidR="00E106D8" w:rsidRDefault="00E106D8" w:rsidP="00E80761">
      <w:pPr>
        <w:pStyle w:val="NormalSingle"/>
        <w:spacing w:after="220"/>
      </w:pPr>
    </w:p>
    <w:p w14:paraId="25DFE4D3" w14:textId="02A8E960" w:rsidR="00B95574" w:rsidRPr="00E106D8" w:rsidRDefault="007D5F9D" w:rsidP="00297CED">
      <w:pPr>
        <w:rPr>
          <w:rFonts w:ascii="Arial" w:hAnsi="Arial" w:cs="Arial"/>
          <w:b/>
          <w:sz w:val="24"/>
          <w:szCs w:val="24"/>
        </w:rPr>
      </w:pPr>
      <w:r w:rsidRPr="00E106D8">
        <w:rPr>
          <w:rFonts w:ascii="Arial" w:hAnsi="Arial" w:cs="Arial"/>
          <w:b/>
          <w:sz w:val="24"/>
          <w:szCs w:val="24"/>
        </w:rPr>
        <w:t>Issue No.</w:t>
      </w:r>
      <w:r w:rsidR="00E106D8">
        <w:rPr>
          <w:rFonts w:ascii="Arial" w:hAnsi="Arial" w:cs="Arial"/>
          <w:b/>
          <w:sz w:val="24"/>
          <w:szCs w:val="24"/>
        </w:rPr>
        <w:tab/>
      </w:r>
      <w:r w:rsidR="00517E8D">
        <w:rPr>
          <w:rFonts w:ascii="Arial" w:hAnsi="Arial" w:cs="Arial"/>
          <w:b/>
          <w:sz w:val="24"/>
          <w:szCs w:val="24"/>
        </w:rPr>
        <w:tab/>
      </w:r>
      <w:r w:rsidR="00F80100">
        <w:rPr>
          <w:rFonts w:ascii="Arial" w:hAnsi="Arial" w:cs="Arial"/>
          <w:b/>
          <w:sz w:val="24"/>
          <w:szCs w:val="24"/>
        </w:rPr>
        <w:t>1</w:t>
      </w:r>
    </w:p>
    <w:p w14:paraId="350BF482" w14:textId="6A186ECF" w:rsidR="008B68E0" w:rsidRDefault="008B68E0" w:rsidP="00297CED">
      <w:pPr>
        <w:rPr>
          <w:rFonts w:ascii="Arial" w:hAnsi="Arial" w:cs="Arial"/>
          <w:b/>
          <w:bCs/>
          <w:sz w:val="24"/>
          <w:szCs w:val="24"/>
        </w:rPr>
      </w:pPr>
      <w:r w:rsidRPr="00E106D8">
        <w:rPr>
          <w:rFonts w:ascii="Arial" w:hAnsi="Arial" w:cs="Arial"/>
          <w:b/>
          <w:bCs/>
          <w:sz w:val="24"/>
          <w:szCs w:val="24"/>
        </w:rPr>
        <w:t>Issue Date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517E8D">
        <w:rPr>
          <w:rFonts w:ascii="Arial" w:hAnsi="Arial" w:cs="Arial"/>
          <w:b/>
          <w:bCs/>
          <w:sz w:val="24"/>
          <w:szCs w:val="24"/>
        </w:rPr>
        <w:tab/>
      </w:r>
      <w:r w:rsidR="00F80100">
        <w:rPr>
          <w:rFonts w:ascii="Arial" w:hAnsi="Arial" w:cs="Arial"/>
          <w:b/>
          <w:bCs/>
          <w:sz w:val="24"/>
          <w:szCs w:val="24"/>
        </w:rPr>
        <w:t>1 January 2019</w:t>
      </w:r>
    </w:p>
    <w:p w14:paraId="400288F0" w14:textId="482A901C" w:rsidR="00517E8D" w:rsidRPr="00E106D8" w:rsidRDefault="00517E8D" w:rsidP="00297CE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Application Date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F80100">
        <w:rPr>
          <w:rFonts w:ascii="Arial" w:hAnsi="Arial" w:cs="Arial"/>
          <w:b/>
          <w:bCs/>
          <w:sz w:val="24"/>
          <w:szCs w:val="24"/>
        </w:rPr>
        <w:t>1 January 2019</w:t>
      </w:r>
    </w:p>
    <w:p w14:paraId="39B44708" w14:textId="0BCB8AAF" w:rsidR="001B1055" w:rsidRPr="001B1055" w:rsidRDefault="001B1055" w:rsidP="00E80761">
      <w:pPr>
        <w:tabs>
          <w:tab w:val="center" w:pos="4800"/>
          <w:tab w:val="left" w:pos="6000"/>
          <w:tab w:val="right" w:pos="9480"/>
        </w:tabs>
        <w:spacing w:after="220"/>
      </w:pPr>
      <w:r>
        <w:rPr>
          <w:rFonts w:ascii="Arial" w:hAnsi="Arial" w:cs="Arial"/>
          <w:b/>
          <w:color w:val="365F91" w:themeColor="accent1" w:themeShade="BF"/>
          <w:szCs w:val="22"/>
          <w:highlight w:val="yellow"/>
        </w:rPr>
        <w:br w:type="page"/>
      </w:r>
    </w:p>
    <w:p w14:paraId="5B11975F" w14:textId="12B1E54D" w:rsidR="008B68E0" w:rsidRPr="008B68E0" w:rsidRDefault="008B68E0" w:rsidP="00E80761">
      <w:pPr>
        <w:tabs>
          <w:tab w:val="left" w:pos="4740"/>
        </w:tabs>
        <w:spacing w:after="220"/>
        <w:rPr>
          <w:rFonts w:ascii="Arial" w:hAnsi="Arial" w:cs="Arial"/>
          <w:b/>
          <w:color w:val="365F91" w:themeColor="accent1" w:themeShade="BF"/>
          <w:szCs w:val="22"/>
        </w:rPr>
      </w:pPr>
      <w:r w:rsidRPr="008B68E0">
        <w:rPr>
          <w:rFonts w:ascii="Arial" w:hAnsi="Arial" w:cs="Arial"/>
          <w:b/>
          <w:color w:val="365F91" w:themeColor="accent1" w:themeShade="BF"/>
          <w:szCs w:val="22"/>
        </w:rPr>
        <w:lastRenderedPageBreak/>
        <w:t>AUTHORSHIP</w:t>
      </w:r>
    </w:p>
    <w:p w14:paraId="4CE8FD90" w14:textId="52DCD798" w:rsidR="008B68E0" w:rsidRPr="008B68E0" w:rsidRDefault="008B68E0" w:rsidP="00E80761">
      <w:pPr>
        <w:tabs>
          <w:tab w:val="center" w:pos="4800"/>
          <w:tab w:val="left" w:pos="6000"/>
          <w:tab w:val="right" w:pos="9480"/>
        </w:tabs>
        <w:spacing w:after="220"/>
        <w:jc w:val="left"/>
        <w:rPr>
          <w:rFonts w:ascii="Arial" w:hAnsi="Arial" w:cs="Arial"/>
        </w:rPr>
      </w:pPr>
      <w:r w:rsidRPr="008B68E0">
        <w:rPr>
          <w:rFonts w:ascii="Arial" w:hAnsi="Arial" w:cs="Arial"/>
        </w:rPr>
        <w:t xml:space="preserve">This document was produced by the APAC </w:t>
      </w:r>
      <w:r w:rsidR="00F94B9B">
        <w:rPr>
          <w:rFonts w:ascii="Arial" w:hAnsi="Arial" w:cs="Arial"/>
        </w:rPr>
        <w:t>Executive</w:t>
      </w:r>
      <w:r w:rsidRPr="008B68E0">
        <w:rPr>
          <w:rFonts w:ascii="Arial" w:hAnsi="Arial" w:cs="Arial"/>
        </w:rPr>
        <w:t>.</w:t>
      </w:r>
    </w:p>
    <w:p w14:paraId="06F2BDC7" w14:textId="1712E71E" w:rsidR="007A1DF6" w:rsidRPr="008B68E0" w:rsidRDefault="007A1DF6" w:rsidP="00E80761">
      <w:pPr>
        <w:tabs>
          <w:tab w:val="center" w:pos="4800"/>
          <w:tab w:val="left" w:pos="6000"/>
          <w:tab w:val="right" w:pos="9480"/>
        </w:tabs>
        <w:spacing w:after="220"/>
        <w:jc w:val="left"/>
        <w:rPr>
          <w:rFonts w:ascii="Arial" w:hAnsi="Arial" w:cs="Arial"/>
        </w:rPr>
      </w:pPr>
    </w:p>
    <w:p w14:paraId="2967288D" w14:textId="77777777" w:rsidR="007A1DF6" w:rsidRPr="008B68E0" w:rsidRDefault="007A1DF6" w:rsidP="00E80761">
      <w:pPr>
        <w:tabs>
          <w:tab w:val="left" w:pos="4740"/>
        </w:tabs>
        <w:spacing w:after="220"/>
        <w:rPr>
          <w:rFonts w:ascii="Arial" w:hAnsi="Arial" w:cs="Arial"/>
          <w:b/>
          <w:color w:val="365F91" w:themeColor="accent1" w:themeShade="BF"/>
          <w:szCs w:val="22"/>
        </w:rPr>
      </w:pPr>
      <w:r w:rsidRPr="008B68E0">
        <w:rPr>
          <w:rFonts w:ascii="Arial" w:hAnsi="Arial" w:cs="Arial"/>
          <w:b/>
          <w:color w:val="365F91" w:themeColor="accent1" w:themeShade="BF"/>
          <w:szCs w:val="22"/>
        </w:rPr>
        <w:t>COPYRIGHT</w:t>
      </w:r>
    </w:p>
    <w:p w14:paraId="758B77F8" w14:textId="77777777" w:rsidR="007A1DF6" w:rsidRPr="008B68E0" w:rsidRDefault="007A1DF6" w:rsidP="00E80761">
      <w:pPr>
        <w:tabs>
          <w:tab w:val="center" w:pos="4800"/>
          <w:tab w:val="left" w:pos="6000"/>
          <w:tab w:val="right" w:pos="9480"/>
        </w:tabs>
        <w:spacing w:after="220"/>
        <w:jc w:val="left"/>
        <w:rPr>
          <w:rFonts w:ascii="Arial" w:hAnsi="Arial" w:cs="Arial"/>
        </w:rPr>
      </w:pPr>
      <w:r w:rsidRPr="008B68E0">
        <w:rPr>
          <w:rFonts w:ascii="Arial" w:hAnsi="Arial" w:cs="Arial"/>
        </w:rPr>
        <w:t>Copyright i</w:t>
      </w:r>
      <w:r w:rsidR="00A1647A" w:rsidRPr="008B68E0">
        <w:rPr>
          <w:rFonts w:ascii="Arial" w:hAnsi="Arial" w:cs="Arial"/>
        </w:rPr>
        <w:t>n this document belongs to APAC. No part may be reproduced for commercial exploitation without the prior written consent of APAC.</w:t>
      </w:r>
    </w:p>
    <w:p w14:paraId="028661A1" w14:textId="77777777" w:rsidR="007A1DF6" w:rsidRPr="008B68E0" w:rsidRDefault="007A1DF6" w:rsidP="00E80761">
      <w:pPr>
        <w:tabs>
          <w:tab w:val="center" w:pos="4800"/>
          <w:tab w:val="left" w:pos="6000"/>
          <w:tab w:val="right" w:pos="9480"/>
        </w:tabs>
        <w:spacing w:after="220"/>
        <w:jc w:val="left"/>
        <w:rPr>
          <w:rFonts w:ascii="Arial" w:hAnsi="Arial" w:cs="Arial"/>
        </w:rPr>
      </w:pPr>
    </w:p>
    <w:p w14:paraId="3EE27B57" w14:textId="77777777" w:rsidR="00C03027" w:rsidRPr="008B68E0" w:rsidRDefault="00C03027" w:rsidP="00E80761">
      <w:pPr>
        <w:tabs>
          <w:tab w:val="left" w:pos="4740"/>
        </w:tabs>
        <w:spacing w:after="220"/>
        <w:rPr>
          <w:rFonts w:ascii="Arial" w:hAnsi="Arial" w:cs="Arial"/>
          <w:b/>
          <w:color w:val="365F91" w:themeColor="accent1" w:themeShade="BF"/>
          <w:szCs w:val="22"/>
        </w:rPr>
      </w:pPr>
      <w:r w:rsidRPr="008B68E0">
        <w:rPr>
          <w:rFonts w:ascii="Arial" w:hAnsi="Arial" w:cs="Arial"/>
          <w:b/>
          <w:color w:val="365F91" w:themeColor="accent1" w:themeShade="BF"/>
          <w:szCs w:val="22"/>
        </w:rPr>
        <w:t>FURTHER INFORMATION</w:t>
      </w:r>
    </w:p>
    <w:p w14:paraId="118B7B73" w14:textId="77777777" w:rsidR="005B41A1" w:rsidRDefault="005B41A1" w:rsidP="005B41A1">
      <w:pPr>
        <w:tabs>
          <w:tab w:val="center" w:pos="4800"/>
          <w:tab w:val="left" w:pos="6000"/>
          <w:tab w:val="right" w:pos="9480"/>
        </w:tabs>
        <w:spacing w:before="120"/>
        <w:jc w:val="left"/>
        <w:rPr>
          <w:rFonts w:ascii="Arial" w:hAnsi="Arial" w:cs="Arial"/>
        </w:rPr>
      </w:pPr>
      <w:r w:rsidRPr="00277658">
        <w:rPr>
          <w:rFonts w:ascii="Arial" w:hAnsi="Arial" w:cs="Arial"/>
        </w:rPr>
        <w:t xml:space="preserve">For further information about APAC or this document, please contact the APAC Secretariat.  Contact details can be found at </w:t>
      </w:r>
      <w:hyperlink r:id="rId9" w:history="1">
        <w:r w:rsidRPr="00324059">
          <w:rPr>
            <w:rStyle w:val="Hyperlink"/>
            <w:rFonts w:ascii="Arial" w:hAnsi="Arial" w:cs="Arial"/>
          </w:rPr>
          <w:t>www.apac-accreditation.org</w:t>
        </w:r>
      </w:hyperlink>
      <w:r w:rsidRPr="00277658">
        <w:rPr>
          <w:rFonts w:ascii="Arial" w:hAnsi="Arial" w:cs="Arial"/>
        </w:rPr>
        <w:t>.</w:t>
      </w:r>
    </w:p>
    <w:p w14:paraId="2F0BA453" w14:textId="77777777" w:rsidR="005B41A1" w:rsidRDefault="005B41A1" w:rsidP="005B41A1">
      <w:pPr>
        <w:tabs>
          <w:tab w:val="center" w:pos="4800"/>
          <w:tab w:val="left" w:pos="6000"/>
          <w:tab w:val="right" w:pos="9480"/>
        </w:tabs>
        <w:spacing w:before="120"/>
        <w:jc w:val="left"/>
        <w:rPr>
          <w:rFonts w:ascii="Arial" w:hAnsi="Arial" w:cs="Arial"/>
        </w:rPr>
      </w:pPr>
    </w:p>
    <w:p w14:paraId="1EBB5025" w14:textId="1C0F49B6" w:rsidR="00C60517" w:rsidRDefault="00C60517" w:rsidP="00E80761">
      <w:pPr>
        <w:tabs>
          <w:tab w:val="center" w:pos="4800"/>
          <w:tab w:val="left" w:pos="6000"/>
          <w:tab w:val="right" w:pos="9480"/>
        </w:tabs>
        <w:spacing w:after="220"/>
        <w:jc w:val="left"/>
        <w:rPr>
          <w:rFonts w:ascii="Arial" w:hAnsi="Arial" w:cs="Arial"/>
        </w:rPr>
      </w:pPr>
    </w:p>
    <w:p w14:paraId="12FE5CB5" w14:textId="77777777" w:rsidR="007A1DF6" w:rsidRDefault="007A1DF6" w:rsidP="00E80761">
      <w:pPr>
        <w:tabs>
          <w:tab w:val="center" w:pos="4800"/>
          <w:tab w:val="left" w:pos="6000"/>
          <w:tab w:val="right" w:pos="9480"/>
        </w:tabs>
        <w:spacing w:after="220"/>
        <w:jc w:val="left"/>
        <w:rPr>
          <w:rFonts w:ascii="Arial" w:hAnsi="Arial" w:cs="Arial"/>
        </w:rPr>
      </w:pPr>
    </w:p>
    <w:p w14:paraId="4337473F" w14:textId="3A0294F0" w:rsidR="00ED2809" w:rsidRDefault="00ED2809" w:rsidP="00E80761">
      <w:pPr>
        <w:spacing w:after="220"/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018A07E" w14:textId="77777777" w:rsidR="006742C5" w:rsidRDefault="006742C5" w:rsidP="00E80761">
      <w:pPr>
        <w:tabs>
          <w:tab w:val="center" w:pos="4800"/>
          <w:tab w:val="left" w:pos="6000"/>
          <w:tab w:val="right" w:pos="9480"/>
        </w:tabs>
        <w:spacing w:after="220"/>
        <w:jc w:val="left"/>
        <w:rPr>
          <w:rFonts w:ascii="Arial" w:hAnsi="Arial" w:cs="Arial"/>
        </w:rPr>
      </w:pPr>
    </w:p>
    <w:p w14:paraId="3AB51E45" w14:textId="77777777" w:rsidR="00A72F9B" w:rsidRPr="0028236D" w:rsidRDefault="006F0EF9" w:rsidP="00E80761">
      <w:pPr>
        <w:tabs>
          <w:tab w:val="center" w:pos="4800"/>
          <w:tab w:val="left" w:pos="6000"/>
          <w:tab w:val="right" w:pos="9480"/>
        </w:tabs>
        <w:spacing w:after="220"/>
        <w:jc w:val="left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28236D">
        <w:rPr>
          <w:rFonts w:ascii="Arial" w:hAnsi="Arial" w:cs="Arial"/>
          <w:b/>
          <w:color w:val="365F91" w:themeColor="accent1" w:themeShade="BF"/>
          <w:sz w:val="28"/>
          <w:szCs w:val="28"/>
        </w:rPr>
        <w:t>CONTENTS</w:t>
      </w:r>
    </w:p>
    <w:p w14:paraId="38A8D067" w14:textId="3634323D" w:rsidR="005B41A1" w:rsidRDefault="006551CB">
      <w:pPr>
        <w:pStyle w:val="TOC1"/>
        <w:tabs>
          <w:tab w:val="left" w:pos="440"/>
          <w:tab w:val="right" w:leader="dot" w:pos="8497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  <w:lang w:val="en-US" w:eastAsia="zh-TW"/>
        </w:rPr>
      </w:pPr>
      <w:r>
        <w:rPr>
          <w:caps/>
          <w:sz w:val="24"/>
        </w:rPr>
        <w:fldChar w:fldCharType="begin"/>
      </w:r>
      <w:r>
        <w:rPr>
          <w:caps/>
          <w:sz w:val="24"/>
        </w:rPr>
        <w:instrText xml:space="preserve"> TOC \o "1-2" \u </w:instrText>
      </w:r>
      <w:r>
        <w:rPr>
          <w:caps/>
          <w:sz w:val="24"/>
        </w:rPr>
        <w:fldChar w:fldCharType="separate"/>
      </w:r>
      <w:r w:rsidR="005B41A1">
        <w:rPr>
          <w:noProof/>
        </w:rPr>
        <w:t>1.</w:t>
      </w:r>
      <w:r w:rsidR="005B41A1">
        <w:rPr>
          <w:rFonts w:asciiTheme="minorHAnsi" w:eastAsiaTheme="minorEastAsia" w:hAnsiTheme="minorHAnsi" w:cstheme="minorBidi"/>
          <w:b w:val="0"/>
          <w:bCs w:val="0"/>
          <w:noProof/>
          <w:szCs w:val="22"/>
          <w:lang w:val="en-US" w:eastAsia="zh-TW"/>
        </w:rPr>
        <w:tab/>
      </w:r>
      <w:r w:rsidR="005B41A1" w:rsidRPr="006A3078">
        <w:rPr>
          <w:noProof/>
        </w:rPr>
        <w:t>SCOPE</w:t>
      </w:r>
      <w:r w:rsidR="005B41A1">
        <w:rPr>
          <w:noProof/>
        </w:rPr>
        <w:tab/>
      </w:r>
      <w:r w:rsidR="005B41A1">
        <w:rPr>
          <w:noProof/>
        </w:rPr>
        <w:fldChar w:fldCharType="begin"/>
      </w:r>
      <w:r w:rsidR="005B41A1">
        <w:rPr>
          <w:noProof/>
        </w:rPr>
        <w:instrText xml:space="preserve"> PAGEREF _Toc530559346 \h </w:instrText>
      </w:r>
      <w:r w:rsidR="005B41A1">
        <w:rPr>
          <w:noProof/>
        </w:rPr>
      </w:r>
      <w:r w:rsidR="005B41A1">
        <w:rPr>
          <w:noProof/>
        </w:rPr>
        <w:fldChar w:fldCharType="separate"/>
      </w:r>
      <w:r w:rsidR="005B41A1">
        <w:rPr>
          <w:noProof/>
        </w:rPr>
        <w:t>4</w:t>
      </w:r>
      <w:r w:rsidR="005B41A1">
        <w:rPr>
          <w:noProof/>
        </w:rPr>
        <w:fldChar w:fldCharType="end"/>
      </w:r>
    </w:p>
    <w:p w14:paraId="3F4FC28E" w14:textId="5F5CA000" w:rsidR="005B41A1" w:rsidRDefault="005B41A1">
      <w:pPr>
        <w:pStyle w:val="TOC1"/>
        <w:tabs>
          <w:tab w:val="left" w:pos="440"/>
          <w:tab w:val="right" w:leader="dot" w:pos="8497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  <w:lang w:val="en-US" w:eastAsia="zh-TW"/>
        </w:rPr>
      </w:pPr>
      <w:r>
        <w:rPr>
          <w:noProof/>
          <w:lang w:eastAsia="ja-JP"/>
        </w:rPr>
        <w:t>2.</w:t>
      </w:r>
      <w:r>
        <w:rPr>
          <w:rFonts w:asciiTheme="minorHAnsi" w:eastAsiaTheme="minorEastAsia" w:hAnsiTheme="minorHAnsi" w:cstheme="minorBidi"/>
          <w:b w:val="0"/>
          <w:bCs w:val="0"/>
          <w:noProof/>
          <w:szCs w:val="22"/>
          <w:lang w:val="en-US" w:eastAsia="zh-TW"/>
        </w:rPr>
        <w:tab/>
      </w:r>
      <w:r>
        <w:rPr>
          <w:noProof/>
          <w:lang w:eastAsia="ja-JP"/>
        </w:rPr>
        <w:t>REPRESENTATION ON BEHALF OF APAC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_Toc530559347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71E791D5" w14:textId="37EFCC5B" w:rsidR="005B41A1" w:rsidRDefault="005B41A1">
      <w:pPr>
        <w:pStyle w:val="TOC1"/>
        <w:tabs>
          <w:tab w:val="left" w:pos="440"/>
          <w:tab w:val="right" w:leader="dot" w:pos="8497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  <w:lang w:val="en-US" w:eastAsia="zh-TW"/>
        </w:rPr>
      </w:pPr>
      <w:r w:rsidRPr="006A3078">
        <w:rPr>
          <w:noProof/>
          <w:lang w:val="en-US" w:eastAsia="en-AU"/>
        </w:rPr>
        <w:t>3.</w:t>
      </w:r>
      <w:r>
        <w:rPr>
          <w:rFonts w:asciiTheme="minorHAnsi" w:eastAsiaTheme="minorEastAsia" w:hAnsiTheme="minorHAnsi" w:cstheme="minorBidi"/>
          <w:b w:val="0"/>
          <w:bCs w:val="0"/>
          <w:noProof/>
          <w:szCs w:val="22"/>
          <w:lang w:val="en-US" w:eastAsia="zh-TW"/>
        </w:rPr>
        <w:tab/>
      </w:r>
      <w:r w:rsidRPr="006A3078">
        <w:rPr>
          <w:noProof/>
          <w:lang w:val="en-US" w:eastAsia="en-AU"/>
        </w:rPr>
        <w:t>AMENDMENT TABLE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_Toc530559348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5BD286D2" w14:textId="06AE5994" w:rsidR="005B41A1" w:rsidRDefault="005B41A1">
      <w:pPr>
        <w:pStyle w:val="TOC1"/>
        <w:tabs>
          <w:tab w:val="right" w:leader="dot" w:pos="8497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  <w:lang w:val="en-US" w:eastAsia="zh-TW"/>
        </w:rPr>
      </w:pPr>
      <w:r>
        <w:rPr>
          <w:noProof/>
          <w:lang w:eastAsia="ja-JP"/>
        </w:rPr>
        <w:t>ANNEX A – FORMAT OF APAC LIAISON REPORT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_Toc530559349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3F4DBA10" w14:textId="38E4B2B6" w:rsidR="00A72F9B" w:rsidRDefault="006551CB" w:rsidP="00E80761">
      <w:pPr>
        <w:tabs>
          <w:tab w:val="center" w:pos="4800"/>
          <w:tab w:val="left" w:pos="6000"/>
          <w:tab w:val="right" w:pos="9480"/>
        </w:tabs>
        <w:spacing w:after="220"/>
        <w:jc w:val="left"/>
      </w:pPr>
      <w:r>
        <w:rPr>
          <w:rFonts w:ascii="Arial" w:hAnsi="Arial"/>
          <w:caps/>
          <w:sz w:val="24"/>
          <w:szCs w:val="24"/>
        </w:rPr>
        <w:fldChar w:fldCharType="end"/>
      </w:r>
    </w:p>
    <w:p w14:paraId="23E7C1EB" w14:textId="77777777" w:rsidR="00A72F9B" w:rsidRDefault="00A72F9B" w:rsidP="00E80761">
      <w:pPr>
        <w:widowControl w:val="0"/>
        <w:spacing w:after="220"/>
        <w:ind w:right="635"/>
        <w:jc w:val="center"/>
        <w:rPr>
          <w:b/>
        </w:rPr>
      </w:pPr>
    </w:p>
    <w:p w14:paraId="0D072080" w14:textId="77777777" w:rsidR="00794FEF" w:rsidRDefault="00794FEF" w:rsidP="00E80761">
      <w:pPr>
        <w:widowControl w:val="0"/>
        <w:spacing w:after="220"/>
        <w:ind w:right="635"/>
        <w:jc w:val="center"/>
        <w:rPr>
          <w:b/>
        </w:rPr>
      </w:pPr>
    </w:p>
    <w:p w14:paraId="657696F4" w14:textId="77777777" w:rsidR="00794FEF" w:rsidRDefault="00AD58D4" w:rsidP="00E80761">
      <w:pPr>
        <w:tabs>
          <w:tab w:val="left" w:pos="4740"/>
        </w:tabs>
        <w:spacing w:after="22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br w:type="page"/>
      </w:r>
    </w:p>
    <w:p w14:paraId="6A90698F" w14:textId="5CDC4387" w:rsidR="00987845" w:rsidRPr="00987845" w:rsidRDefault="006409E0" w:rsidP="00193484">
      <w:pPr>
        <w:pStyle w:val="ITISHeading1"/>
        <w:jc w:val="left"/>
      </w:pPr>
      <w:bookmarkStart w:id="1" w:name="_Toc530559346"/>
      <w:r>
        <w:rPr>
          <w:caps w:val="0"/>
        </w:rPr>
        <w:lastRenderedPageBreak/>
        <w:t>SCOPE</w:t>
      </w:r>
      <w:bookmarkEnd w:id="1"/>
    </w:p>
    <w:p w14:paraId="484C19A1" w14:textId="2FC531A0" w:rsidR="00C16BBA" w:rsidRPr="00C16BBA" w:rsidRDefault="00C16BBA" w:rsidP="005B41A1">
      <w:pPr>
        <w:tabs>
          <w:tab w:val="left" w:pos="1134"/>
          <w:tab w:val="left" w:pos="1560"/>
          <w:tab w:val="left" w:pos="1843"/>
          <w:tab w:val="left" w:pos="2694"/>
          <w:tab w:val="left" w:pos="3969"/>
          <w:tab w:val="left" w:pos="5670"/>
        </w:tabs>
        <w:spacing w:after="220"/>
        <w:ind w:left="851"/>
        <w:rPr>
          <w:rFonts w:ascii="Arial" w:eastAsia="MS Mincho" w:hAnsi="Arial"/>
          <w:lang w:eastAsia="ja-JP"/>
        </w:rPr>
      </w:pPr>
      <w:r>
        <w:rPr>
          <w:rFonts w:ascii="Arial" w:eastAsia="MS Mincho" w:hAnsi="Arial"/>
          <w:lang w:eastAsia="ja-JP"/>
        </w:rPr>
        <w:t>Th</w:t>
      </w:r>
      <w:r w:rsidR="006409E0">
        <w:rPr>
          <w:rFonts w:ascii="Arial" w:eastAsia="MS Mincho" w:hAnsi="Arial"/>
          <w:lang w:eastAsia="ja-JP"/>
        </w:rPr>
        <w:t>is</w:t>
      </w:r>
      <w:r>
        <w:rPr>
          <w:rFonts w:ascii="Arial" w:eastAsia="MS Mincho" w:hAnsi="Arial"/>
          <w:lang w:eastAsia="ja-JP"/>
        </w:rPr>
        <w:t xml:space="preserve"> document provides rules on </w:t>
      </w:r>
      <w:r w:rsidR="006409E0">
        <w:rPr>
          <w:rFonts w:ascii="Arial" w:eastAsia="MS Mincho" w:hAnsi="Arial"/>
          <w:lang w:eastAsia="ja-JP"/>
        </w:rPr>
        <w:t xml:space="preserve">representation of behalf of APAC </w:t>
      </w:r>
      <w:r>
        <w:rPr>
          <w:rFonts w:ascii="Arial" w:eastAsia="MS Mincho" w:hAnsi="Arial"/>
          <w:lang w:eastAsia="ja-JP"/>
        </w:rPr>
        <w:t>and on authority to speak on behalf of APAC.</w:t>
      </w:r>
    </w:p>
    <w:p w14:paraId="69124946" w14:textId="65D5712C" w:rsidR="00981A04" w:rsidRPr="004908A6" w:rsidRDefault="006409E0" w:rsidP="005B41A1">
      <w:pPr>
        <w:pStyle w:val="ITISHeading1"/>
        <w:rPr>
          <w:lang w:eastAsia="ja-JP"/>
        </w:rPr>
      </w:pPr>
      <w:bookmarkStart w:id="2" w:name="_Hlk513400520"/>
      <w:bookmarkStart w:id="3" w:name="_Toc530559347"/>
      <w:r>
        <w:rPr>
          <w:lang w:eastAsia="ja-JP"/>
        </w:rPr>
        <w:t>REPRESENTATION ON BEHALF OF APAC</w:t>
      </w:r>
      <w:bookmarkEnd w:id="3"/>
    </w:p>
    <w:bookmarkEnd w:id="2"/>
    <w:p w14:paraId="3AAFB1DD" w14:textId="77777777" w:rsidR="00982034" w:rsidRDefault="001C667B" w:rsidP="005B41A1">
      <w:pPr>
        <w:spacing w:after="220"/>
        <w:ind w:left="851"/>
        <w:rPr>
          <w:rFonts w:ascii="Arial" w:hAnsi="Arial" w:cs="Arial"/>
        </w:rPr>
      </w:pPr>
      <w:r w:rsidRPr="001C667B">
        <w:rPr>
          <w:rFonts w:ascii="Arial" w:hAnsi="Arial" w:cs="Arial"/>
        </w:rPr>
        <w:t xml:space="preserve">In accordance with the </w:t>
      </w:r>
      <w:r>
        <w:rPr>
          <w:rFonts w:ascii="Arial" w:hAnsi="Arial" w:cs="Arial"/>
        </w:rPr>
        <w:t xml:space="preserve">APAC Constitution (APAC GOV-001), the APAC Chair is responsible for acting as a representative for APAC.  </w:t>
      </w:r>
    </w:p>
    <w:p w14:paraId="7D4A5BE7" w14:textId="7FB473AA" w:rsidR="00193484" w:rsidRDefault="001C667B" w:rsidP="005B41A1">
      <w:pPr>
        <w:spacing w:after="220"/>
        <w:ind w:left="851"/>
        <w:rPr>
          <w:rFonts w:ascii="Arial" w:hAnsi="Arial" w:cs="Arial"/>
        </w:rPr>
      </w:pPr>
      <w:r w:rsidRPr="001C667B">
        <w:rPr>
          <w:rFonts w:ascii="Arial" w:hAnsi="Arial" w:cs="Arial"/>
        </w:rPr>
        <w:t xml:space="preserve">The Chair may delegate </w:t>
      </w:r>
      <w:r>
        <w:rPr>
          <w:rFonts w:ascii="Arial" w:hAnsi="Arial" w:cs="Arial"/>
        </w:rPr>
        <w:t xml:space="preserve">this </w:t>
      </w:r>
      <w:r w:rsidRPr="001C667B">
        <w:rPr>
          <w:rFonts w:ascii="Arial" w:hAnsi="Arial" w:cs="Arial"/>
        </w:rPr>
        <w:t xml:space="preserve">task to any APAC Member </w:t>
      </w:r>
      <w:r>
        <w:rPr>
          <w:rFonts w:ascii="Arial" w:hAnsi="Arial" w:cs="Arial"/>
        </w:rPr>
        <w:t>as</w:t>
      </w:r>
      <w:r w:rsidRPr="001C667B">
        <w:rPr>
          <w:rFonts w:ascii="Arial" w:hAnsi="Arial" w:cs="Arial"/>
        </w:rPr>
        <w:t xml:space="preserve"> the Chair considers appropriate.</w:t>
      </w:r>
      <w:r w:rsidR="00982034">
        <w:rPr>
          <w:rFonts w:ascii="Arial" w:hAnsi="Arial" w:cs="Arial"/>
        </w:rPr>
        <w:t xml:space="preserve">  </w:t>
      </w:r>
      <w:r w:rsidR="00193484">
        <w:rPr>
          <w:rFonts w:ascii="Arial" w:hAnsi="Arial" w:cs="Arial"/>
        </w:rPr>
        <w:t xml:space="preserve">For </w:t>
      </w:r>
      <w:r w:rsidR="00982034">
        <w:rPr>
          <w:rFonts w:ascii="Arial" w:hAnsi="Arial" w:cs="Arial"/>
        </w:rPr>
        <w:t xml:space="preserve">example, for </w:t>
      </w:r>
      <w:r w:rsidR="00193484">
        <w:rPr>
          <w:rFonts w:ascii="Arial" w:hAnsi="Arial" w:cs="Arial"/>
        </w:rPr>
        <w:t>specific tasks</w:t>
      </w:r>
      <w:r w:rsidR="00982034">
        <w:rPr>
          <w:rFonts w:ascii="Arial" w:hAnsi="Arial" w:cs="Arial"/>
        </w:rPr>
        <w:t xml:space="preserve"> such as </w:t>
      </w:r>
      <w:r w:rsidR="00193484" w:rsidRPr="00193484">
        <w:rPr>
          <w:rFonts w:ascii="Arial" w:hAnsi="Arial" w:cs="Arial"/>
        </w:rPr>
        <w:t xml:space="preserve">representing APAC </w:t>
      </w:r>
      <w:r w:rsidR="00193484">
        <w:rPr>
          <w:rFonts w:ascii="Arial" w:hAnsi="Arial" w:cs="Arial"/>
        </w:rPr>
        <w:t>i</w:t>
      </w:r>
      <w:r w:rsidR="00193484" w:rsidRPr="00193484">
        <w:rPr>
          <w:rFonts w:ascii="Arial" w:hAnsi="Arial" w:cs="Arial"/>
        </w:rPr>
        <w:t xml:space="preserve">n the IAF or ILAC Executive </w:t>
      </w:r>
      <w:r w:rsidR="00193484">
        <w:rPr>
          <w:rFonts w:ascii="Arial" w:hAnsi="Arial" w:cs="Arial"/>
        </w:rPr>
        <w:t>and other c</w:t>
      </w:r>
      <w:r w:rsidR="00193484" w:rsidRPr="00193484">
        <w:rPr>
          <w:rFonts w:ascii="Arial" w:hAnsi="Arial" w:cs="Arial"/>
        </w:rPr>
        <w:t>ommittee</w:t>
      </w:r>
      <w:r w:rsidR="00193484">
        <w:rPr>
          <w:rFonts w:ascii="Arial" w:hAnsi="Arial" w:cs="Arial"/>
        </w:rPr>
        <w:t xml:space="preserve"> meetings</w:t>
      </w:r>
      <w:r w:rsidR="00193484" w:rsidRPr="00193484">
        <w:rPr>
          <w:rFonts w:ascii="Arial" w:hAnsi="Arial" w:cs="Arial"/>
        </w:rPr>
        <w:t xml:space="preserve">, </w:t>
      </w:r>
      <w:r w:rsidR="00193484">
        <w:rPr>
          <w:rFonts w:ascii="Arial" w:hAnsi="Arial" w:cs="Arial"/>
        </w:rPr>
        <w:t xml:space="preserve">representing APAC in other regional accreditation cooperation meetings, </w:t>
      </w:r>
      <w:r w:rsidR="00193484" w:rsidRPr="00193484">
        <w:rPr>
          <w:rFonts w:ascii="Arial" w:hAnsi="Arial" w:cs="Arial"/>
        </w:rPr>
        <w:t xml:space="preserve">representing APAC at APEC Telecommunications and Information Working Group (APEC TEL) meetings, </w:t>
      </w:r>
      <w:r w:rsidR="00193484">
        <w:rPr>
          <w:rFonts w:ascii="Arial" w:hAnsi="Arial" w:cs="Arial"/>
        </w:rPr>
        <w:t xml:space="preserve">and </w:t>
      </w:r>
      <w:r w:rsidR="00193484" w:rsidRPr="00193484">
        <w:rPr>
          <w:rFonts w:ascii="Arial" w:hAnsi="Arial" w:cs="Arial"/>
        </w:rPr>
        <w:t>representing APAC at meetings of other APEC Specialist Regional Bodies (SRBs)</w:t>
      </w:r>
      <w:r w:rsidR="00193484">
        <w:rPr>
          <w:rFonts w:ascii="Arial" w:hAnsi="Arial" w:cs="Arial"/>
        </w:rPr>
        <w:t xml:space="preserve">, the </w:t>
      </w:r>
      <w:r w:rsidR="002E6835" w:rsidRPr="002E6835">
        <w:rPr>
          <w:rFonts w:ascii="Arial" w:hAnsi="Arial" w:cs="Arial"/>
        </w:rPr>
        <w:t xml:space="preserve">APAC Chair </w:t>
      </w:r>
      <w:r w:rsidR="00193484">
        <w:rPr>
          <w:rFonts w:ascii="Arial" w:hAnsi="Arial" w:cs="Arial"/>
        </w:rPr>
        <w:t>may</w:t>
      </w:r>
      <w:r w:rsidR="002E6835" w:rsidRPr="002E6835">
        <w:rPr>
          <w:rFonts w:ascii="Arial" w:hAnsi="Arial" w:cs="Arial"/>
        </w:rPr>
        <w:t xml:space="preserve"> </w:t>
      </w:r>
      <w:r w:rsidR="00E36D4A">
        <w:rPr>
          <w:rFonts w:ascii="Arial" w:hAnsi="Arial" w:cs="Arial"/>
        </w:rPr>
        <w:t xml:space="preserve">often </w:t>
      </w:r>
      <w:r w:rsidR="002E6835" w:rsidRPr="002E6835">
        <w:rPr>
          <w:rFonts w:ascii="Arial" w:hAnsi="Arial" w:cs="Arial"/>
        </w:rPr>
        <w:t>delegate th</w:t>
      </w:r>
      <w:r w:rsidR="00193484">
        <w:rPr>
          <w:rFonts w:ascii="Arial" w:hAnsi="Arial" w:cs="Arial"/>
        </w:rPr>
        <w:t>e</w:t>
      </w:r>
      <w:r w:rsidR="002E6835" w:rsidRPr="002E6835">
        <w:rPr>
          <w:rFonts w:ascii="Arial" w:hAnsi="Arial" w:cs="Arial"/>
        </w:rPr>
        <w:t xml:space="preserve"> responsibility to another person.  </w:t>
      </w:r>
    </w:p>
    <w:p w14:paraId="48C63FD6" w14:textId="0DF97E1D" w:rsidR="0093274D" w:rsidRDefault="0093274D" w:rsidP="005B41A1">
      <w:pPr>
        <w:spacing w:after="220"/>
        <w:ind w:left="851"/>
        <w:rPr>
          <w:rFonts w:ascii="Arial" w:hAnsi="Arial" w:cs="Arial"/>
        </w:rPr>
      </w:pPr>
      <w:r>
        <w:rPr>
          <w:rFonts w:ascii="Arial" w:hAnsi="Arial" w:cs="Arial"/>
        </w:rPr>
        <w:t xml:space="preserve">Representation from the APAC MRA Council to IAF and ILAC MLA/MRA management committees is determined by the MRA Council in accordance </w:t>
      </w:r>
      <w:r w:rsidRPr="000D22BC">
        <w:rPr>
          <w:rFonts w:ascii="Arial" w:hAnsi="Arial" w:cs="Arial"/>
        </w:rPr>
        <w:t>with APAC FMRA-</w:t>
      </w:r>
      <w:r w:rsidR="000D22BC" w:rsidRPr="000D22BC">
        <w:rPr>
          <w:rFonts w:ascii="Arial" w:hAnsi="Arial" w:cs="Arial"/>
        </w:rPr>
        <w:t>011</w:t>
      </w:r>
      <w:r w:rsidRPr="000D22BC">
        <w:rPr>
          <w:rFonts w:ascii="Arial" w:hAnsi="Arial" w:cs="Arial"/>
        </w:rPr>
        <w:t>.</w:t>
      </w:r>
    </w:p>
    <w:p w14:paraId="0AF26EA2" w14:textId="77777777" w:rsidR="00D4081E" w:rsidRPr="00E36D4A" w:rsidRDefault="00982034" w:rsidP="005B41A1">
      <w:pPr>
        <w:spacing w:after="220"/>
        <w:ind w:left="851"/>
        <w:rPr>
          <w:rFonts w:ascii="Arial" w:hAnsi="Arial" w:cs="Arial"/>
        </w:rPr>
      </w:pPr>
      <w:r>
        <w:rPr>
          <w:rFonts w:ascii="Arial" w:hAnsi="Arial" w:cs="Arial"/>
        </w:rPr>
        <w:t xml:space="preserve">A list of persons authorised to represent </w:t>
      </w:r>
      <w:r w:rsidR="00D4081E">
        <w:rPr>
          <w:rFonts w:ascii="Arial" w:hAnsi="Arial" w:cs="Arial"/>
        </w:rPr>
        <w:t>APAC on a regular basis in specific meetings or organisations is given in document APAC FGOV-004 “</w:t>
      </w:r>
      <w:r w:rsidR="00D4081E">
        <w:rPr>
          <w:rFonts w:ascii="Arial" w:hAnsi="Arial" w:cs="Arial"/>
          <w:i/>
        </w:rPr>
        <w:t>Office Register and Terms of Office”.</w:t>
      </w:r>
    </w:p>
    <w:p w14:paraId="027567A9" w14:textId="20F9AB4D" w:rsidR="002E6835" w:rsidRDefault="002E6835" w:rsidP="005B41A1">
      <w:pPr>
        <w:spacing w:after="220"/>
        <w:ind w:left="851"/>
        <w:rPr>
          <w:rFonts w:ascii="Arial" w:hAnsi="Arial" w:cs="Arial"/>
        </w:rPr>
      </w:pPr>
      <w:r w:rsidRPr="002E6835">
        <w:rPr>
          <w:rFonts w:ascii="Arial" w:hAnsi="Arial" w:cs="Arial"/>
        </w:rPr>
        <w:t xml:space="preserve">The APAC representative shall be fully briefed for the task by the APAC Chair and/or </w:t>
      </w:r>
      <w:r w:rsidR="00D4081E">
        <w:rPr>
          <w:rFonts w:ascii="Arial" w:hAnsi="Arial" w:cs="Arial"/>
        </w:rPr>
        <w:t xml:space="preserve">APAC </w:t>
      </w:r>
      <w:r w:rsidRPr="002E6835">
        <w:rPr>
          <w:rFonts w:ascii="Arial" w:hAnsi="Arial" w:cs="Arial"/>
        </w:rPr>
        <w:t>Secretary and shall be provided with any necessary supporting information by the APAC Secretariat.</w:t>
      </w:r>
    </w:p>
    <w:p w14:paraId="252D6B10" w14:textId="7F078F9C" w:rsidR="00D4081E" w:rsidRDefault="00D4081E" w:rsidP="005B41A1">
      <w:pPr>
        <w:spacing w:after="220"/>
        <w:ind w:left="851"/>
        <w:rPr>
          <w:rFonts w:ascii="Arial" w:hAnsi="Arial" w:cs="Arial"/>
        </w:rPr>
      </w:pPr>
      <w:r>
        <w:rPr>
          <w:rFonts w:ascii="Arial" w:hAnsi="Arial" w:cs="Arial"/>
        </w:rPr>
        <w:t xml:space="preserve">Following missions to represent APAC, the representative shall, within 1 month of the event, provide to the Executive Committee via the APAC Secretariat a written </w:t>
      </w:r>
      <w:r w:rsidR="00552DE6">
        <w:rPr>
          <w:rFonts w:ascii="Arial" w:hAnsi="Arial" w:cs="Arial"/>
        </w:rPr>
        <w:t xml:space="preserve">liaison </w:t>
      </w:r>
      <w:r>
        <w:rPr>
          <w:rFonts w:ascii="Arial" w:hAnsi="Arial" w:cs="Arial"/>
        </w:rPr>
        <w:t>report in the format outlined in Annex A.</w:t>
      </w:r>
    </w:p>
    <w:p w14:paraId="00D1303B" w14:textId="3B0D88C3" w:rsidR="001C667B" w:rsidRPr="001C667B" w:rsidRDefault="00E36D4A" w:rsidP="005B41A1">
      <w:pPr>
        <w:spacing w:after="220"/>
        <w:ind w:left="851"/>
        <w:rPr>
          <w:rFonts w:ascii="Arial" w:hAnsi="Arial" w:cs="Arial"/>
        </w:rPr>
      </w:pPr>
      <w:r>
        <w:rPr>
          <w:rFonts w:ascii="Arial" w:hAnsi="Arial" w:cs="Arial"/>
        </w:rPr>
        <w:t>Any request for representational travel funding shall be submitted in accordance with APAC FIN-002 using form APAC FFIN-002.</w:t>
      </w:r>
    </w:p>
    <w:p w14:paraId="37D5CF50" w14:textId="6EF34609" w:rsidR="00F0259E" w:rsidRDefault="00981A04" w:rsidP="005B41A1">
      <w:pPr>
        <w:spacing w:after="220"/>
        <w:ind w:left="851"/>
        <w:rPr>
          <w:rFonts w:ascii="Arial" w:eastAsia="Times New Roman" w:hAnsi="Arial"/>
        </w:rPr>
      </w:pPr>
      <w:r w:rsidRPr="00981A04">
        <w:rPr>
          <w:rFonts w:ascii="Arial" w:eastAsia="Times New Roman" w:hAnsi="Arial"/>
        </w:rPr>
        <w:t>An APAC member shall not claim to represent APAC or present APAC’s position on any matter in any public forum unless having prior authorisation to do so.</w:t>
      </w:r>
    </w:p>
    <w:p w14:paraId="05D2AFCC" w14:textId="77777777" w:rsidR="00F265F2" w:rsidRPr="00A70139" w:rsidRDefault="00F265F2" w:rsidP="005B41A1">
      <w:pPr>
        <w:spacing w:after="220"/>
        <w:ind w:left="851"/>
        <w:rPr>
          <w:rFonts w:ascii="Arial" w:eastAsia="Times New Roman" w:hAnsi="Arial"/>
        </w:rPr>
      </w:pPr>
    </w:p>
    <w:p w14:paraId="0166774F" w14:textId="77777777" w:rsidR="00810FF6" w:rsidRPr="00572208" w:rsidRDefault="00810FF6" w:rsidP="005B41A1">
      <w:pPr>
        <w:pStyle w:val="ITISHeading1"/>
        <w:rPr>
          <w:lang w:val="en-US" w:eastAsia="en-AU"/>
        </w:rPr>
      </w:pPr>
      <w:bookmarkStart w:id="4" w:name="_Toc530559348"/>
      <w:r w:rsidRPr="00572208">
        <w:rPr>
          <w:lang w:val="en-US" w:eastAsia="en-AU"/>
        </w:rPr>
        <w:t>AMENDMENT TABLE</w:t>
      </w:r>
      <w:bookmarkEnd w:id="4"/>
    </w:p>
    <w:p w14:paraId="6B5B369B" w14:textId="2FFC8748" w:rsidR="00810FF6" w:rsidRPr="00810FF6" w:rsidRDefault="00810FF6" w:rsidP="005B41A1">
      <w:pPr>
        <w:tabs>
          <w:tab w:val="left" w:pos="1080"/>
          <w:tab w:val="left" w:pos="1276"/>
        </w:tabs>
        <w:spacing w:after="220"/>
        <w:ind w:left="851"/>
        <w:rPr>
          <w:rFonts w:ascii="Arial" w:eastAsia="Times New Roman" w:hAnsi="Arial"/>
          <w:szCs w:val="22"/>
          <w:lang w:val="en-US" w:eastAsia="en-AU"/>
        </w:rPr>
      </w:pPr>
      <w:r w:rsidRPr="00810FF6">
        <w:rPr>
          <w:rFonts w:ascii="Arial" w:eastAsia="Times New Roman" w:hAnsi="Arial"/>
          <w:szCs w:val="22"/>
          <w:lang w:val="en-US" w:eastAsia="en-AU"/>
        </w:rPr>
        <w:t>This table provides a summary of the changes to the document with this issue.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264"/>
        <w:gridCol w:w="4264"/>
      </w:tblGrid>
      <w:tr w:rsidR="00810FF6" w:rsidRPr="00810FF6" w14:paraId="6AA2ABF0" w14:textId="77777777" w:rsidTr="003A50DA">
        <w:tc>
          <w:tcPr>
            <w:tcW w:w="4264" w:type="dxa"/>
          </w:tcPr>
          <w:p w14:paraId="254ACF5F" w14:textId="77777777" w:rsidR="00810FF6" w:rsidRPr="00810FF6" w:rsidRDefault="00810FF6" w:rsidP="005B41A1">
            <w:pPr>
              <w:tabs>
                <w:tab w:val="left" w:pos="1080"/>
                <w:tab w:val="left" w:pos="1276"/>
              </w:tabs>
              <w:spacing w:after="220"/>
              <w:rPr>
                <w:rFonts w:ascii="Arial" w:hAnsi="Arial"/>
                <w:b/>
                <w:szCs w:val="22"/>
                <w:lang w:val="en-US" w:eastAsia="en-AU"/>
              </w:rPr>
            </w:pPr>
            <w:r w:rsidRPr="00810FF6">
              <w:rPr>
                <w:rFonts w:ascii="Arial" w:hAnsi="Arial"/>
                <w:b/>
                <w:szCs w:val="22"/>
                <w:lang w:val="en-US" w:eastAsia="en-AU"/>
              </w:rPr>
              <w:t>Section(s)</w:t>
            </w:r>
          </w:p>
        </w:tc>
        <w:tc>
          <w:tcPr>
            <w:tcW w:w="4264" w:type="dxa"/>
          </w:tcPr>
          <w:p w14:paraId="42023B1D" w14:textId="77777777" w:rsidR="00810FF6" w:rsidRPr="00810FF6" w:rsidRDefault="00810FF6" w:rsidP="005B41A1">
            <w:pPr>
              <w:tabs>
                <w:tab w:val="left" w:pos="1080"/>
                <w:tab w:val="left" w:pos="1276"/>
              </w:tabs>
              <w:spacing w:after="220"/>
              <w:rPr>
                <w:rFonts w:ascii="Arial" w:hAnsi="Arial"/>
                <w:b/>
                <w:szCs w:val="22"/>
                <w:lang w:val="en-US" w:eastAsia="en-AU"/>
              </w:rPr>
            </w:pPr>
            <w:r w:rsidRPr="00810FF6">
              <w:rPr>
                <w:rFonts w:ascii="Arial" w:hAnsi="Arial"/>
                <w:b/>
                <w:szCs w:val="22"/>
                <w:lang w:val="en-US" w:eastAsia="en-AU"/>
              </w:rPr>
              <w:t>Amendment(s)</w:t>
            </w:r>
          </w:p>
        </w:tc>
      </w:tr>
      <w:tr w:rsidR="00810FF6" w:rsidRPr="00810FF6" w14:paraId="5CB13FE4" w14:textId="77777777" w:rsidTr="00D120C5">
        <w:trPr>
          <w:trHeight w:val="829"/>
        </w:trPr>
        <w:tc>
          <w:tcPr>
            <w:tcW w:w="4264" w:type="dxa"/>
          </w:tcPr>
          <w:p w14:paraId="7DAAFF4F" w14:textId="77777777" w:rsidR="00810FF6" w:rsidRPr="00810FF6" w:rsidRDefault="00810FF6" w:rsidP="005B41A1">
            <w:pPr>
              <w:tabs>
                <w:tab w:val="left" w:pos="1080"/>
                <w:tab w:val="left" w:pos="1276"/>
              </w:tabs>
              <w:rPr>
                <w:rFonts w:ascii="Arial" w:hAnsi="Arial"/>
                <w:szCs w:val="22"/>
                <w:lang w:val="en-US" w:eastAsia="en-AU"/>
              </w:rPr>
            </w:pPr>
            <w:r w:rsidRPr="00810FF6">
              <w:rPr>
                <w:rFonts w:ascii="Arial" w:hAnsi="Arial"/>
                <w:szCs w:val="22"/>
                <w:lang w:val="en-US" w:eastAsia="en-AU"/>
              </w:rPr>
              <w:t>All</w:t>
            </w:r>
          </w:p>
        </w:tc>
        <w:tc>
          <w:tcPr>
            <w:tcW w:w="4264" w:type="dxa"/>
          </w:tcPr>
          <w:p w14:paraId="6CD2591B" w14:textId="5CECB3A4" w:rsidR="00810FF6" w:rsidRPr="00810FF6" w:rsidRDefault="003411BD" w:rsidP="005B41A1">
            <w:pPr>
              <w:tabs>
                <w:tab w:val="left" w:pos="1080"/>
                <w:tab w:val="left" w:pos="1276"/>
              </w:tabs>
              <w:rPr>
                <w:rFonts w:ascii="Arial" w:hAnsi="Arial"/>
                <w:szCs w:val="22"/>
                <w:lang w:val="en-US" w:eastAsia="en-AU"/>
              </w:rPr>
            </w:pPr>
            <w:r w:rsidRPr="003411BD">
              <w:rPr>
                <w:rFonts w:ascii="Arial" w:hAnsi="Arial"/>
                <w:szCs w:val="22"/>
                <w:lang w:val="en-US" w:eastAsia="en-AU"/>
              </w:rPr>
              <w:t xml:space="preserve">New issue on establishment of APAC.  </w:t>
            </w:r>
            <w:r w:rsidR="0093274D">
              <w:rPr>
                <w:rFonts w:ascii="Arial" w:hAnsi="Arial"/>
                <w:szCs w:val="22"/>
                <w:lang w:val="en-US" w:eastAsia="en-AU"/>
              </w:rPr>
              <w:t xml:space="preserve">Some information drawn from </w:t>
            </w:r>
            <w:r w:rsidRPr="003411BD">
              <w:rPr>
                <w:rFonts w:ascii="Arial" w:hAnsi="Arial"/>
                <w:szCs w:val="22"/>
                <w:lang w:val="en-US" w:eastAsia="en-AU"/>
              </w:rPr>
              <w:t xml:space="preserve">APLAC </w:t>
            </w:r>
            <w:r w:rsidR="006A5322">
              <w:rPr>
                <w:rFonts w:ascii="Arial" w:hAnsi="Arial"/>
                <w:szCs w:val="22"/>
                <w:lang w:val="en-US" w:eastAsia="en-AU"/>
              </w:rPr>
              <w:t>SEC 046 Issue 5</w:t>
            </w:r>
            <w:r w:rsidR="0093274D">
              <w:rPr>
                <w:rFonts w:ascii="Arial" w:hAnsi="Arial"/>
                <w:szCs w:val="22"/>
                <w:lang w:val="en-US" w:eastAsia="en-AU"/>
              </w:rPr>
              <w:t>.</w:t>
            </w:r>
          </w:p>
        </w:tc>
      </w:tr>
      <w:tr w:rsidR="00810FF6" w:rsidRPr="00810FF6" w14:paraId="0F6B68EE" w14:textId="77777777" w:rsidTr="00D120C5">
        <w:trPr>
          <w:trHeight w:val="419"/>
        </w:trPr>
        <w:tc>
          <w:tcPr>
            <w:tcW w:w="4264" w:type="dxa"/>
          </w:tcPr>
          <w:p w14:paraId="16ECFB00" w14:textId="77777777" w:rsidR="00810FF6" w:rsidRPr="00810FF6" w:rsidRDefault="00810FF6" w:rsidP="005B41A1">
            <w:pPr>
              <w:tabs>
                <w:tab w:val="left" w:pos="1080"/>
                <w:tab w:val="left" w:pos="1276"/>
              </w:tabs>
              <w:spacing w:after="220"/>
              <w:rPr>
                <w:rFonts w:ascii="Arial" w:hAnsi="Arial"/>
                <w:szCs w:val="22"/>
                <w:lang w:val="en-US" w:eastAsia="en-AU"/>
              </w:rPr>
            </w:pPr>
            <w:r w:rsidRPr="00810FF6">
              <w:rPr>
                <w:rFonts w:ascii="Arial" w:hAnsi="Arial"/>
                <w:szCs w:val="22"/>
                <w:lang w:val="en-US" w:eastAsia="en-AU"/>
              </w:rPr>
              <w:t>End</w:t>
            </w:r>
          </w:p>
        </w:tc>
        <w:tc>
          <w:tcPr>
            <w:tcW w:w="4264" w:type="dxa"/>
          </w:tcPr>
          <w:p w14:paraId="1C65FB6E" w14:textId="77777777" w:rsidR="00810FF6" w:rsidRPr="00810FF6" w:rsidRDefault="00810FF6" w:rsidP="005B41A1">
            <w:pPr>
              <w:tabs>
                <w:tab w:val="left" w:pos="1080"/>
                <w:tab w:val="left" w:pos="1276"/>
              </w:tabs>
              <w:spacing w:after="220"/>
              <w:rPr>
                <w:rFonts w:ascii="Arial" w:hAnsi="Arial"/>
                <w:szCs w:val="22"/>
                <w:lang w:val="en-US" w:eastAsia="en-AU"/>
              </w:rPr>
            </w:pPr>
          </w:p>
        </w:tc>
      </w:tr>
    </w:tbl>
    <w:p w14:paraId="1333B0D2" w14:textId="007F8242" w:rsidR="00E36D4A" w:rsidRPr="004908A6" w:rsidRDefault="00E36D4A" w:rsidP="00E36D4A">
      <w:pPr>
        <w:pStyle w:val="ITISHeading1"/>
        <w:numPr>
          <w:ilvl w:val="0"/>
          <w:numId w:val="0"/>
        </w:numPr>
        <w:rPr>
          <w:lang w:eastAsia="ja-JP"/>
        </w:rPr>
      </w:pPr>
      <w:bookmarkStart w:id="5" w:name="_Toc530559349"/>
      <w:r>
        <w:rPr>
          <w:lang w:eastAsia="ja-JP"/>
        </w:rPr>
        <w:lastRenderedPageBreak/>
        <w:t>ANNEX A – FORMAT OF APAC LIAISON REPORT</w:t>
      </w:r>
      <w:bookmarkEnd w:id="5"/>
      <w:r>
        <w:rPr>
          <w:lang w:eastAsia="ja-JP"/>
        </w:rPr>
        <w:t xml:space="preserve"> </w:t>
      </w:r>
    </w:p>
    <w:p w14:paraId="7BC80D3D" w14:textId="77777777" w:rsidR="00E36D4A" w:rsidRDefault="00E36D4A" w:rsidP="00E36D4A">
      <w:pPr>
        <w:rPr>
          <w:rFonts w:ascii="Arial" w:hAnsi="Arial" w:cs="Arial"/>
          <w:b/>
        </w:rPr>
      </w:pPr>
      <w:bookmarkStart w:id="6" w:name="_Toc385254310"/>
    </w:p>
    <w:p w14:paraId="755F55C4" w14:textId="36EEA1F5" w:rsidR="00E36D4A" w:rsidRPr="00E36D4A" w:rsidRDefault="00E36D4A" w:rsidP="00E36D4A">
      <w:pPr>
        <w:jc w:val="center"/>
        <w:rPr>
          <w:rFonts w:ascii="Arial" w:hAnsi="Arial" w:cs="Arial"/>
          <w:b/>
          <w:szCs w:val="22"/>
        </w:rPr>
      </w:pPr>
      <w:r w:rsidRPr="00E36D4A">
        <w:rPr>
          <w:rFonts w:ascii="Arial" w:hAnsi="Arial" w:cs="Arial"/>
          <w:b/>
          <w:szCs w:val="22"/>
        </w:rPr>
        <w:t>APAC Liaison Report</w:t>
      </w:r>
      <w:bookmarkEnd w:id="6"/>
    </w:p>
    <w:p w14:paraId="656A3F0E" w14:textId="68348071" w:rsidR="00E36D4A" w:rsidRPr="00E36D4A" w:rsidRDefault="00E36D4A" w:rsidP="00E36D4A">
      <w:pPr>
        <w:jc w:val="center"/>
        <w:rPr>
          <w:rFonts w:ascii="Arial" w:eastAsia="Times New Roman" w:hAnsi="Arial" w:cs="Arial"/>
          <w:b/>
          <w:i/>
          <w:szCs w:val="22"/>
        </w:rPr>
      </w:pPr>
      <w:r w:rsidRPr="00E36D4A">
        <w:rPr>
          <w:rFonts w:ascii="Arial" w:eastAsia="Times New Roman" w:hAnsi="Arial" w:cs="Arial"/>
          <w:b/>
          <w:i/>
          <w:szCs w:val="22"/>
        </w:rPr>
        <w:t>[Date]</w:t>
      </w:r>
    </w:p>
    <w:p w14:paraId="3801E9DB" w14:textId="77777777" w:rsidR="00E36D4A" w:rsidRPr="00E36D4A" w:rsidRDefault="00E36D4A" w:rsidP="00E36D4A">
      <w:pPr>
        <w:jc w:val="left"/>
        <w:rPr>
          <w:rFonts w:ascii="Arial" w:eastAsia="Times New Roman" w:hAnsi="Arial" w:cs="Arial"/>
          <w:b/>
          <w:szCs w:val="22"/>
        </w:rPr>
      </w:pP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378"/>
      </w:tblGrid>
      <w:tr w:rsidR="00E36D4A" w:rsidRPr="00E36D4A" w14:paraId="38F9E72A" w14:textId="77777777" w:rsidTr="00F96EC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C75545F" w14:textId="26DE5B45" w:rsidR="00E36D4A" w:rsidRPr="00E36D4A" w:rsidRDefault="00E36D4A" w:rsidP="00E36D4A">
            <w:pPr>
              <w:spacing w:before="120" w:after="120" w:line="288" w:lineRule="auto"/>
              <w:jc w:val="left"/>
              <w:rPr>
                <w:rFonts w:ascii="Arial" w:eastAsia="Times New Roman" w:hAnsi="Arial" w:cs="Arial"/>
                <w:b/>
                <w:szCs w:val="22"/>
              </w:rPr>
            </w:pPr>
            <w:r w:rsidRPr="00E36D4A">
              <w:rPr>
                <w:rFonts w:ascii="Arial" w:eastAsia="Times New Roman" w:hAnsi="Arial" w:cs="Arial"/>
                <w:b/>
                <w:szCs w:val="22"/>
              </w:rPr>
              <w:t xml:space="preserve">Name of APAC </w:t>
            </w:r>
            <w:r w:rsidR="00552DE6">
              <w:rPr>
                <w:rFonts w:ascii="Arial" w:eastAsia="Times New Roman" w:hAnsi="Arial" w:cs="Arial"/>
                <w:b/>
                <w:szCs w:val="22"/>
              </w:rPr>
              <w:t>Representative/</w:t>
            </w:r>
            <w:r w:rsidRPr="00E36D4A">
              <w:rPr>
                <w:rFonts w:ascii="Arial" w:eastAsia="Times New Roman" w:hAnsi="Arial" w:cs="Arial"/>
                <w:b/>
                <w:szCs w:val="22"/>
              </w:rPr>
              <w:t>Liaison Officer</w:t>
            </w:r>
            <w:r w:rsidR="00552DE6">
              <w:rPr>
                <w:rFonts w:ascii="Arial" w:eastAsia="Times New Roman" w:hAnsi="Arial" w:cs="Arial"/>
                <w:b/>
                <w:szCs w:val="22"/>
              </w:rPr>
              <w:t>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83DE" w14:textId="3B14C535" w:rsidR="00E36D4A" w:rsidRPr="00E36D4A" w:rsidRDefault="00E36D4A" w:rsidP="00E36D4A">
            <w:pPr>
              <w:spacing w:before="120" w:after="120" w:line="288" w:lineRule="auto"/>
              <w:jc w:val="left"/>
              <w:rPr>
                <w:rFonts w:ascii="Arial" w:eastAsia="Times New Roman" w:hAnsi="Arial" w:cs="Arial"/>
                <w:szCs w:val="22"/>
              </w:rPr>
            </w:pPr>
          </w:p>
        </w:tc>
      </w:tr>
      <w:tr w:rsidR="00E36D4A" w:rsidRPr="00E36D4A" w14:paraId="620EF941" w14:textId="77777777" w:rsidTr="00F96EC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626187D" w14:textId="754A06EB" w:rsidR="00E36D4A" w:rsidRPr="00E36D4A" w:rsidRDefault="00E36D4A" w:rsidP="00E36D4A">
            <w:pPr>
              <w:spacing w:before="120" w:after="120" w:line="288" w:lineRule="auto"/>
              <w:jc w:val="left"/>
              <w:rPr>
                <w:rFonts w:ascii="Arial" w:eastAsia="Times New Roman" w:hAnsi="Arial" w:cs="Arial"/>
                <w:b/>
                <w:szCs w:val="22"/>
              </w:rPr>
            </w:pPr>
            <w:r w:rsidRPr="00E36D4A">
              <w:rPr>
                <w:rFonts w:ascii="Arial" w:eastAsia="Times New Roman" w:hAnsi="Arial" w:cs="Arial"/>
                <w:b/>
                <w:szCs w:val="22"/>
              </w:rPr>
              <w:t>Liaison Organisation</w:t>
            </w:r>
            <w:r w:rsidR="00552DE6">
              <w:rPr>
                <w:rFonts w:ascii="Arial" w:eastAsia="Times New Roman" w:hAnsi="Arial" w:cs="Arial"/>
                <w:b/>
                <w:szCs w:val="22"/>
              </w:rPr>
              <w:t>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5245" w14:textId="5FB5D296" w:rsidR="00E36D4A" w:rsidRPr="00E36D4A" w:rsidRDefault="00E36D4A" w:rsidP="00E36D4A">
            <w:pPr>
              <w:spacing w:before="120" w:after="120" w:line="288" w:lineRule="auto"/>
              <w:jc w:val="left"/>
              <w:rPr>
                <w:rFonts w:ascii="Arial" w:eastAsia="Times New Roman" w:hAnsi="Arial" w:cs="Arial"/>
                <w:szCs w:val="22"/>
              </w:rPr>
            </w:pPr>
          </w:p>
        </w:tc>
      </w:tr>
      <w:tr w:rsidR="00E36D4A" w:rsidRPr="00E36D4A" w14:paraId="59267DBF" w14:textId="77777777" w:rsidTr="00F96EC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37D2ACC" w14:textId="446487AD" w:rsidR="00E36D4A" w:rsidRPr="00E36D4A" w:rsidRDefault="00E36D4A" w:rsidP="00E36D4A">
            <w:pPr>
              <w:spacing w:before="120" w:after="120" w:line="288" w:lineRule="auto"/>
              <w:jc w:val="left"/>
              <w:rPr>
                <w:rFonts w:ascii="Arial" w:eastAsia="Times New Roman" w:hAnsi="Arial" w:cs="Arial"/>
                <w:b/>
                <w:szCs w:val="22"/>
              </w:rPr>
            </w:pPr>
            <w:r w:rsidRPr="00E36D4A">
              <w:rPr>
                <w:rFonts w:ascii="Arial" w:eastAsia="Times New Roman" w:hAnsi="Arial" w:cs="Arial"/>
                <w:b/>
                <w:szCs w:val="22"/>
              </w:rPr>
              <w:t>Activity, Location and Date(s)</w:t>
            </w:r>
            <w:r w:rsidR="00050BE3">
              <w:rPr>
                <w:rFonts w:ascii="Arial" w:eastAsia="Times New Roman" w:hAnsi="Arial" w:cs="Arial"/>
                <w:b/>
                <w:szCs w:val="22"/>
              </w:rPr>
              <w:t>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BB70" w14:textId="5D5C9D0E" w:rsidR="00E36D4A" w:rsidRPr="00E36D4A" w:rsidRDefault="00E36D4A" w:rsidP="00E36D4A">
            <w:pPr>
              <w:spacing w:before="120" w:after="120" w:line="288" w:lineRule="auto"/>
              <w:jc w:val="left"/>
              <w:rPr>
                <w:rFonts w:ascii="Arial" w:eastAsia="Times New Roman" w:hAnsi="Arial" w:cs="Arial"/>
                <w:szCs w:val="22"/>
              </w:rPr>
            </w:pPr>
          </w:p>
        </w:tc>
      </w:tr>
      <w:tr w:rsidR="00E36D4A" w:rsidRPr="00E36D4A" w14:paraId="1531D5B6" w14:textId="77777777" w:rsidTr="00F96EC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4B2DBDC" w14:textId="450216C0" w:rsidR="00E36D4A" w:rsidRPr="00E36D4A" w:rsidRDefault="00E36D4A" w:rsidP="00E36D4A">
            <w:pPr>
              <w:spacing w:before="120" w:after="120" w:line="288" w:lineRule="auto"/>
              <w:jc w:val="left"/>
              <w:rPr>
                <w:rFonts w:ascii="Arial" w:eastAsia="Times New Roman" w:hAnsi="Arial" w:cs="Arial"/>
                <w:b/>
                <w:szCs w:val="22"/>
              </w:rPr>
            </w:pPr>
            <w:r w:rsidRPr="00E36D4A">
              <w:rPr>
                <w:rFonts w:ascii="Arial" w:eastAsia="Times New Roman" w:hAnsi="Arial" w:cs="Arial"/>
                <w:b/>
                <w:szCs w:val="22"/>
              </w:rPr>
              <w:t>Primary Purpose for Attending the Meeting</w:t>
            </w:r>
            <w:r w:rsidR="00050BE3">
              <w:rPr>
                <w:rFonts w:ascii="Arial" w:eastAsia="Times New Roman" w:hAnsi="Arial" w:cs="Arial"/>
                <w:b/>
                <w:szCs w:val="22"/>
              </w:rPr>
              <w:t>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47BC" w14:textId="7C2F9678" w:rsidR="00E36D4A" w:rsidRPr="00E36D4A" w:rsidRDefault="00E36D4A" w:rsidP="00E36D4A">
            <w:pPr>
              <w:spacing w:before="120" w:after="120" w:line="288" w:lineRule="auto"/>
              <w:jc w:val="left"/>
              <w:rPr>
                <w:rFonts w:ascii="Arial" w:eastAsia="Times New Roman" w:hAnsi="Arial" w:cs="Arial"/>
                <w:szCs w:val="22"/>
              </w:rPr>
            </w:pPr>
          </w:p>
        </w:tc>
      </w:tr>
      <w:tr w:rsidR="00E36D4A" w:rsidRPr="00E36D4A" w14:paraId="7891C5A6" w14:textId="77777777" w:rsidTr="00F96EC7">
        <w:trPr>
          <w:trHeight w:val="96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3E05580" w14:textId="48AC67D0" w:rsidR="00E36D4A" w:rsidRPr="00E36D4A" w:rsidRDefault="00E36D4A" w:rsidP="00E36D4A">
            <w:pPr>
              <w:spacing w:before="120" w:after="120" w:line="288" w:lineRule="auto"/>
              <w:jc w:val="left"/>
              <w:rPr>
                <w:rFonts w:ascii="Arial" w:eastAsia="Times New Roman" w:hAnsi="Arial" w:cs="Arial"/>
                <w:b/>
                <w:szCs w:val="22"/>
              </w:rPr>
            </w:pPr>
            <w:r w:rsidRPr="00E36D4A">
              <w:rPr>
                <w:rFonts w:ascii="Arial" w:eastAsia="Times New Roman" w:hAnsi="Arial" w:cs="Arial"/>
                <w:b/>
                <w:szCs w:val="22"/>
              </w:rPr>
              <w:t>Contributions to the meeting and any APAC views raised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D3AF" w14:textId="191777E6" w:rsidR="00E36D4A" w:rsidRPr="00E36D4A" w:rsidRDefault="00E36D4A" w:rsidP="00E36D4A">
            <w:pPr>
              <w:spacing w:before="120" w:after="120" w:line="288" w:lineRule="auto"/>
              <w:jc w:val="left"/>
              <w:rPr>
                <w:rFonts w:ascii="Arial" w:eastAsia="Times New Roman" w:hAnsi="Arial" w:cs="Arial"/>
                <w:szCs w:val="22"/>
              </w:rPr>
            </w:pPr>
          </w:p>
        </w:tc>
      </w:tr>
      <w:tr w:rsidR="00E36D4A" w:rsidRPr="00E36D4A" w14:paraId="16BDAE17" w14:textId="77777777" w:rsidTr="00F96EC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B5872C9" w14:textId="4A9235D0" w:rsidR="00E36D4A" w:rsidRPr="00E36D4A" w:rsidRDefault="00E36D4A" w:rsidP="00E36D4A">
            <w:pPr>
              <w:spacing w:before="120" w:after="120" w:line="288" w:lineRule="auto"/>
              <w:jc w:val="left"/>
              <w:rPr>
                <w:rFonts w:ascii="Arial" w:eastAsia="Times New Roman" w:hAnsi="Arial" w:cs="Arial"/>
                <w:b/>
                <w:szCs w:val="22"/>
              </w:rPr>
            </w:pPr>
            <w:r w:rsidRPr="00E36D4A">
              <w:rPr>
                <w:rFonts w:ascii="Arial" w:eastAsia="Times New Roman" w:hAnsi="Arial" w:cs="Arial"/>
                <w:b/>
                <w:szCs w:val="22"/>
              </w:rPr>
              <w:t>Issues, Areas of Concern, and any Urgent Matters (in bold)</w:t>
            </w:r>
            <w:r w:rsidR="00050BE3">
              <w:rPr>
                <w:rFonts w:ascii="Arial" w:eastAsia="Times New Roman" w:hAnsi="Arial" w:cs="Arial"/>
                <w:b/>
                <w:szCs w:val="22"/>
              </w:rPr>
              <w:t>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37B3" w14:textId="345F6429" w:rsidR="00E36D4A" w:rsidRPr="00E36D4A" w:rsidRDefault="00E36D4A" w:rsidP="00E36D4A">
            <w:pPr>
              <w:spacing w:before="120" w:after="120" w:line="288" w:lineRule="auto"/>
              <w:jc w:val="left"/>
              <w:rPr>
                <w:rFonts w:ascii="Arial" w:eastAsia="Times New Roman" w:hAnsi="Arial" w:cs="Arial"/>
                <w:szCs w:val="22"/>
              </w:rPr>
            </w:pPr>
          </w:p>
        </w:tc>
      </w:tr>
      <w:tr w:rsidR="00E36D4A" w:rsidRPr="00E36D4A" w14:paraId="0B22951B" w14:textId="77777777" w:rsidTr="00F96EC7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5CC5697" w14:textId="2DF302D0" w:rsidR="00E36D4A" w:rsidRPr="00E36D4A" w:rsidRDefault="00E36D4A" w:rsidP="00E36D4A">
            <w:pPr>
              <w:spacing w:before="120" w:after="120" w:line="288" w:lineRule="auto"/>
              <w:jc w:val="left"/>
              <w:rPr>
                <w:rFonts w:ascii="Arial" w:eastAsia="Times New Roman" w:hAnsi="Arial" w:cs="Arial"/>
                <w:szCs w:val="22"/>
              </w:rPr>
            </w:pPr>
            <w:r w:rsidRPr="00E36D4A">
              <w:rPr>
                <w:rFonts w:ascii="Arial" w:eastAsia="Times New Roman" w:hAnsi="Arial" w:cs="Arial"/>
                <w:b/>
                <w:szCs w:val="22"/>
              </w:rPr>
              <w:t xml:space="preserve">Report including recommendations to </w:t>
            </w:r>
            <w:r w:rsidR="00050BE3">
              <w:rPr>
                <w:rFonts w:ascii="Arial" w:eastAsia="Times New Roman" w:hAnsi="Arial" w:cs="Arial"/>
                <w:b/>
                <w:szCs w:val="22"/>
              </w:rPr>
              <w:t>the APAC Executive Committee</w:t>
            </w:r>
            <w:r w:rsidRPr="00E36D4A">
              <w:rPr>
                <w:rFonts w:ascii="Arial" w:eastAsia="Times New Roman" w:hAnsi="Arial" w:cs="Arial"/>
                <w:b/>
                <w:szCs w:val="22"/>
              </w:rPr>
              <w:t xml:space="preserve"> or relevant </w:t>
            </w:r>
            <w:r w:rsidR="00050BE3">
              <w:rPr>
                <w:rFonts w:ascii="Arial" w:eastAsia="Times New Roman" w:hAnsi="Arial" w:cs="Arial"/>
                <w:b/>
                <w:szCs w:val="22"/>
              </w:rPr>
              <w:t xml:space="preserve">APAC </w:t>
            </w:r>
            <w:r w:rsidRPr="00E36D4A">
              <w:rPr>
                <w:rFonts w:ascii="Arial" w:eastAsia="Times New Roman" w:hAnsi="Arial" w:cs="Arial"/>
                <w:b/>
                <w:szCs w:val="22"/>
              </w:rPr>
              <w:t>committee, where appropriate</w:t>
            </w:r>
            <w:r w:rsidR="00050BE3">
              <w:rPr>
                <w:rFonts w:ascii="Arial" w:eastAsia="Times New Roman" w:hAnsi="Arial" w:cs="Arial"/>
                <w:b/>
                <w:szCs w:val="22"/>
              </w:rPr>
              <w:t>:</w:t>
            </w:r>
          </w:p>
        </w:tc>
      </w:tr>
      <w:tr w:rsidR="00E36D4A" w:rsidRPr="00E36D4A" w14:paraId="4914334C" w14:textId="77777777" w:rsidTr="00F96EC7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750EC" w14:textId="77777777" w:rsidR="00E36D4A" w:rsidRDefault="00E36D4A" w:rsidP="00E36D4A">
            <w:pPr>
              <w:pStyle w:val="ListParagraph"/>
              <w:numPr>
                <w:ilvl w:val="0"/>
                <w:numId w:val="13"/>
              </w:numPr>
              <w:spacing w:before="120" w:after="120"/>
              <w:jc w:val="left"/>
              <w:rPr>
                <w:rFonts w:ascii="Arial" w:eastAsia="Times New Roman" w:hAnsi="Arial" w:cs="Arial"/>
                <w:szCs w:val="22"/>
                <w:lang w:eastAsia="en-AU"/>
              </w:rPr>
            </w:pPr>
            <w:r>
              <w:rPr>
                <w:rFonts w:ascii="Arial" w:eastAsia="Times New Roman" w:hAnsi="Arial" w:cs="Arial"/>
                <w:szCs w:val="22"/>
                <w:lang w:eastAsia="en-AU"/>
              </w:rPr>
              <w:t xml:space="preserve"> </w:t>
            </w:r>
          </w:p>
          <w:p w14:paraId="51B7BE3B" w14:textId="77777777" w:rsidR="00E36D4A" w:rsidRDefault="00E36D4A" w:rsidP="00E36D4A">
            <w:pPr>
              <w:pStyle w:val="ListParagraph"/>
              <w:numPr>
                <w:ilvl w:val="0"/>
                <w:numId w:val="13"/>
              </w:numPr>
              <w:spacing w:before="120" w:after="120"/>
              <w:jc w:val="left"/>
              <w:rPr>
                <w:rFonts w:ascii="Arial" w:eastAsia="Times New Roman" w:hAnsi="Arial" w:cs="Arial"/>
                <w:szCs w:val="22"/>
                <w:lang w:eastAsia="en-AU"/>
              </w:rPr>
            </w:pPr>
            <w:r>
              <w:rPr>
                <w:rFonts w:ascii="Arial" w:eastAsia="Times New Roman" w:hAnsi="Arial" w:cs="Arial"/>
                <w:szCs w:val="22"/>
                <w:lang w:eastAsia="en-AU"/>
              </w:rPr>
              <w:t xml:space="preserve"> </w:t>
            </w:r>
          </w:p>
          <w:p w14:paraId="09101577" w14:textId="2D5930F4" w:rsidR="00E36D4A" w:rsidRPr="00E36D4A" w:rsidRDefault="00E36D4A" w:rsidP="00E36D4A">
            <w:pPr>
              <w:pStyle w:val="ListParagraph"/>
              <w:numPr>
                <w:ilvl w:val="0"/>
                <w:numId w:val="13"/>
              </w:numPr>
              <w:spacing w:before="120" w:after="120"/>
              <w:jc w:val="left"/>
              <w:rPr>
                <w:rFonts w:ascii="Arial" w:eastAsia="Times New Roman" w:hAnsi="Arial" w:cs="Arial"/>
                <w:szCs w:val="22"/>
                <w:lang w:eastAsia="en-AU"/>
              </w:rPr>
            </w:pPr>
          </w:p>
        </w:tc>
      </w:tr>
    </w:tbl>
    <w:p w14:paraId="2700C5E0" w14:textId="77777777" w:rsidR="00E36D4A" w:rsidRPr="00E36D4A" w:rsidRDefault="00E36D4A" w:rsidP="00E36D4A">
      <w:pPr>
        <w:spacing w:before="120" w:line="288" w:lineRule="auto"/>
        <w:ind w:right="851"/>
        <w:jc w:val="left"/>
        <w:rPr>
          <w:rFonts w:ascii="Arial" w:eastAsia="Times New Roman" w:hAnsi="Arial" w:cs="Arial"/>
          <w:b/>
          <w:szCs w:val="22"/>
        </w:rPr>
      </w:pPr>
    </w:p>
    <w:p w14:paraId="25B28CF5" w14:textId="77777777" w:rsidR="00E36D4A" w:rsidRPr="00E36D4A" w:rsidRDefault="00E36D4A" w:rsidP="00193484">
      <w:pPr>
        <w:jc w:val="left"/>
        <w:rPr>
          <w:rFonts w:ascii="Arial" w:hAnsi="Arial" w:cs="Arial"/>
          <w:b/>
          <w:szCs w:val="22"/>
        </w:rPr>
      </w:pPr>
    </w:p>
    <w:sectPr w:rsidR="00E36D4A" w:rsidRPr="00E36D4A" w:rsidSect="00004315">
      <w:headerReference w:type="default" r:id="rId10"/>
      <w:footerReference w:type="default" r:id="rId11"/>
      <w:headerReference w:type="first" r:id="rId12"/>
      <w:footerReference w:type="first" r:id="rId13"/>
      <w:footnotePr>
        <w:numFmt w:val="lowerRoman"/>
      </w:footnotePr>
      <w:endnotePr>
        <w:numFmt w:val="decimal"/>
      </w:endnotePr>
      <w:pgSz w:w="11909" w:h="16834"/>
      <w:pgMar w:top="1440" w:right="1701" w:bottom="1440" w:left="1701" w:header="675" w:footer="675" w:gutter="0"/>
      <w:paperSrc w:first="2" w:other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5C24CD" w14:textId="77777777" w:rsidR="003A50DA" w:rsidRDefault="003A50DA">
      <w:r>
        <w:separator/>
      </w:r>
    </w:p>
  </w:endnote>
  <w:endnote w:type="continuationSeparator" w:id="0">
    <w:p w14:paraId="00D49422" w14:textId="77777777" w:rsidR="003A50DA" w:rsidRDefault="003A50DA">
      <w:r>
        <w:continuationSeparator/>
      </w:r>
    </w:p>
  </w:endnote>
  <w:endnote w:type="continuationNotice" w:id="1">
    <w:p w14:paraId="17C97703" w14:textId="3510F18C" w:rsidR="003A50DA" w:rsidRPr="00380812" w:rsidRDefault="003A50DA">
      <w:pPr>
        <w:pStyle w:val="Footer"/>
        <w:jc w:val="right"/>
        <w:rPr>
          <w:sz w:val="20"/>
        </w:rPr>
      </w:pPr>
      <w:r>
        <w:rPr>
          <w:sz w:val="20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9C3212" wp14:editId="5E39A90A">
                <wp:simplePos x="0" y="0"/>
                <wp:positionH relativeFrom="column">
                  <wp:posOffset>-137795</wp:posOffset>
                </wp:positionH>
                <wp:positionV relativeFrom="paragraph">
                  <wp:posOffset>-133350</wp:posOffset>
                </wp:positionV>
                <wp:extent cx="5648325" cy="0"/>
                <wp:effectExtent l="0" t="0" r="0" b="0"/>
                <wp:wrapNone/>
                <wp:docPr id="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8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99CD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1026" type="#_x0000_t32" style="position:absolute;margin-left:-10.85pt;margin-top:-10.5pt;width:444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zIVHgIAADsEAAAOAAAAZHJzL2Uyb0RvYy54bWysU82O2jAQvlfqO1i+QxI2U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"/>
            </w:pict>
          </mc:Fallback>
        </mc:AlternateContent>
      </w:r>
      <w:r w:rsidRPr="00380812">
        <w:rPr>
          <w:sz w:val="20"/>
        </w:rPr>
        <w:t xml:space="preserve">Page </w:t>
      </w:r>
      <w:r w:rsidRPr="00380812">
        <w:rPr>
          <w:b/>
          <w:sz w:val="20"/>
        </w:rPr>
        <w:fldChar w:fldCharType="begin"/>
      </w:r>
      <w:r w:rsidRPr="00380812">
        <w:rPr>
          <w:b/>
          <w:sz w:val="20"/>
        </w:rPr>
        <w:instrText xml:space="preserve"> PAGE </w:instrText>
      </w:r>
      <w:r w:rsidRPr="00380812">
        <w:rPr>
          <w:b/>
          <w:sz w:val="20"/>
        </w:rPr>
        <w:fldChar w:fldCharType="separate"/>
      </w:r>
      <w:r>
        <w:rPr>
          <w:b/>
          <w:sz w:val="20"/>
        </w:rPr>
        <w:t>12</w:t>
      </w:r>
      <w:r w:rsidRPr="00380812">
        <w:rPr>
          <w:b/>
          <w:sz w:val="20"/>
        </w:rPr>
        <w:fldChar w:fldCharType="end"/>
      </w:r>
      <w:r w:rsidRPr="00380812">
        <w:rPr>
          <w:sz w:val="20"/>
        </w:rPr>
        <w:t xml:space="preserve"> of </w:t>
      </w:r>
      <w:r w:rsidRPr="00380812">
        <w:rPr>
          <w:b/>
          <w:sz w:val="20"/>
        </w:rPr>
        <w:fldChar w:fldCharType="begin"/>
      </w:r>
      <w:r w:rsidRPr="00380812">
        <w:rPr>
          <w:b/>
          <w:sz w:val="20"/>
        </w:rPr>
        <w:instrText xml:space="preserve"> NUMPAGES  </w:instrText>
      </w:r>
      <w:r w:rsidRPr="00380812">
        <w:rPr>
          <w:b/>
          <w:sz w:val="20"/>
        </w:rPr>
        <w:fldChar w:fldCharType="separate"/>
      </w:r>
      <w:r w:rsidR="00060A4B">
        <w:rPr>
          <w:b/>
          <w:sz w:val="20"/>
        </w:rPr>
        <w:t>2</w:t>
      </w:r>
      <w:r w:rsidRPr="00380812">
        <w:rPr>
          <w:b/>
          <w:sz w:val="20"/>
        </w:rPr>
        <w:fldChar w:fldCharType="end"/>
      </w:r>
    </w:p>
    <w:p w14:paraId="26E76F0E" w14:textId="77777777" w:rsidR="003A50DA" w:rsidRPr="00CF2B53" w:rsidRDefault="003A50DA" w:rsidP="000D5814">
      <w:pPr>
        <w:pStyle w:val="Footer"/>
        <w:jc w:val="left"/>
        <w:rPr>
          <w:b/>
          <w:sz w:val="20"/>
        </w:rPr>
      </w:pPr>
      <w:r w:rsidRPr="00CF2B53">
        <w:rPr>
          <w:b/>
          <w:sz w:val="20"/>
        </w:rPr>
        <w:t>Issue No.</w:t>
      </w:r>
      <w:r>
        <w:rPr>
          <w:b/>
          <w:sz w:val="20"/>
        </w:rPr>
        <w:t>1</w:t>
      </w:r>
      <w:r w:rsidRPr="00CF2B53">
        <w:rPr>
          <w:b/>
          <w:sz w:val="20"/>
        </w:rPr>
        <w:t xml:space="preserve"> Issue Date </w:t>
      </w:r>
      <w:r>
        <w:rPr>
          <w:b/>
          <w:sz w:val="20"/>
        </w:rPr>
        <w:t>15 February 2017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2F" w:usb1="00000030" w:usb2="0062EDB0" w:usb3="BFF80976" w:csb0="00000409" w:csb1="78586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</w:rPr>
      <w:id w:val="130072603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1379748840"/>
          <w:docPartObj>
            <w:docPartGallery w:val="Page Numbers (Top of Page)"/>
            <w:docPartUnique/>
          </w:docPartObj>
        </w:sdtPr>
        <w:sdtEndPr/>
        <w:sdtContent>
          <w:p w14:paraId="245F8A4F" w14:textId="679BB90A" w:rsidR="003A50DA" w:rsidRDefault="003A50DA" w:rsidP="00BE1900">
            <w:pPr>
              <w:pStyle w:val="Footer"/>
              <w:pBdr>
                <w:top w:val="single" w:sz="4" w:space="1" w:color="auto"/>
              </w:pBdr>
              <w:jc w:val="right"/>
              <w:rPr>
                <w:b/>
                <w:bCs/>
                <w:sz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07"/>
              <w:gridCol w:w="2908"/>
              <w:gridCol w:w="2908"/>
            </w:tblGrid>
            <w:tr w:rsidR="003A50DA" w14:paraId="587D9713" w14:textId="77777777" w:rsidTr="00CF0620">
              <w:tc>
                <w:tcPr>
                  <w:tcW w:w="29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9702BA" w14:textId="7ED0C923" w:rsidR="003A50DA" w:rsidRDefault="003A50DA" w:rsidP="006535D3">
                  <w:pPr>
                    <w:pStyle w:val="Footer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Issue No: </w:t>
                  </w:r>
                  <w:r w:rsidR="003411BD">
                    <w:rPr>
                      <w:sz w:val="20"/>
                    </w:rPr>
                    <w:t>1</w:t>
                  </w:r>
                  <w:r w:rsidR="00DD7067">
                    <w:rPr>
                      <w:sz w:val="20"/>
                    </w:rPr>
                    <w:t xml:space="preserve"> (</w:t>
                  </w:r>
                  <w:r w:rsidR="005B41A1">
                    <w:rPr>
                      <w:sz w:val="20"/>
                    </w:rPr>
                    <w:t>Ver 1.0</w:t>
                  </w:r>
                  <w:r w:rsidR="00DD7067">
                    <w:rPr>
                      <w:sz w:val="20"/>
                    </w:rPr>
                    <w:t>)</w:t>
                  </w:r>
                </w:p>
              </w:tc>
              <w:tc>
                <w:tcPr>
                  <w:tcW w:w="29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504E9E" w14:textId="6A8A2CC0" w:rsidR="003A50DA" w:rsidRDefault="003A50DA" w:rsidP="006535D3">
                  <w:pPr>
                    <w:pStyle w:val="Footer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Issue Date: 1 January 2019</w:t>
                  </w:r>
                </w:p>
              </w:tc>
              <w:tc>
                <w:tcPr>
                  <w:tcW w:w="29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E4F451" w14:textId="664F16CA" w:rsidR="003A50DA" w:rsidRDefault="003A50DA" w:rsidP="006535D3">
                  <w:pPr>
                    <w:pStyle w:val="Footer"/>
                    <w:jc w:val="right"/>
                    <w:rPr>
                      <w:sz w:val="20"/>
                    </w:rPr>
                  </w:pPr>
                  <w:r w:rsidRPr="00ED2809">
                    <w:rPr>
                      <w:sz w:val="20"/>
                    </w:rPr>
                    <w:t xml:space="preserve">Page </w:t>
                  </w:r>
                  <w:r w:rsidRPr="00ED2809">
                    <w:rPr>
                      <w:b/>
                      <w:bCs/>
                      <w:sz w:val="20"/>
                    </w:rPr>
                    <w:fldChar w:fldCharType="begin"/>
                  </w:r>
                  <w:r w:rsidRPr="00ED2809">
                    <w:rPr>
                      <w:b/>
                      <w:bCs/>
                      <w:sz w:val="20"/>
                    </w:rPr>
                    <w:instrText xml:space="preserve"> PAGE </w:instrText>
                  </w:r>
                  <w:r w:rsidRPr="00ED2809">
                    <w:rPr>
                      <w:b/>
                      <w:bCs/>
                      <w:sz w:val="20"/>
                    </w:rPr>
                    <w:fldChar w:fldCharType="separate"/>
                  </w:r>
                  <w:r w:rsidR="004F710B">
                    <w:rPr>
                      <w:b/>
                      <w:bCs/>
                      <w:sz w:val="20"/>
                    </w:rPr>
                    <w:t>1</w:t>
                  </w:r>
                  <w:r w:rsidRPr="00ED2809">
                    <w:rPr>
                      <w:b/>
                      <w:bCs/>
                      <w:sz w:val="20"/>
                    </w:rPr>
                    <w:fldChar w:fldCharType="end"/>
                  </w:r>
                  <w:r w:rsidRPr="00ED2809">
                    <w:rPr>
                      <w:sz w:val="20"/>
                    </w:rPr>
                    <w:t xml:space="preserve"> of </w:t>
                  </w:r>
                  <w:r w:rsidRPr="00ED2809">
                    <w:rPr>
                      <w:b/>
                      <w:bCs/>
                      <w:sz w:val="20"/>
                    </w:rPr>
                    <w:fldChar w:fldCharType="begin"/>
                  </w:r>
                  <w:r w:rsidRPr="00ED2809">
                    <w:rPr>
                      <w:b/>
                      <w:bCs/>
                      <w:sz w:val="20"/>
                    </w:rPr>
                    <w:instrText xml:space="preserve"> NUMPAGES  </w:instrText>
                  </w:r>
                  <w:r w:rsidRPr="00ED2809">
                    <w:rPr>
                      <w:b/>
                      <w:bCs/>
                      <w:sz w:val="20"/>
                    </w:rPr>
                    <w:fldChar w:fldCharType="separate"/>
                  </w:r>
                  <w:r w:rsidR="004F710B">
                    <w:rPr>
                      <w:b/>
                      <w:bCs/>
                      <w:sz w:val="20"/>
                    </w:rPr>
                    <w:t>7</w:t>
                  </w:r>
                  <w:r w:rsidRPr="00ED2809">
                    <w:rPr>
                      <w:b/>
                      <w:bCs/>
                      <w:sz w:val="20"/>
                    </w:rPr>
                    <w:fldChar w:fldCharType="end"/>
                  </w:r>
                </w:p>
              </w:tc>
            </w:tr>
          </w:tbl>
          <w:p w14:paraId="2EC57C7B" w14:textId="5871E4B3" w:rsidR="003A50DA" w:rsidRPr="00ED2809" w:rsidRDefault="005B41A1" w:rsidP="006535D3">
            <w:pPr>
              <w:pStyle w:val="Footer"/>
              <w:pBdr>
                <w:top w:val="single" w:sz="4" w:space="1" w:color="auto"/>
              </w:pBdr>
              <w:jc w:val="left"/>
              <w:rPr>
                <w:sz w:val="20"/>
              </w:rPr>
            </w:pPr>
          </w:p>
        </w:sdtContent>
      </w:sdt>
    </w:sdtContent>
  </w:sdt>
  <w:p w14:paraId="73554651" w14:textId="77777777" w:rsidR="003A50DA" w:rsidRDefault="003A50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</w:rPr>
      <w:id w:val="73088916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9D0ED2F" w14:textId="6105CE12" w:rsidR="003A50DA" w:rsidRPr="00ED2809" w:rsidRDefault="003A50DA" w:rsidP="00ED2809">
            <w:pPr>
              <w:pStyle w:val="Footer"/>
              <w:jc w:val="right"/>
              <w:rPr>
                <w:sz w:val="20"/>
              </w:rPr>
            </w:pPr>
            <w:r w:rsidRPr="00ED2809">
              <w:rPr>
                <w:sz w:val="20"/>
              </w:rPr>
              <w:t xml:space="preserve">Page </w:t>
            </w:r>
            <w:r w:rsidRPr="00ED2809">
              <w:rPr>
                <w:b/>
                <w:bCs/>
                <w:sz w:val="20"/>
              </w:rPr>
              <w:fldChar w:fldCharType="begin"/>
            </w:r>
            <w:r w:rsidRPr="00ED2809">
              <w:rPr>
                <w:b/>
                <w:bCs/>
                <w:sz w:val="20"/>
              </w:rPr>
              <w:instrText xml:space="preserve"> PAGE </w:instrText>
            </w:r>
            <w:r w:rsidRPr="00ED2809"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sz w:val="20"/>
              </w:rPr>
              <w:t>1</w:t>
            </w:r>
            <w:r w:rsidRPr="00ED2809">
              <w:rPr>
                <w:b/>
                <w:bCs/>
                <w:sz w:val="20"/>
              </w:rPr>
              <w:fldChar w:fldCharType="end"/>
            </w:r>
            <w:r w:rsidRPr="00ED2809">
              <w:rPr>
                <w:sz w:val="20"/>
              </w:rPr>
              <w:t xml:space="preserve"> of </w:t>
            </w:r>
            <w:r w:rsidRPr="00ED2809">
              <w:rPr>
                <w:b/>
                <w:bCs/>
                <w:sz w:val="20"/>
              </w:rPr>
              <w:fldChar w:fldCharType="begin"/>
            </w:r>
            <w:r w:rsidRPr="00ED2809">
              <w:rPr>
                <w:b/>
                <w:bCs/>
                <w:sz w:val="20"/>
              </w:rPr>
              <w:instrText xml:space="preserve"> NUMPAGES  </w:instrText>
            </w:r>
            <w:r w:rsidRPr="00ED2809">
              <w:rPr>
                <w:b/>
                <w:bCs/>
                <w:sz w:val="20"/>
              </w:rPr>
              <w:fldChar w:fldCharType="separate"/>
            </w:r>
            <w:r w:rsidR="00060A4B">
              <w:rPr>
                <w:b/>
                <w:bCs/>
                <w:sz w:val="20"/>
              </w:rPr>
              <w:t>2</w:t>
            </w:r>
            <w:r w:rsidRPr="00ED2809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20EE477A" w14:textId="77777777" w:rsidR="003A50DA" w:rsidRDefault="003A50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A92DD7" w14:textId="77777777" w:rsidR="003A50DA" w:rsidRDefault="003A50DA">
      <w:r>
        <w:separator/>
      </w:r>
    </w:p>
  </w:footnote>
  <w:footnote w:type="continuationSeparator" w:id="0">
    <w:p w14:paraId="64BE9095" w14:textId="77777777" w:rsidR="003A50DA" w:rsidRDefault="003A5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C9DDE" w14:textId="21DEE97E" w:rsidR="003A50DA" w:rsidRPr="00F13E10" w:rsidRDefault="003A50DA" w:rsidP="00F13E10">
    <w:pPr>
      <w:pStyle w:val="CoverPartyNames"/>
      <w:jc w:val="center"/>
      <w:rPr>
        <w:i/>
        <w:color w:val="365F91" w:themeColor="accent1" w:themeShade="BF"/>
        <w:sz w:val="24"/>
        <w:szCs w:val="24"/>
      </w:rPr>
    </w:pPr>
    <w:r w:rsidRPr="00F13E10">
      <w:rPr>
        <w:i/>
        <w:color w:val="365F91" w:themeColor="accent1" w:themeShade="BF"/>
        <w:sz w:val="24"/>
        <w:szCs w:val="24"/>
      </w:rPr>
      <w:t xml:space="preserve">APAC </w:t>
    </w:r>
    <w:r w:rsidR="006409E0">
      <w:rPr>
        <w:i/>
        <w:color w:val="365F91" w:themeColor="accent1" w:themeShade="BF"/>
        <w:sz w:val="24"/>
        <w:szCs w:val="24"/>
      </w:rPr>
      <w:t>GOV</w:t>
    </w:r>
    <w:r w:rsidR="003411BD">
      <w:rPr>
        <w:i/>
        <w:color w:val="365F91" w:themeColor="accent1" w:themeShade="BF"/>
        <w:sz w:val="24"/>
        <w:szCs w:val="24"/>
      </w:rPr>
      <w:t>-00</w:t>
    </w:r>
    <w:r w:rsidR="006409E0">
      <w:rPr>
        <w:i/>
        <w:color w:val="365F91" w:themeColor="accent1" w:themeShade="BF"/>
        <w:sz w:val="24"/>
        <w:szCs w:val="24"/>
      </w:rPr>
      <w:t>5</w:t>
    </w:r>
    <w:r>
      <w:rPr>
        <w:i/>
        <w:color w:val="365F91" w:themeColor="accent1" w:themeShade="BF"/>
        <w:sz w:val="24"/>
        <w:szCs w:val="24"/>
      </w:rPr>
      <w:t xml:space="preserve"> </w:t>
    </w:r>
    <w:r w:rsidR="00A63125">
      <w:rPr>
        <w:i/>
        <w:color w:val="365F91" w:themeColor="accent1" w:themeShade="BF"/>
        <w:sz w:val="24"/>
        <w:szCs w:val="24"/>
      </w:rPr>
      <w:t xml:space="preserve">Representation </w:t>
    </w:r>
    <w:r w:rsidR="001C667B">
      <w:rPr>
        <w:i/>
        <w:color w:val="365F91" w:themeColor="accent1" w:themeShade="BF"/>
        <w:sz w:val="24"/>
        <w:szCs w:val="24"/>
      </w:rPr>
      <w:t xml:space="preserve">on Behalf </w:t>
    </w:r>
    <w:r w:rsidR="00A63125">
      <w:rPr>
        <w:i/>
        <w:color w:val="365F91" w:themeColor="accent1" w:themeShade="BF"/>
        <w:sz w:val="24"/>
        <w:szCs w:val="24"/>
      </w:rPr>
      <w:t>of APAC</w:t>
    </w:r>
  </w:p>
  <w:p w14:paraId="74BE5B08" w14:textId="77777777" w:rsidR="003A50DA" w:rsidRDefault="003A50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D7801" w14:textId="296B865B" w:rsidR="003A50DA" w:rsidRPr="007C3199" w:rsidRDefault="003A50DA" w:rsidP="00004315">
    <w:pPr>
      <w:pStyle w:val="CoverPartyNames"/>
      <w:rPr>
        <w:color w:val="365F91" w:themeColor="accent1" w:themeShade="BF"/>
      </w:rPr>
    </w:pPr>
    <w:bookmarkStart w:id="7" w:name="_Hlk491774868"/>
    <w:r w:rsidRPr="007C3199">
      <w:rPr>
        <w:b/>
        <w:color w:val="365F91" w:themeColor="accent1" w:themeShade="BF"/>
      </w:rPr>
      <w:t>APAC</w:t>
    </w:r>
    <w:r>
      <w:rPr>
        <w:color w:val="365F91" w:themeColor="accent1" w:themeShade="BF"/>
      </w:rPr>
      <w:t xml:space="preserve"> XXX</w:t>
    </w:r>
  </w:p>
  <w:bookmarkEnd w:id="7"/>
  <w:p w14:paraId="6356EBE2" w14:textId="77777777" w:rsidR="003A50DA" w:rsidRDefault="003A50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6523C67"/>
    <w:multiLevelType w:val="multilevel"/>
    <w:tmpl w:val="D268892E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Level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800"/>
        </w:tabs>
        <w:ind w:left="1800" w:hanging="108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Level3"/>
      <w:lvlText w:val="%1.%2.%3.%4"/>
      <w:lvlJc w:val="left"/>
      <w:pPr>
        <w:tabs>
          <w:tab w:val="num" w:pos="3154"/>
        </w:tabs>
        <w:ind w:left="3154" w:hanging="1354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4234"/>
        </w:tabs>
        <w:ind w:left="4234" w:hanging="108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(%6)"/>
      <w:lvlJc w:val="left"/>
      <w:pPr>
        <w:tabs>
          <w:tab w:val="num" w:pos="4594"/>
        </w:tabs>
        <w:ind w:left="4594" w:hanging="36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FFFFFFFB"/>
    <w:multiLevelType w:val="multilevel"/>
    <w:tmpl w:val="BA8E8A44"/>
    <w:name w:val="Something"/>
    <w:lvl w:ilvl="0">
      <w:start w:val="1"/>
      <w:numFmt w:val="decimal"/>
      <w:lvlText w:val="%1."/>
      <w:lvlJc w:val="left"/>
      <w:pPr>
        <w:tabs>
          <w:tab w:val="num" w:pos="0"/>
        </w:tabs>
        <w:ind w:left="851" w:hanging="851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51" w:hanging="851"/>
      </w:p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1702" w:hanging="851"/>
      </w:pPr>
    </w:lvl>
    <w:lvl w:ilvl="3">
      <w:start w:val="1"/>
      <w:numFmt w:val="lowerRoman"/>
      <w:lvlText w:val="(%4)"/>
      <w:lvlJc w:val="left"/>
      <w:pPr>
        <w:tabs>
          <w:tab w:val="num" w:pos="0"/>
        </w:tabs>
        <w:ind w:left="2552" w:hanging="851"/>
      </w:pPr>
    </w:lvl>
    <w:lvl w:ilvl="4">
      <w:start w:val="1"/>
      <w:numFmt w:val="upperLetter"/>
      <w:lvlText w:val="(%5)"/>
      <w:lvlJc w:val="left"/>
      <w:pPr>
        <w:tabs>
          <w:tab w:val="num" w:pos="0"/>
        </w:tabs>
        <w:ind w:left="3403" w:hanging="851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4253" w:hanging="851"/>
      </w:pPr>
    </w:lvl>
    <w:lvl w:ilvl="6">
      <w:start w:val="1"/>
      <w:numFmt w:val="lowerRoman"/>
      <w:lvlText w:val="%7)"/>
      <w:lvlJc w:val="left"/>
      <w:pPr>
        <w:tabs>
          <w:tab w:val="num" w:pos="0"/>
        </w:tabs>
        <w:ind w:left="5104" w:hanging="851"/>
      </w:pPr>
    </w:lvl>
    <w:lvl w:ilvl="7">
      <w:start w:val="1"/>
      <w:numFmt w:val="upperLetter"/>
      <w:lvlText w:val="%8."/>
      <w:lvlJc w:val="left"/>
      <w:pPr>
        <w:tabs>
          <w:tab w:val="num" w:pos="0"/>
        </w:tabs>
        <w:ind w:left="5954" w:hanging="851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804" w:hanging="709"/>
      </w:pPr>
    </w:lvl>
  </w:abstractNum>
  <w:abstractNum w:abstractNumId="2" w15:restartNumberingAfterBreak="0">
    <w:nsid w:val="01FA7B9C"/>
    <w:multiLevelType w:val="hybridMultilevel"/>
    <w:tmpl w:val="D79E5B9E"/>
    <w:lvl w:ilvl="0" w:tplc="C1464E96">
      <w:start w:val="1"/>
      <w:numFmt w:val="bullet"/>
      <w:lvlText w:val=""/>
      <w:lvlJc w:val="left"/>
      <w:pPr>
        <w:ind w:left="2157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3" w15:restartNumberingAfterBreak="0">
    <w:nsid w:val="0C223896"/>
    <w:multiLevelType w:val="hybridMultilevel"/>
    <w:tmpl w:val="1826B87E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231E601F"/>
    <w:multiLevelType w:val="multilevel"/>
    <w:tmpl w:val="70B2C3E4"/>
    <w:lvl w:ilvl="0">
      <w:start w:val="2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37" w:hanging="8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4" w:hanging="8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71" w:hanging="8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238D1E0B"/>
    <w:multiLevelType w:val="hybridMultilevel"/>
    <w:tmpl w:val="76621C9A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252A7121"/>
    <w:multiLevelType w:val="hybridMultilevel"/>
    <w:tmpl w:val="A44C718E"/>
    <w:lvl w:ilvl="0" w:tplc="C1464E96">
      <w:start w:val="1"/>
      <w:numFmt w:val="bullet"/>
      <w:lvlText w:val=""/>
      <w:lvlJc w:val="left"/>
      <w:pPr>
        <w:ind w:left="2145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7" w15:restartNumberingAfterBreak="0">
    <w:nsid w:val="40BB1949"/>
    <w:multiLevelType w:val="hybridMultilevel"/>
    <w:tmpl w:val="C5060566"/>
    <w:lvl w:ilvl="0" w:tplc="C5C0CC78">
      <w:start w:val="1"/>
      <w:numFmt w:val="lowerLetter"/>
      <w:pStyle w:val="Numberingabc"/>
      <w:lvlText w:val="(%1)"/>
      <w:lvlJc w:val="left"/>
      <w:pPr>
        <w:tabs>
          <w:tab w:val="num" w:pos="1701"/>
        </w:tabs>
        <w:ind w:left="1701" w:hanging="851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A651AE"/>
    <w:multiLevelType w:val="singleLevel"/>
    <w:tmpl w:val="C83AED82"/>
    <w:lvl w:ilvl="0">
      <w:start w:val="1"/>
      <w:numFmt w:val="upperLetter"/>
      <w:pStyle w:val="Recitals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</w:abstractNum>
  <w:abstractNum w:abstractNumId="9" w15:restartNumberingAfterBreak="0">
    <w:nsid w:val="49197C9D"/>
    <w:multiLevelType w:val="hybridMultilevel"/>
    <w:tmpl w:val="CAFCB4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F90433"/>
    <w:multiLevelType w:val="multilevel"/>
    <w:tmpl w:val="53B25A74"/>
    <w:lvl w:ilvl="0">
      <w:start w:val="1"/>
      <w:numFmt w:val="decimal"/>
      <w:pStyle w:val="ITISHeading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pStyle w:val="ITISHeading2"/>
      <w:lvlText w:val="%1.%2"/>
      <w:lvlJc w:val="left"/>
      <w:pPr>
        <w:tabs>
          <w:tab w:val="num" w:pos="1135"/>
        </w:tabs>
        <w:ind w:left="1135" w:hanging="85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lowerLetter"/>
      <w:pStyle w:val="ITISHeading3"/>
      <w:lvlText w:val="(%3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 (%4)"/>
      <w:lvlJc w:val="left"/>
      <w:pPr>
        <w:tabs>
          <w:tab w:val="num" w:pos="2254"/>
        </w:tabs>
        <w:ind w:left="2254" w:hanging="850"/>
      </w:pPr>
      <w:rPr>
        <w:rFonts w:hint="default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3142"/>
        </w:tabs>
        <w:ind w:left="3142" w:hanging="851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3992"/>
        </w:tabs>
        <w:ind w:left="3992" w:hanging="850"/>
      </w:pPr>
      <w:rPr>
        <w:rFonts w:hint="default"/>
      </w:rPr>
    </w:lvl>
    <w:lvl w:ilvl="6">
      <w:start w:val="1"/>
      <w:numFmt w:val="lowerRoman"/>
      <w:pStyle w:val="Heading7"/>
      <w:lvlText w:val="%7)"/>
      <w:lvlJc w:val="left"/>
      <w:pPr>
        <w:tabs>
          <w:tab w:val="num" w:pos="4842"/>
        </w:tabs>
        <w:ind w:left="4842" w:hanging="850"/>
      </w:pPr>
      <w:rPr>
        <w:rFonts w:hint="default"/>
      </w:rPr>
    </w:lvl>
    <w:lvl w:ilvl="7">
      <w:start w:val="1"/>
      <w:numFmt w:val="upperLetter"/>
      <w:pStyle w:val="Heading8"/>
      <w:lvlText w:val="%8."/>
      <w:lvlJc w:val="left"/>
      <w:pPr>
        <w:tabs>
          <w:tab w:val="num" w:pos="5693"/>
        </w:tabs>
        <w:ind w:left="5693" w:hanging="851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543"/>
        </w:tabs>
        <w:ind w:left="6543" w:hanging="709"/>
      </w:pPr>
      <w:rPr>
        <w:rFonts w:hint="default"/>
      </w:rPr>
    </w:lvl>
  </w:abstractNum>
  <w:abstractNum w:abstractNumId="11" w15:restartNumberingAfterBreak="0">
    <w:nsid w:val="52677404"/>
    <w:multiLevelType w:val="hybridMultilevel"/>
    <w:tmpl w:val="3D0C7DE2"/>
    <w:lvl w:ilvl="0" w:tplc="0038D62A">
      <w:start w:val="1"/>
      <w:numFmt w:val="upperLetter"/>
      <w:pStyle w:val="Background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 w:tplc="8B861C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8721DBC"/>
    <w:multiLevelType w:val="hybridMultilevel"/>
    <w:tmpl w:val="A0F6A79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4E13A5B"/>
    <w:multiLevelType w:val="multilevel"/>
    <w:tmpl w:val="5ED0C80C"/>
    <w:name w:val="SOMETHING2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50" w:hanging="850"/>
      </w:p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1701" w:hanging="851"/>
      </w:pPr>
    </w:lvl>
    <w:lvl w:ilvl="3">
      <w:start w:val="1"/>
      <w:numFmt w:val="lowerRoman"/>
      <w:lvlText w:val="(%4)"/>
      <w:lvlJc w:val="left"/>
      <w:pPr>
        <w:tabs>
          <w:tab w:val="num" w:pos="0"/>
        </w:tabs>
        <w:ind w:left="2551" w:hanging="850"/>
      </w:pPr>
    </w:lvl>
    <w:lvl w:ilvl="4">
      <w:start w:val="1"/>
      <w:numFmt w:val="upperLetter"/>
      <w:lvlText w:val="(%5)"/>
      <w:lvlJc w:val="left"/>
      <w:pPr>
        <w:tabs>
          <w:tab w:val="num" w:pos="0"/>
        </w:tabs>
        <w:ind w:left="3402" w:hanging="851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4252" w:hanging="850"/>
      </w:pPr>
    </w:lvl>
    <w:lvl w:ilvl="6">
      <w:start w:val="1"/>
      <w:numFmt w:val="lowerRoman"/>
      <w:lvlText w:val="%7)"/>
      <w:lvlJc w:val="left"/>
      <w:pPr>
        <w:tabs>
          <w:tab w:val="num" w:pos="0"/>
        </w:tabs>
        <w:ind w:left="5102" w:hanging="850"/>
      </w:pPr>
    </w:lvl>
    <w:lvl w:ilvl="7">
      <w:start w:val="1"/>
      <w:numFmt w:val="upperLetter"/>
      <w:lvlText w:val="%8."/>
      <w:lvlJc w:val="left"/>
      <w:pPr>
        <w:tabs>
          <w:tab w:val="num" w:pos="0"/>
        </w:tabs>
        <w:ind w:left="5953" w:hanging="851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803" w:hanging="709"/>
      </w:pPr>
    </w:lvl>
  </w:abstractNum>
  <w:abstractNum w:abstractNumId="14" w15:restartNumberingAfterBreak="0">
    <w:nsid w:val="771777AD"/>
    <w:multiLevelType w:val="multilevel"/>
    <w:tmpl w:val="019C28B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lowerLetter"/>
      <w:pStyle w:val="Scha"/>
      <w:lvlText w:val="(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1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  <w:num w:numId="9">
    <w:abstractNumId w:val="4"/>
  </w:num>
  <w:num w:numId="10">
    <w:abstractNumId w:val="2"/>
  </w:num>
  <w:num w:numId="11">
    <w:abstractNumId w:val="6"/>
  </w:num>
  <w:num w:numId="12">
    <w:abstractNumId w:val="12"/>
  </w:num>
  <w:num w:numId="13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6"/>
  <w:drawingGridVerticalSpacing w:val="71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61"/>
  </w:hdrShapeDefaults>
  <w:footnotePr>
    <w:numFmt w:val="lowerRoman"/>
    <w:footnote w:id="-1"/>
    <w:footnote w:id="0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8A"/>
    <w:rsid w:val="00000105"/>
    <w:rsid w:val="000020F0"/>
    <w:rsid w:val="0000411A"/>
    <w:rsid w:val="00004315"/>
    <w:rsid w:val="00004A3E"/>
    <w:rsid w:val="000051A1"/>
    <w:rsid w:val="00005240"/>
    <w:rsid w:val="000102E8"/>
    <w:rsid w:val="00011FFC"/>
    <w:rsid w:val="000126A6"/>
    <w:rsid w:val="00013D32"/>
    <w:rsid w:val="0001456A"/>
    <w:rsid w:val="000158F8"/>
    <w:rsid w:val="00016D3A"/>
    <w:rsid w:val="00017EB4"/>
    <w:rsid w:val="00017F95"/>
    <w:rsid w:val="00021530"/>
    <w:rsid w:val="00022806"/>
    <w:rsid w:val="00022A9C"/>
    <w:rsid w:val="00023238"/>
    <w:rsid w:val="00031E32"/>
    <w:rsid w:val="0003266C"/>
    <w:rsid w:val="000328DB"/>
    <w:rsid w:val="00032D3F"/>
    <w:rsid w:val="00033FC1"/>
    <w:rsid w:val="00034428"/>
    <w:rsid w:val="000347D5"/>
    <w:rsid w:val="00035544"/>
    <w:rsid w:val="0003568F"/>
    <w:rsid w:val="000364E3"/>
    <w:rsid w:val="00040D8C"/>
    <w:rsid w:val="00040F43"/>
    <w:rsid w:val="00041A2E"/>
    <w:rsid w:val="000420D5"/>
    <w:rsid w:val="0004290A"/>
    <w:rsid w:val="000448E6"/>
    <w:rsid w:val="00044A1E"/>
    <w:rsid w:val="00045622"/>
    <w:rsid w:val="00045F77"/>
    <w:rsid w:val="0004675F"/>
    <w:rsid w:val="00047D21"/>
    <w:rsid w:val="00050BE3"/>
    <w:rsid w:val="000522D4"/>
    <w:rsid w:val="000529BF"/>
    <w:rsid w:val="00053B30"/>
    <w:rsid w:val="0005429A"/>
    <w:rsid w:val="00054CD3"/>
    <w:rsid w:val="00056CF2"/>
    <w:rsid w:val="00057081"/>
    <w:rsid w:val="0005708B"/>
    <w:rsid w:val="00057F70"/>
    <w:rsid w:val="00060A4B"/>
    <w:rsid w:val="00060AA8"/>
    <w:rsid w:val="000622C6"/>
    <w:rsid w:val="000627EC"/>
    <w:rsid w:val="00063724"/>
    <w:rsid w:val="00063D7F"/>
    <w:rsid w:val="00064302"/>
    <w:rsid w:val="0006446A"/>
    <w:rsid w:val="000649EE"/>
    <w:rsid w:val="00066845"/>
    <w:rsid w:val="0006692A"/>
    <w:rsid w:val="00066EF5"/>
    <w:rsid w:val="00067958"/>
    <w:rsid w:val="00072AE2"/>
    <w:rsid w:val="000731DE"/>
    <w:rsid w:val="0007461D"/>
    <w:rsid w:val="00075CFD"/>
    <w:rsid w:val="00077E26"/>
    <w:rsid w:val="00080C5C"/>
    <w:rsid w:val="00080DD1"/>
    <w:rsid w:val="00080FEA"/>
    <w:rsid w:val="000818BD"/>
    <w:rsid w:val="00082332"/>
    <w:rsid w:val="0008242B"/>
    <w:rsid w:val="0008242F"/>
    <w:rsid w:val="00083024"/>
    <w:rsid w:val="000854C1"/>
    <w:rsid w:val="000858AD"/>
    <w:rsid w:val="00086566"/>
    <w:rsid w:val="00090686"/>
    <w:rsid w:val="00091387"/>
    <w:rsid w:val="00094426"/>
    <w:rsid w:val="00094706"/>
    <w:rsid w:val="000A0271"/>
    <w:rsid w:val="000A0476"/>
    <w:rsid w:val="000A0AA3"/>
    <w:rsid w:val="000A10DB"/>
    <w:rsid w:val="000A2F57"/>
    <w:rsid w:val="000A459B"/>
    <w:rsid w:val="000A4ADE"/>
    <w:rsid w:val="000A516A"/>
    <w:rsid w:val="000A5D7F"/>
    <w:rsid w:val="000A624B"/>
    <w:rsid w:val="000A7B3D"/>
    <w:rsid w:val="000A7E5A"/>
    <w:rsid w:val="000A7EFE"/>
    <w:rsid w:val="000B2091"/>
    <w:rsid w:val="000B297D"/>
    <w:rsid w:val="000B4D30"/>
    <w:rsid w:val="000B59A7"/>
    <w:rsid w:val="000B7785"/>
    <w:rsid w:val="000B7794"/>
    <w:rsid w:val="000C1CE0"/>
    <w:rsid w:val="000C34CA"/>
    <w:rsid w:val="000C6C00"/>
    <w:rsid w:val="000D0979"/>
    <w:rsid w:val="000D1070"/>
    <w:rsid w:val="000D206F"/>
    <w:rsid w:val="000D22BC"/>
    <w:rsid w:val="000D3E3A"/>
    <w:rsid w:val="000D4E52"/>
    <w:rsid w:val="000D5814"/>
    <w:rsid w:val="000D5858"/>
    <w:rsid w:val="000D6DB0"/>
    <w:rsid w:val="000D7283"/>
    <w:rsid w:val="000D7F6E"/>
    <w:rsid w:val="000E0C6E"/>
    <w:rsid w:val="000E23E1"/>
    <w:rsid w:val="000E298B"/>
    <w:rsid w:val="000E2E41"/>
    <w:rsid w:val="000E3ADC"/>
    <w:rsid w:val="000E6EFD"/>
    <w:rsid w:val="000E70AD"/>
    <w:rsid w:val="000F5CA8"/>
    <w:rsid w:val="000F5F14"/>
    <w:rsid w:val="000F6247"/>
    <w:rsid w:val="000F656C"/>
    <w:rsid w:val="000F7E57"/>
    <w:rsid w:val="0010001D"/>
    <w:rsid w:val="00100895"/>
    <w:rsid w:val="001056DA"/>
    <w:rsid w:val="00106087"/>
    <w:rsid w:val="00106FC5"/>
    <w:rsid w:val="00107CC1"/>
    <w:rsid w:val="00110850"/>
    <w:rsid w:val="001109B4"/>
    <w:rsid w:val="00110E95"/>
    <w:rsid w:val="00111071"/>
    <w:rsid w:val="001147E9"/>
    <w:rsid w:val="001160E6"/>
    <w:rsid w:val="00116BAC"/>
    <w:rsid w:val="001172A6"/>
    <w:rsid w:val="00121C2F"/>
    <w:rsid w:val="001223B6"/>
    <w:rsid w:val="00122C5E"/>
    <w:rsid w:val="00125D66"/>
    <w:rsid w:val="00126733"/>
    <w:rsid w:val="0012688F"/>
    <w:rsid w:val="00126E80"/>
    <w:rsid w:val="00126E91"/>
    <w:rsid w:val="00130623"/>
    <w:rsid w:val="00131028"/>
    <w:rsid w:val="00131DCF"/>
    <w:rsid w:val="0013247D"/>
    <w:rsid w:val="00132FD2"/>
    <w:rsid w:val="00133758"/>
    <w:rsid w:val="00135567"/>
    <w:rsid w:val="00136584"/>
    <w:rsid w:val="00137A32"/>
    <w:rsid w:val="00141574"/>
    <w:rsid w:val="00142803"/>
    <w:rsid w:val="00144594"/>
    <w:rsid w:val="00144A1A"/>
    <w:rsid w:val="001508E6"/>
    <w:rsid w:val="00152300"/>
    <w:rsid w:val="00153AEA"/>
    <w:rsid w:val="00154FD3"/>
    <w:rsid w:val="0015712E"/>
    <w:rsid w:val="00160267"/>
    <w:rsid w:val="00160607"/>
    <w:rsid w:val="00160F25"/>
    <w:rsid w:val="00162098"/>
    <w:rsid w:val="00163C7C"/>
    <w:rsid w:val="00170081"/>
    <w:rsid w:val="001700DB"/>
    <w:rsid w:val="00170579"/>
    <w:rsid w:val="00171DE3"/>
    <w:rsid w:val="00172294"/>
    <w:rsid w:val="00174963"/>
    <w:rsid w:val="00175039"/>
    <w:rsid w:val="00175F44"/>
    <w:rsid w:val="0017611F"/>
    <w:rsid w:val="001761ED"/>
    <w:rsid w:val="0017740B"/>
    <w:rsid w:val="00177D5B"/>
    <w:rsid w:val="001809AD"/>
    <w:rsid w:val="00182D66"/>
    <w:rsid w:val="0018441F"/>
    <w:rsid w:val="0018534C"/>
    <w:rsid w:val="0018546E"/>
    <w:rsid w:val="00185487"/>
    <w:rsid w:val="00185AB7"/>
    <w:rsid w:val="001916B8"/>
    <w:rsid w:val="00193484"/>
    <w:rsid w:val="00193CA0"/>
    <w:rsid w:val="00194DB3"/>
    <w:rsid w:val="00195322"/>
    <w:rsid w:val="00196FD0"/>
    <w:rsid w:val="001A00F5"/>
    <w:rsid w:val="001A13F5"/>
    <w:rsid w:val="001A25DD"/>
    <w:rsid w:val="001A4C86"/>
    <w:rsid w:val="001A5B07"/>
    <w:rsid w:val="001B031B"/>
    <w:rsid w:val="001B0E26"/>
    <w:rsid w:val="001B1055"/>
    <w:rsid w:val="001B24DE"/>
    <w:rsid w:val="001B58CB"/>
    <w:rsid w:val="001B5FC5"/>
    <w:rsid w:val="001C0089"/>
    <w:rsid w:val="001C1372"/>
    <w:rsid w:val="001C2EE6"/>
    <w:rsid w:val="001C3F3A"/>
    <w:rsid w:val="001C456C"/>
    <w:rsid w:val="001C50ED"/>
    <w:rsid w:val="001C531E"/>
    <w:rsid w:val="001C582D"/>
    <w:rsid w:val="001C667B"/>
    <w:rsid w:val="001C6B9A"/>
    <w:rsid w:val="001D0A50"/>
    <w:rsid w:val="001D118D"/>
    <w:rsid w:val="001D23B0"/>
    <w:rsid w:val="001D31A3"/>
    <w:rsid w:val="001D36AC"/>
    <w:rsid w:val="001D4731"/>
    <w:rsid w:val="001D48A6"/>
    <w:rsid w:val="001D6C74"/>
    <w:rsid w:val="001D6F4A"/>
    <w:rsid w:val="001D756F"/>
    <w:rsid w:val="001D79D6"/>
    <w:rsid w:val="001D7A37"/>
    <w:rsid w:val="001D7D3C"/>
    <w:rsid w:val="001E0CD6"/>
    <w:rsid w:val="001E2CCF"/>
    <w:rsid w:val="001E304F"/>
    <w:rsid w:val="001E3FB9"/>
    <w:rsid w:val="001E5C8E"/>
    <w:rsid w:val="001E6727"/>
    <w:rsid w:val="001E6C96"/>
    <w:rsid w:val="001E7BD3"/>
    <w:rsid w:val="001F3DAD"/>
    <w:rsid w:val="001F4DB8"/>
    <w:rsid w:val="001F5FC3"/>
    <w:rsid w:val="001F6C25"/>
    <w:rsid w:val="001F7B49"/>
    <w:rsid w:val="002038EC"/>
    <w:rsid w:val="00216125"/>
    <w:rsid w:val="00217990"/>
    <w:rsid w:val="002210F6"/>
    <w:rsid w:val="002215E9"/>
    <w:rsid w:val="00223250"/>
    <w:rsid w:val="002257FC"/>
    <w:rsid w:val="0022633F"/>
    <w:rsid w:val="00232128"/>
    <w:rsid w:val="002322BA"/>
    <w:rsid w:val="002334DF"/>
    <w:rsid w:val="002337E4"/>
    <w:rsid w:val="002352E5"/>
    <w:rsid w:val="00236145"/>
    <w:rsid w:val="00237701"/>
    <w:rsid w:val="00237EC9"/>
    <w:rsid w:val="00240452"/>
    <w:rsid w:val="002426D8"/>
    <w:rsid w:val="00242758"/>
    <w:rsid w:val="0024675E"/>
    <w:rsid w:val="00246CC1"/>
    <w:rsid w:val="002503E5"/>
    <w:rsid w:val="00251B25"/>
    <w:rsid w:val="00251DC0"/>
    <w:rsid w:val="002557FF"/>
    <w:rsid w:val="002566F4"/>
    <w:rsid w:val="00256D7A"/>
    <w:rsid w:val="00261F81"/>
    <w:rsid w:val="00263C4C"/>
    <w:rsid w:val="00263E58"/>
    <w:rsid w:val="00264DA6"/>
    <w:rsid w:val="00266372"/>
    <w:rsid w:val="00270F62"/>
    <w:rsid w:val="0027106C"/>
    <w:rsid w:val="00271481"/>
    <w:rsid w:val="00271771"/>
    <w:rsid w:val="00271803"/>
    <w:rsid w:val="0027300C"/>
    <w:rsid w:val="002736D5"/>
    <w:rsid w:val="00274EF6"/>
    <w:rsid w:val="00277484"/>
    <w:rsid w:val="00277949"/>
    <w:rsid w:val="00280E0C"/>
    <w:rsid w:val="00282097"/>
    <w:rsid w:val="0028236D"/>
    <w:rsid w:val="00283BAB"/>
    <w:rsid w:val="0028632A"/>
    <w:rsid w:val="00286613"/>
    <w:rsid w:val="00291010"/>
    <w:rsid w:val="00291F02"/>
    <w:rsid w:val="002937B4"/>
    <w:rsid w:val="00294331"/>
    <w:rsid w:val="00296390"/>
    <w:rsid w:val="0029641D"/>
    <w:rsid w:val="002970BB"/>
    <w:rsid w:val="00297CED"/>
    <w:rsid w:val="002A0147"/>
    <w:rsid w:val="002A35B8"/>
    <w:rsid w:val="002A56D8"/>
    <w:rsid w:val="002A6BFC"/>
    <w:rsid w:val="002A7945"/>
    <w:rsid w:val="002B12EA"/>
    <w:rsid w:val="002B2412"/>
    <w:rsid w:val="002B2D02"/>
    <w:rsid w:val="002B30C3"/>
    <w:rsid w:val="002B4F1C"/>
    <w:rsid w:val="002C075D"/>
    <w:rsid w:val="002C23F7"/>
    <w:rsid w:val="002C3F85"/>
    <w:rsid w:val="002C4BF6"/>
    <w:rsid w:val="002C5E12"/>
    <w:rsid w:val="002D04CB"/>
    <w:rsid w:val="002D19D6"/>
    <w:rsid w:val="002D3D2F"/>
    <w:rsid w:val="002D4C0F"/>
    <w:rsid w:val="002D4EEF"/>
    <w:rsid w:val="002D664C"/>
    <w:rsid w:val="002D7034"/>
    <w:rsid w:val="002D7235"/>
    <w:rsid w:val="002E02DD"/>
    <w:rsid w:val="002E0DDA"/>
    <w:rsid w:val="002E306A"/>
    <w:rsid w:val="002E3133"/>
    <w:rsid w:val="002E442C"/>
    <w:rsid w:val="002E59A2"/>
    <w:rsid w:val="002E6835"/>
    <w:rsid w:val="002E7DDE"/>
    <w:rsid w:val="002F291E"/>
    <w:rsid w:val="002F3020"/>
    <w:rsid w:val="002F36F9"/>
    <w:rsid w:val="002F4234"/>
    <w:rsid w:val="002F4954"/>
    <w:rsid w:val="002F5341"/>
    <w:rsid w:val="002F5C3C"/>
    <w:rsid w:val="002F5F0A"/>
    <w:rsid w:val="002F6277"/>
    <w:rsid w:val="002F66B0"/>
    <w:rsid w:val="0030135D"/>
    <w:rsid w:val="00302A1E"/>
    <w:rsid w:val="00303607"/>
    <w:rsid w:val="00303877"/>
    <w:rsid w:val="00304E2F"/>
    <w:rsid w:val="00305352"/>
    <w:rsid w:val="003062C8"/>
    <w:rsid w:val="00310BC8"/>
    <w:rsid w:val="00311414"/>
    <w:rsid w:val="00311E90"/>
    <w:rsid w:val="00317C14"/>
    <w:rsid w:val="003210A9"/>
    <w:rsid w:val="003214D2"/>
    <w:rsid w:val="00322588"/>
    <w:rsid w:val="00322642"/>
    <w:rsid w:val="0032287F"/>
    <w:rsid w:val="00322D39"/>
    <w:rsid w:val="00322FD7"/>
    <w:rsid w:val="003247A7"/>
    <w:rsid w:val="003248AC"/>
    <w:rsid w:val="003257DE"/>
    <w:rsid w:val="00326FD6"/>
    <w:rsid w:val="003313AE"/>
    <w:rsid w:val="00331E0F"/>
    <w:rsid w:val="00331EED"/>
    <w:rsid w:val="00332D91"/>
    <w:rsid w:val="0033358E"/>
    <w:rsid w:val="003349B8"/>
    <w:rsid w:val="00335A20"/>
    <w:rsid w:val="00335B34"/>
    <w:rsid w:val="003362F1"/>
    <w:rsid w:val="00336B3D"/>
    <w:rsid w:val="0033703A"/>
    <w:rsid w:val="00337C02"/>
    <w:rsid w:val="003408C1"/>
    <w:rsid w:val="003411BD"/>
    <w:rsid w:val="00341394"/>
    <w:rsid w:val="00341886"/>
    <w:rsid w:val="0034387F"/>
    <w:rsid w:val="00345CBE"/>
    <w:rsid w:val="003513F9"/>
    <w:rsid w:val="00351730"/>
    <w:rsid w:val="00353311"/>
    <w:rsid w:val="00353FCB"/>
    <w:rsid w:val="003560F8"/>
    <w:rsid w:val="003563D3"/>
    <w:rsid w:val="00356548"/>
    <w:rsid w:val="00356645"/>
    <w:rsid w:val="0035692D"/>
    <w:rsid w:val="00356FC8"/>
    <w:rsid w:val="003611A7"/>
    <w:rsid w:val="00361883"/>
    <w:rsid w:val="00362066"/>
    <w:rsid w:val="00362957"/>
    <w:rsid w:val="00363246"/>
    <w:rsid w:val="00363AC6"/>
    <w:rsid w:val="00364FCB"/>
    <w:rsid w:val="0036614B"/>
    <w:rsid w:val="00367861"/>
    <w:rsid w:val="00367E00"/>
    <w:rsid w:val="00370857"/>
    <w:rsid w:val="00375253"/>
    <w:rsid w:val="00375AD1"/>
    <w:rsid w:val="0037677A"/>
    <w:rsid w:val="00376AD9"/>
    <w:rsid w:val="00377504"/>
    <w:rsid w:val="00380812"/>
    <w:rsid w:val="003829E5"/>
    <w:rsid w:val="0038411B"/>
    <w:rsid w:val="00386003"/>
    <w:rsid w:val="0038666F"/>
    <w:rsid w:val="00386B05"/>
    <w:rsid w:val="003870B2"/>
    <w:rsid w:val="0038732F"/>
    <w:rsid w:val="0038761B"/>
    <w:rsid w:val="00390F8C"/>
    <w:rsid w:val="00392AC1"/>
    <w:rsid w:val="00393131"/>
    <w:rsid w:val="0039514B"/>
    <w:rsid w:val="00396319"/>
    <w:rsid w:val="003A0C1D"/>
    <w:rsid w:val="003A1C15"/>
    <w:rsid w:val="003A3872"/>
    <w:rsid w:val="003A42AC"/>
    <w:rsid w:val="003A50DA"/>
    <w:rsid w:val="003A5383"/>
    <w:rsid w:val="003A6B41"/>
    <w:rsid w:val="003A6C90"/>
    <w:rsid w:val="003A7101"/>
    <w:rsid w:val="003A7192"/>
    <w:rsid w:val="003B097B"/>
    <w:rsid w:val="003B202B"/>
    <w:rsid w:val="003B60BD"/>
    <w:rsid w:val="003B6D6F"/>
    <w:rsid w:val="003C24F9"/>
    <w:rsid w:val="003C2B3F"/>
    <w:rsid w:val="003C38EC"/>
    <w:rsid w:val="003C4F62"/>
    <w:rsid w:val="003C730B"/>
    <w:rsid w:val="003C7988"/>
    <w:rsid w:val="003D0187"/>
    <w:rsid w:val="003D0B95"/>
    <w:rsid w:val="003D1BB7"/>
    <w:rsid w:val="003D328C"/>
    <w:rsid w:val="003D32DC"/>
    <w:rsid w:val="003D35F3"/>
    <w:rsid w:val="003D36E0"/>
    <w:rsid w:val="003D4D00"/>
    <w:rsid w:val="003D5C8E"/>
    <w:rsid w:val="003D6CD5"/>
    <w:rsid w:val="003D734F"/>
    <w:rsid w:val="003E0FF8"/>
    <w:rsid w:val="003E1746"/>
    <w:rsid w:val="003E27AE"/>
    <w:rsid w:val="003E6AA4"/>
    <w:rsid w:val="003F1498"/>
    <w:rsid w:val="003F155E"/>
    <w:rsid w:val="003F233D"/>
    <w:rsid w:val="003F4622"/>
    <w:rsid w:val="003F4EF3"/>
    <w:rsid w:val="003F6455"/>
    <w:rsid w:val="003F7A7C"/>
    <w:rsid w:val="004000F3"/>
    <w:rsid w:val="00401CF4"/>
    <w:rsid w:val="004025AC"/>
    <w:rsid w:val="00402D08"/>
    <w:rsid w:val="004030A4"/>
    <w:rsid w:val="00404711"/>
    <w:rsid w:val="004054E0"/>
    <w:rsid w:val="0041172F"/>
    <w:rsid w:val="004124D0"/>
    <w:rsid w:val="004129C6"/>
    <w:rsid w:val="004130C1"/>
    <w:rsid w:val="00413C78"/>
    <w:rsid w:val="00414CF8"/>
    <w:rsid w:val="00414D61"/>
    <w:rsid w:val="00415498"/>
    <w:rsid w:val="004154D9"/>
    <w:rsid w:val="00415CA1"/>
    <w:rsid w:val="00416BDA"/>
    <w:rsid w:val="0041760D"/>
    <w:rsid w:val="00421F46"/>
    <w:rsid w:val="004225AB"/>
    <w:rsid w:val="004229D4"/>
    <w:rsid w:val="00422B61"/>
    <w:rsid w:val="00423489"/>
    <w:rsid w:val="00423A3E"/>
    <w:rsid w:val="004246A9"/>
    <w:rsid w:val="00427BE1"/>
    <w:rsid w:val="004326A3"/>
    <w:rsid w:val="004331C5"/>
    <w:rsid w:val="00434696"/>
    <w:rsid w:val="00435A77"/>
    <w:rsid w:val="00435BD6"/>
    <w:rsid w:val="00436355"/>
    <w:rsid w:val="004429ED"/>
    <w:rsid w:val="004463B0"/>
    <w:rsid w:val="00451BD9"/>
    <w:rsid w:val="00452BE3"/>
    <w:rsid w:val="00453730"/>
    <w:rsid w:val="0045456B"/>
    <w:rsid w:val="00457860"/>
    <w:rsid w:val="00461B5D"/>
    <w:rsid w:val="00462EF1"/>
    <w:rsid w:val="00463ADB"/>
    <w:rsid w:val="0046403E"/>
    <w:rsid w:val="00465643"/>
    <w:rsid w:val="0046627F"/>
    <w:rsid w:val="00466435"/>
    <w:rsid w:val="00474F13"/>
    <w:rsid w:val="00476221"/>
    <w:rsid w:val="00476381"/>
    <w:rsid w:val="0047638F"/>
    <w:rsid w:val="00480994"/>
    <w:rsid w:val="00480E34"/>
    <w:rsid w:val="00482E89"/>
    <w:rsid w:val="00482FA0"/>
    <w:rsid w:val="004850CB"/>
    <w:rsid w:val="004851E3"/>
    <w:rsid w:val="00485A79"/>
    <w:rsid w:val="004867EC"/>
    <w:rsid w:val="004874D2"/>
    <w:rsid w:val="00487E01"/>
    <w:rsid w:val="004902DB"/>
    <w:rsid w:val="004908A6"/>
    <w:rsid w:val="004910E9"/>
    <w:rsid w:val="004920AB"/>
    <w:rsid w:val="004950F3"/>
    <w:rsid w:val="004951C2"/>
    <w:rsid w:val="00495CA1"/>
    <w:rsid w:val="00495ED2"/>
    <w:rsid w:val="004A0DE1"/>
    <w:rsid w:val="004A121E"/>
    <w:rsid w:val="004A2EF9"/>
    <w:rsid w:val="004A3A71"/>
    <w:rsid w:val="004A4112"/>
    <w:rsid w:val="004A6AEB"/>
    <w:rsid w:val="004A7D9D"/>
    <w:rsid w:val="004B2C37"/>
    <w:rsid w:val="004B2F5F"/>
    <w:rsid w:val="004B45E8"/>
    <w:rsid w:val="004B5825"/>
    <w:rsid w:val="004B622A"/>
    <w:rsid w:val="004B7257"/>
    <w:rsid w:val="004B7FDE"/>
    <w:rsid w:val="004C04D6"/>
    <w:rsid w:val="004C1D15"/>
    <w:rsid w:val="004C2054"/>
    <w:rsid w:val="004C2D3E"/>
    <w:rsid w:val="004C36C8"/>
    <w:rsid w:val="004C3BD3"/>
    <w:rsid w:val="004C653F"/>
    <w:rsid w:val="004C706D"/>
    <w:rsid w:val="004D233D"/>
    <w:rsid w:val="004D2A4E"/>
    <w:rsid w:val="004D4F46"/>
    <w:rsid w:val="004D5574"/>
    <w:rsid w:val="004D5F5F"/>
    <w:rsid w:val="004D61F9"/>
    <w:rsid w:val="004D671A"/>
    <w:rsid w:val="004D6861"/>
    <w:rsid w:val="004D729B"/>
    <w:rsid w:val="004D748D"/>
    <w:rsid w:val="004E0AD0"/>
    <w:rsid w:val="004E0AE4"/>
    <w:rsid w:val="004E1EB1"/>
    <w:rsid w:val="004E2F71"/>
    <w:rsid w:val="004E6225"/>
    <w:rsid w:val="004E63A2"/>
    <w:rsid w:val="004E79A9"/>
    <w:rsid w:val="004F0AD4"/>
    <w:rsid w:val="004F2368"/>
    <w:rsid w:val="004F2DAE"/>
    <w:rsid w:val="004F3587"/>
    <w:rsid w:val="004F3668"/>
    <w:rsid w:val="004F423F"/>
    <w:rsid w:val="004F6C6D"/>
    <w:rsid w:val="004F6DC3"/>
    <w:rsid w:val="004F710B"/>
    <w:rsid w:val="004F7885"/>
    <w:rsid w:val="004F7CEF"/>
    <w:rsid w:val="00500855"/>
    <w:rsid w:val="00500EAD"/>
    <w:rsid w:val="00502A47"/>
    <w:rsid w:val="00502F2E"/>
    <w:rsid w:val="005036F5"/>
    <w:rsid w:val="00503EB0"/>
    <w:rsid w:val="005042FF"/>
    <w:rsid w:val="0050433F"/>
    <w:rsid w:val="005056CA"/>
    <w:rsid w:val="00511899"/>
    <w:rsid w:val="005118A8"/>
    <w:rsid w:val="00511E64"/>
    <w:rsid w:val="00515467"/>
    <w:rsid w:val="00517E8D"/>
    <w:rsid w:val="0052096A"/>
    <w:rsid w:val="005217B2"/>
    <w:rsid w:val="00522633"/>
    <w:rsid w:val="005229B5"/>
    <w:rsid w:val="00522E39"/>
    <w:rsid w:val="00523632"/>
    <w:rsid w:val="00525AD1"/>
    <w:rsid w:val="00527507"/>
    <w:rsid w:val="0052770E"/>
    <w:rsid w:val="005311BC"/>
    <w:rsid w:val="00532842"/>
    <w:rsid w:val="00533083"/>
    <w:rsid w:val="005333AB"/>
    <w:rsid w:val="005335D0"/>
    <w:rsid w:val="0053400A"/>
    <w:rsid w:val="005340B7"/>
    <w:rsid w:val="0053759E"/>
    <w:rsid w:val="005400B0"/>
    <w:rsid w:val="00540653"/>
    <w:rsid w:val="00540817"/>
    <w:rsid w:val="0054196F"/>
    <w:rsid w:val="00543072"/>
    <w:rsid w:val="00545477"/>
    <w:rsid w:val="00545A9A"/>
    <w:rsid w:val="0054668F"/>
    <w:rsid w:val="00546F7C"/>
    <w:rsid w:val="0054704C"/>
    <w:rsid w:val="00547158"/>
    <w:rsid w:val="00547C6E"/>
    <w:rsid w:val="00551785"/>
    <w:rsid w:val="00552DE6"/>
    <w:rsid w:val="0055561D"/>
    <w:rsid w:val="0055611A"/>
    <w:rsid w:val="00556FDC"/>
    <w:rsid w:val="00557287"/>
    <w:rsid w:val="00561300"/>
    <w:rsid w:val="0056211B"/>
    <w:rsid w:val="00562465"/>
    <w:rsid w:val="005629FC"/>
    <w:rsid w:val="00563101"/>
    <w:rsid w:val="00563E2C"/>
    <w:rsid w:val="00565DA6"/>
    <w:rsid w:val="00565FE8"/>
    <w:rsid w:val="005662B1"/>
    <w:rsid w:val="005662DB"/>
    <w:rsid w:val="00572208"/>
    <w:rsid w:val="00573E9D"/>
    <w:rsid w:val="005764EB"/>
    <w:rsid w:val="0057698F"/>
    <w:rsid w:val="005770AC"/>
    <w:rsid w:val="005815B6"/>
    <w:rsid w:val="0058165B"/>
    <w:rsid w:val="00582614"/>
    <w:rsid w:val="00585A82"/>
    <w:rsid w:val="00587044"/>
    <w:rsid w:val="00592707"/>
    <w:rsid w:val="00593DE7"/>
    <w:rsid w:val="00594E3D"/>
    <w:rsid w:val="00595CD1"/>
    <w:rsid w:val="00596B32"/>
    <w:rsid w:val="005A441F"/>
    <w:rsid w:val="005B040C"/>
    <w:rsid w:val="005B18C9"/>
    <w:rsid w:val="005B20F6"/>
    <w:rsid w:val="005B3BF0"/>
    <w:rsid w:val="005B41A1"/>
    <w:rsid w:val="005B42B9"/>
    <w:rsid w:val="005B5A60"/>
    <w:rsid w:val="005B7155"/>
    <w:rsid w:val="005B7909"/>
    <w:rsid w:val="005C02A9"/>
    <w:rsid w:val="005C1784"/>
    <w:rsid w:val="005C40A2"/>
    <w:rsid w:val="005C4814"/>
    <w:rsid w:val="005C48D9"/>
    <w:rsid w:val="005C4D5C"/>
    <w:rsid w:val="005C4F92"/>
    <w:rsid w:val="005C59D8"/>
    <w:rsid w:val="005C63A3"/>
    <w:rsid w:val="005C6F48"/>
    <w:rsid w:val="005C70B2"/>
    <w:rsid w:val="005C7C2D"/>
    <w:rsid w:val="005D0139"/>
    <w:rsid w:val="005D01FA"/>
    <w:rsid w:val="005D1F40"/>
    <w:rsid w:val="005D204C"/>
    <w:rsid w:val="005D2B6C"/>
    <w:rsid w:val="005D576E"/>
    <w:rsid w:val="005D5B69"/>
    <w:rsid w:val="005D627D"/>
    <w:rsid w:val="005D6C7B"/>
    <w:rsid w:val="005D7938"/>
    <w:rsid w:val="005E008E"/>
    <w:rsid w:val="005E032F"/>
    <w:rsid w:val="005E17B2"/>
    <w:rsid w:val="005E1BEE"/>
    <w:rsid w:val="005E28F5"/>
    <w:rsid w:val="005E3DD2"/>
    <w:rsid w:val="005E5483"/>
    <w:rsid w:val="005E690F"/>
    <w:rsid w:val="005F135C"/>
    <w:rsid w:val="005F3A07"/>
    <w:rsid w:val="00600CB3"/>
    <w:rsid w:val="00601D0C"/>
    <w:rsid w:val="006024EA"/>
    <w:rsid w:val="006038B3"/>
    <w:rsid w:val="00603F76"/>
    <w:rsid w:val="00604FAF"/>
    <w:rsid w:val="0060567A"/>
    <w:rsid w:val="006060B8"/>
    <w:rsid w:val="0060762A"/>
    <w:rsid w:val="00610092"/>
    <w:rsid w:val="00611431"/>
    <w:rsid w:val="00612355"/>
    <w:rsid w:val="0061326B"/>
    <w:rsid w:val="00613A44"/>
    <w:rsid w:val="0061431E"/>
    <w:rsid w:val="0061494D"/>
    <w:rsid w:val="006151D0"/>
    <w:rsid w:val="006162D1"/>
    <w:rsid w:val="00616612"/>
    <w:rsid w:val="00623285"/>
    <w:rsid w:val="006237A3"/>
    <w:rsid w:val="00623836"/>
    <w:rsid w:val="006241B2"/>
    <w:rsid w:val="00624F9F"/>
    <w:rsid w:val="006255D9"/>
    <w:rsid w:val="00626EEB"/>
    <w:rsid w:val="006279F9"/>
    <w:rsid w:val="00630C40"/>
    <w:rsid w:val="0063144D"/>
    <w:rsid w:val="00633095"/>
    <w:rsid w:val="00633CEF"/>
    <w:rsid w:val="00633D6C"/>
    <w:rsid w:val="006366C6"/>
    <w:rsid w:val="00636AB3"/>
    <w:rsid w:val="006371DF"/>
    <w:rsid w:val="00637660"/>
    <w:rsid w:val="006409E0"/>
    <w:rsid w:val="00642F84"/>
    <w:rsid w:val="0064364D"/>
    <w:rsid w:val="0064586E"/>
    <w:rsid w:val="00645C63"/>
    <w:rsid w:val="00650116"/>
    <w:rsid w:val="00650F35"/>
    <w:rsid w:val="00650FD3"/>
    <w:rsid w:val="00652621"/>
    <w:rsid w:val="006531B2"/>
    <w:rsid w:val="006535D3"/>
    <w:rsid w:val="00653ABC"/>
    <w:rsid w:val="00653F1A"/>
    <w:rsid w:val="006551CB"/>
    <w:rsid w:val="006562B3"/>
    <w:rsid w:val="00656A7D"/>
    <w:rsid w:val="00657070"/>
    <w:rsid w:val="0066289A"/>
    <w:rsid w:val="00662929"/>
    <w:rsid w:val="006633ED"/>
    <w:rsid w:val="0066354B"/>
    <w:rsid w:val="00663A30"/>
    <w:rsid w:val="006656D6"/>
    <w:rsid w:val="00666D3F"/>
    <w:rsid w:val="00666FF2"/>
    <w:rsid w:val="006703CC"/>
    <w:rsid w:val="00671576"/>
    <w:rsid w:val="006742C5"/>
    <w:rsid w:val="006755FA"/>
    <w:rsid w:val="00675943"/>
    <w:rsid w:val="00676554"/>
    <w:rsid w:val="00680647"/>
    <w:rsid w:val="0068214B"/>
    <w:rsid w:val="006858D4"/>
    <w:rsid w:val="0068648E"/>
    <w:rsid w:val="00686D02"/>
    <w:rsid w:val="00687BA7"/>
    <w:rsid w:val="00690F34"/>
    <w:rsid w:val="00693A7E"/>
    <w:rsid w:val="00693CFD"/>
    <w:rsid w:val="0069503C"/>
    <w:rsid w:val="00695402"/>
    <w:rsid w:val="006A046D"/>
    <w:rsid w:val="006A0747"/>
    <w:rsid w:val="006A1856"/>
    <w:rsid w:val="006A1A53"/>
    <w:rsid w:val="006A29E1"/>
    <w:rsid w:val="006A2CB1"/>
    <w:rsid w:val="006A3B16"/>
    <w:rsid w:val="006A3F63"/>
    <w:rsid w:val="006A4DC2"/>
    <w:rsid w:val="006A5322"/>
    <w:rsid w:val="006A5539"/>
    <w:rsid w:val="006A5D7C"/>
    <w:rsid w:val="006A6C17"/>
    <w:rsid w:val="006A7AF5"/>
    <w:rsid w:val="006B0093"/>
    <w:rsid w:val="006B049E"/>
    <w:rsid w:val="006B5538"/>
    <w:rsid w:val="006B56E4"/>
    <w:rsid w:val="006C06AB"/>
    <w:rsid w:val="006C25A0"/>
    <w:rsid w:val="006C59C0"/>
    <w:rsid w:val="006C7406"/>
    <w:rsid w:val="006C7C5A"/>
    <w:rsid w:val="006D0219"/>
    <w:rsid w:val="006D0BBB"/>
    <w:rsid w:val="006D0F3F"/>
    <w:rsid w:val="006D188C"/>
    <w:rsid w:val="006D2072"/>
    <w:rsid w:val="006D518A"/>
    <w:rsid w:val="006D6447"/>
    <w:rsid w:val="006D67C2"/>
    <w:rsid w:val="006D704A"/>
    <w:rsid w:val="006D7CA6"/>
    <w:rsid w:val="006D7D19"/>
    <w:rsid w:val="006E0252"/>
    <w:rsid w:val="006E1573"/>
    <w:rsid w:val="006E1C72"/>
    <w:rsid w:val="006E260C"/>
    <w:rsid w:val="006E678C"/>
    <w:rsid w:val="006E6906"/>
    <w:rsid w:val="006E73CA"/>
    <w:rsid w:val="006F0EF9"/>
    <w:rsid w:val="006F229F"/>
    <w:rsid w:val="006F23F5"/>
    <w:rsid w:val="006F47C0"/>
    <w:rsid w:val="006F659E"/>
    <w:rsid w:val="006F66B8"/>
    <w:rsid w:val="006F67CC"/>
    <w:rsid w:val="006F6E0D"/>
    <w:rsid w:val="006F6E8D"/>
    <w:rsid w:val="006F7268"/>
    <w:rsid w:val="006F7F5A"/>
    <w:rsid w:val="007019BC"/>
    <w:rsid w:val="00702464"/>
    <w:rsid w:val="00702F2E"/>
    <w:rsid w:val="00703148"/>
    <w:rsid w:val="007032E4"/>
    <w:rsid w:val="0070396A"/>
    <w:rsid w:val="0070736C"/>
    <w:rsid w:val="00710961"/>
    <w:rsid w:val="00711F21"/>
    <w:rsid w:val="00712644"/>
    <w:rsid w:val="007128B4"/>
    <w:rsid w:val="00713BAF"/>
    <w:rsid w:val="00714FB5"/>
    <w:rsid w:val="007152E5"/>
    <w:rsid w:val="00726EFF"/>
    <w:rsid w:val="007276A3"/>
    <w:rsid w:val="0073051B"/>
    <w:rsid w:val="00730DAF"/>
    <w:rsid w:val="00732A41"/>
    <w:rsid w:val="00732A90"/>
    <w:rsid w:val="00732FF8"/>
    <w:rsid w:val="007347A7"/>
    <w:rsid w:val="00736B09"/>
    <w:rsid w:val="00737229"/>
    <w:rsid w:val="007413B2"/>
    <w:rsid w:val="00746849"/>
    <w:rsid w:val="00746EB3"/>
    <w:rsid w:val="007474DB"/>
    <w:rsid w:val="007507A7"/>
    <w:rsid w:val="007521FA"/>
    <w:rsid w:val="00752C64"/>
    <w:rsid w:val="00752D05"/>
    <w:rsid w:val="0075333D"/>
    <w:rsid w:val="00753F7D"/>
    <w:rsid w:val="00756678"/>
    <w:rsid w:val="007606D3"/>
    <w:rsid w:val="00760FB2"/>
    <w:rsid w:val="00762DB0"/>
    <w:rsid w:val="00764619"/>
    <w:rsid w:val="00765E26"/>
    <w:rsid w:val="007665A7"/>
    <w:rsid w:val="0076680C"/>
    <w:rsid w:val="00766A67"/>
    <w:rsid w:val="007679AF"/>
    <w:rsid w:val="007702FE"/>
    <w:rsid w:val="0077204E"/>
    <w:rsid w:val="007728CA"/>
    <w:rsid w:val="0077308E"/>
    <w:rsid w:val="007730BC"/>
    <w:rsid w:val="007738F7"/>
    <w:rsid w:val="00773C4F"/>
    <w:rsid w:val="00773D19"/>
    <w:rsid w:val="00774E0F"/>
    <w:rsid w:val="00774E54"/>
    <w:rsid w:val="007750F0"/>
    <w:rsid w:val="00775297"/>
    <w:rsid w:val="00775B24"/>
    <w:rsid w:val="00776D8C"/>
    <w:rsid w:val="007771E8"/>
    <w:rsid w:val="00777340"/>
    <w:rsid w:val="007825DD"/>
    <w:rsid w:val="00782AF9"/>
    <w:rsid w:val="007838FC"/>
    <w:rsid w:val="00783F55"/>
    <w:rsid w:val="0078450A"/>
    <w:rsid w:val="0078462F"/>
    <w:rsid w:val="007857AF"/>
    <w:rsid w:val="00785E31"/>
    <w:rsid w:val="007860A0"/>
    <w:rsid w:val="007878BE"/>
    <w:rsid w:val="00793443"/>
    <w:rsid w:val="007937B8"/>
    <w:rsid w:val="00794FEF"/>
    <w:rsid w:val="0079550D"/>
    <w:rsid w:val="00796D44"/>
    <w:rsid w:val="007979BC"/>
    <w:rsid w:val="00797E30"/>
    <w:rsid w:val="007A0876"/>
    <w:rsid w:val="007A0FBC"/>
    <w:rsid w:val="007A1DF6"/>
    <w:rsid w:val="007A1FBF"/>
    <w:rsid w:val="007A38FD"/>
    <w:rsid w:val="007A5996"/>
    <w:rsid w:val="007A7685"/>
    <w:rsid w:val="007B168F"/>
    <w:rsid w:val="007B1DCA"/>
    <w:rsid w:val="007B2A14"/>
    <w:rsid w:val="007B32CB"/>
    <w:rsid w:val="007B4867"/>
    <w:rsid w:val="007B7276"/>
    <w:rsid w:val="007C2017"/>
    <w:rsid w:val="007C20E0"/>
    <w:rsid w:val="007C2AC3"/>
    <w:rsid w:val="007C3199"/>
    <w:rsid w:val="007C4070"/>
    <w:rsid w:val="007C64D5"/>
    <w:rsid w:val="007C6C34"/>
    <w:rsid w:val="007D20E0"/>
    <w:rsid w:val="007D3645"/>
    <w:rsid w:val="007D5D35"/>
    <w:rsid w:val="007D5F9D"/>
    <w:rsid w:val="007D6418"/>
    <w:rsid w:val="007E00C1"/>
    <w:rsid w:val="007E0AA6"/>
    <w:rsid w:val="007E0CB5"/>
    <w:rsid w:val="007E1D68"/>
    <w:rsid w:val="007E2CB6"/>
    <w:rsid w:val="007E40BD"/>
    <w:rsid w:val="007E4739"/>
    <w:rsid w:val="007E4CFC"/>
    <w:rsid w:val="007E64F1"/>
    <w:rsid w:val="007E753E"/>
    <w:rsid w:val="007F1306"/>
    <w:rsid w:val="007F14FD"/>
    <w:rsid w:val="007F39E3"/>
    <w:rsid w:val="007F4364"/>
    <w:rsid w:val="007F744B"/>
    <w:rsid w:val="007F7BE7"/>
    <w:rsid w:val="007F7F9C"/>
    <w:rsid w:val="0080093A"/>
    <w:rsid w:val="00801106"/>
    <w:rsid w:val="0080145E"/>
    <w:rsid w:val="008014B8"/>
    <w:rsid w:val="00801BEA"/>
    <w:rsid w:val="00802F91"/>
    <w:rsid w:val="00805F77"/>
    <w:rsid w:val="00806943"/>
    <w:rsid w:val="00806C46"/>
    <w:rsid w:val="00807415"/>
    <w:rsid w:val="00807825"/>
    <w:rsid w:val="00810FF6"/>
    <w:rsid w:val="00811583"/>
    <w:rsid w:val="00812110"/>
    <w:rsid w:val="00814D49"/>
    <w:rsid w:val="0081509B"/>
    <w:rsid w:val="008162DE"/>
    <w:rsid w:val="008211C4"/>
    <w:rsid w:val="00821BAD"/>
    <w:rsid w:val="0082446D"/>
    <w:rsid w:val="00824C90"/>
    <w:rsid w:val="00825ED3"/>
    <w:rsid w:val="008274B4"/>
    <w:rsid w:val="008315DB"/>
    <w:rsid w:val="00832E12"/>
    <w:rsid w:val="00834CC3"/>
    <w:rsid w:val="008359CB"/>
    <w:rsid w:val="00836563"/>
    <w:rsid w:val="00840F29"/>
    <w:rsid w:val="00841107"/>
    <w:rsid w:val="00842F25"/>
    <w:rsid w:val="008440E6"/>
    <w:rsid w:val="00844B2D"/>
    <w:rsid w:val="00844DF7"/>
    <w:rsid w:val="00846424"/>
    <w:rsid w:val="008464CA"/>
    <w:rsid w:val="00846973"/>
    <w:rsid w:val="0084755C"/>
    <w:rsid w:val="00850503"/>
    <w:rsid w:val="0085057A"/>
    <w:rsid w:val="00851B71"/>
    <w:rsid w:val="00851E41"/>
    <w:rsid w:val="0085270C"/>
    <w:rsid w:val="0085384F"/>
    <w:rsid w:val="00855DA6"/>
    <w:rsid w:val="00857372"/>
    <w:rsid w:val="00860595"/>
    <w:rsid w:val="008627B5"/>
    <w:rsid w:val="00864021"/>
    <w:rsid w:val="00865040"/>
    <w:rsid w:val="00867D08"/>
    <w:rsid w:val="00871487"/>
    <w:rsid w:val="00871579"/>
    <w:rsid w:val="00872F72"/>
    <w:rsid w:val="00873FA2"/>
    <w:rsid w:val="00875345"/>
    <w:rsid w:val="0087643E"/>
    <w:rsid w:val="00876523"/>
    <w:rsid w:val="00876D44"/>
    <w:rsid w:val="008771E8"/>
    <w:rsid w:val="008772B7"/>
    <w:rsid w:val="008807F8"/>
    <w:rsid w:val="00880ACE"/>
    <w:rsid w:val="00882355"/>
    <w:rsid w:val="00882C19"/>
    <w:rsid w:val="00883B32"/>
    <w:rsid w:val="00884083"/>
    <w:rsid w:val="008846EC"/>
    <w:rsid w:val="00884AFE"/>
    <w:rsid w:val="0088771D"/>
    <w:rsid w:val="008920C7"/>
    <w:rsid w:val="0089599A"/>
    <w:rsid w:val="008960F2"/>
    <w:rsid w:val="008974F3"/>
    <w:rsid w:val="008A12B6"/>
    <w:rsid w:val="008A1947"/>
    <w:rsid w:val="008A2DCE"/>
    <w:rsid w:val="008A49F0"/>
    <w:rsid w:val="008A599D"/>
    <w:rsid w:val="008A63C2"/>
    <w:rsid w:val="008A71D0"/>
    <w:rsid w:val="008B2795"/>
    <w:rsid w:val="008B2C7A"/>
    <w:rsid w:val="008B328E"/>
    <w:rsid w:val="008B50F5"/>
    <w:rsid w:val="008B5124"/>
    <w:rsid w:val="008B6315"/>
    <w:rsid w:val="008B68E0"/>
    <w:rsid w:val="008B7295"/>
    <w:rsid w:val="008B7CE8"/>
    <w:rsid w:val="008C0134"/>
    <w:rsid w:val="008C12E3"/>
    <w:rsid w:val="008C1343"/>
    <w:rsid w:val="008C178C"/>
    <w:rsid w:val="008C6175"/>
    <w:rsid w:val="008C67C5"/>
    <w:rsid w:val="008D0C39"/>
    <w:rsid w:val="008D1BF2"/>
    <w:rsid w:val="008E308F"/>
    <w:rsid w:val="008E3658"/>
    <w:rsid w:val="008E37C4"/>
    <w:rsid w:val="008E3F7B"/>
    <w:rsid w:val="008E4371"/>
    <w:rsid w:val="008E4C40"/>
    <w:rsid w:val="008F0F2E"/>
    <w:rsid w:val="008F1170"/>
    <w:rsid w:val="008F1764"/>
    <w:rsid w:val="008F1DC8"/>
    <w:rsid w:val="008F1F61"/>
    <w:rsid w:val="008F532A"/>
    <w:rsid w:val="008F78EF"/>
    <w:rsid w:val="00900650"/>
    <w:rsid w:val="009057BF"/>
    <w:rsid w:val="009067C3"/>
    <w:rsid w:val="00906F23"/>
    <w:rsid w:val="009139FB"/>
    <w:rsid w:val="0091541F"/>
    <w:rsid w:val="00916BAD"/>
    <w:rsid w:val="00921C97"/>
    <w:rsid w:val="00922456"/>
    <w:rsid w:val="009232F4"/>
    <w:rsid w:val="009238FC"/>
    <w:rsid w:val="00923A49"/>
    <w:rsid w:val="00923B54"/>
    <w:rsid w:val="00924703"/>
    <w:rsid w:val="00924985"/>
    <w:rsid w:val="00924CDD"/>
    <w:rsid w:val="00926E50"/>
    <w:rsid w:val="00930B82"/>
    <w:rsid w:val="009319D5"/>
    <w:rsid w:val="0093274D"/>
    <w:rsid w:val="0093333D"/>
    <w:rsid w:val="00936B33"/>
    <w:rsid w:val="0093714D"/>
    <w:rsid w:val="00937C4C"/>
    <w:rsid w:val="0094113B"/>
    <w:rsid w:val="00942529"/>
    <w:rsid w:val="00942E16"/>
    <w:rsid w:val="00943970"/>
    <w:rsid w:val="00943AC3"/>
    <w:rsid w:val="00943F2F"/>
    <w:rsid w:val="009469F0"/>
    <w:rsid w:val="00946F3C"/>
    <w:rsid w:val="00946F4F"/>
    <w:rsid w:val="009470B5"/>
    <w:rsid w:val="00947E70"/>
    <w:rsid w:val="00953A17"/>
    <w:rsid w:val="00955324"/>
    <w:rsid w:val="009562D9"/>
    <w:rsid w:val="0095643A"/>
    <w:rsid w:val="00957302"/>
    <w:rsid w:val="009630F3"/>
    <w:rsid w:val="00964186"/>
    <w:rsid w:val="0096445D"/>
    <w:rsid w:val="0096471E"/>
    <w:rsid w:val="0096671D"/>
    <w:rsid w:val="00966989"/>
    <w:rsid w:val="00967288"/>
    <w:rsid w:val="009679B8"/>
    <w:rsid w:val="00970659"/>
    <w:rsid w:val="00970D5A"/>
    <w:rsid w:val="00974910"/>
    <w:rsid w:val="00974A81"/>
    <w:rsid w:val="00976DC3"/>
    <w:rsid w:val="00976E44"/>
    <w:rsid w:val="00976F82"/>
    <w:rsid w:val="009771ED"/>
    <w:rsid w:val="00981A04"/>
    <w:rsid w:val="00981C8F"/>
    <w:rsid w:val="00982034"/>
    <w:rsid w:val="00984106"/>
    <w:rsid w:val="009843EE"/>
    <w:rsid w:val="00986A7D"/>
    <w:rsid w:val="00987845"/>
    <w:rsid w:val="009922DC"/>
    <w:rsid w:val="0099439F"/>
    <w:rsid w:val="0099454C"/>
    <w:rsid w:val="00995036"/>
    <w:rsid w:val="00995F72"/>
    <w:rsid w:val="0099726A"/>
    <w:rsid w:val="00997587"/>
    <w:rsid w:val="009A00EB"/>
    <w:rsid w:val="009A023B"/>
    <w:rsid w:val="009A11D3"/>
    <w:rsid w:val="009A123F"/>
    <w:rsid w:val="009A1F73"/>
    <w:rsid w:val="009A23EE"/>
    <w:rsid w:val="009A43D2"/>
    <w:rsid w:val="009A498C"/>
    <w:rsid w:val="009A4A02"/>
    <w:rsid w:val="009A6CB2"/>
    <w:rsid w:val="009A7516"/>
    <w:rsid w:val="009A7984"/>
    <w:rsid w:val="009B3738"/>
    <w:rsid w:val="009B3D6D"/>
    <w:rsid w:val="009B41C5"/>
    <w:rsid w:val="009B4D51"/>
    <w:rsid w:val="009B5D9F"/>
    <w:rsid w:val="009B64EB"/>
    <w:rsid w:val="009B7AF3"/>
    <w:rsid w:val="009C06EA"/>
    <w:rsid w:val="009C3458"/>
    <w:rsid w:val="009C4BE5"/>
    <w:rsid w:val="009C579A"/>
    <w:rsid w:val="009C6F30"/>
    <w:rsid w:val="009D0565"/>
    <w:rsid w:val="009D11B5"/>
    <w:rsid w:val="009D1A31"/>
    <w:rsid w:val="009D264C"/>
    <w:rsid w:val="009D3D4D"/>
    <w:rsid w:val="009D66C3"/>
    <w:rsid w:val="009D7C8F"/>
    <w:rsid w:val="009E125F"/>
    <w:rsid w:val="009E29BB"/>
    <w:rsid w:val="009E2BB4"/>
    <w:rsid w:val="009E30A2"/>
    <w:rsid w:val="009E33B7"/>
    <w:rsid w:val="009E59FB"/>
    <w:rsid w:val="009E7568"/>
    <w:rsid w:val="009F02C6"/>
    <w:rsid w:val="009F1063"/>
    <w:rsid w:val="009F1B00"/>
    <w:rsid w:val="009F1F36"/>
    <w:rsid w:val="009F3F14"/>
    <w:rsid w:val="009F4BDD"/>
    <w:rsid w:val="009F5217"/>
    <w:rsid w:val="009F5EC4"/>
    <w:rsid w:val="009F6550"/>
    <w:rsid w:val="00A00886"/>
    <w:rsid w:val="00A00F45"/>
    <w:rsid w:val="00A01856"/>
    <w:rsid w:val="00A02D13"/>
    <w:rsid w:val="00A03D1A"/>
    <w:rsid w:val="00A0491C"/>
    <w:rsid w:val="00A07BFC"/>
    <w:rsid w:val="00A1115E"/>
    <w:rsid w:val="00A11EE4"/>
    <w:rsid w:val="00A12160"/>
    <w:rsid w:val="00A1222E"/>
    <w:rsid w:val="00A12F7B"/>
    <w:rsid w:val="00A13C14"/>
    <w:rsid w:val="00A14769"/>
    <w:rsid w:val="00A15A2C"/>
    <w:rsid w:val="00A16293"/>
    <w:rsid w:val="00A1647A"/>
    <w:rsid w:val="00A168BE"/>
    <w:rsid w:val="00A17281"/>
    <w:rsid w:val="00A22B71"/>
    <w:rsid w:val="00A23612"/>
    <w:rsid w:val="00A25311"/>
    <w:rsid w:val="00A2666D"/>
    <w:rsid w:val="00A277B7"/>
    <w:rsid w:val="00A27ABA"/>
    <w:rsid w:val="00A3025B"/>
    <w:rsid w:val="00A30526"/>
    <w:rsid w:val="00A30AEA"/>
    <w:rsid w:val="00A31429"/>
    <w:rsid w:val="00A31596"/>
    <w:rsid w:val="00A31FF4"/>
    <w:rsid w:val="00A32120"/>
    <w:rsid w:val="00A3373A"/>
    <w:rsid w:val="00A34B47"/>
    <w:rsid w:val="00A35B67"/>
    <w:rsid w:val="00A36934"/>
    <w:rsid w:val="00A4049A"/>
    <w:rsid w:val="00A40B00"/>
    <w:rsid w:val="00A41B43"/>
    <w:rsid w:val="00A4281C"/>
    <w:rsid w:val="00A42BE4"/>
    <w:rsid w:val="00A4623A"/>
    <w:rsid w:val="00A47272"/>
    <w:rsid w:val="00A47BAE"/>
    <w:rsid w:val="00A47D27"/>
    <w:rsid w:val="00A50075"/>
    <w:rsid w:val="00A502E8"/>
    <w:rsid w:val="00A506DE"/>
    <w:rsid w:val="00A52136"/>
    <w:rsid w:val="00A53021"/>
    <w:rsid w:val="00A5371A"/>
    <w:rsid w:val="00A53EB4"/>
    <w:rsid w:val="00A53FF9"/>
    <w:rsid w:val="00A540E2"/>
    <w:rsid w:val="00A547CB"/>
    <w:rsid w:val="00A556FA"/>
    <w:rsid w:val="00A5689E"/>
    <w:rsid w:val="00A56920"/>
    <w:rsid w:val="00A57D67"/>
    <w:rsid w:val="00A61412"/>
    <w:rsid w:val="00A61477"/>
    <w:rsid w:val="00A61707"/>
    <w:rsid w:val="00A62454"/>
    <w:rsid w:val="00A63125"/>
    <w:rsid w:val="00A639A7"/>
    <w:rsid w:val="00A64B92"/>
    <w:rsid w:val="00A669DB"/>
    <w:rsid w:val="00A67E9A"/>
    <w:rsid w:val="00A70139"/>
    <w:rsid w:val="00A709F2"/>
    <w:rsid w:val="00A70CE5"/>
    <w:rsid w:val="00A713EF"/>
    <w:rsid w:val="00A72F9B"/>
    <w:rsid w:val="00A738BD"/>
    <w:rsid w:val="00A744D5"/>
    <w:rsid w:val="00A74963"/>
    <w:rsid w:val="00A7534A"/>
    <w:rsid w:val="00A755D0"/>
    <w:rsid w:val="00A7621B"/>
    <w:rsid w:val="00A7637C"/>
    <w:rsid w:val="00A76F73"/>
    <w:rsid w:val="00A77491"/>
    <w:rsid w:val="00A776CA"/>
    <w:rsid w:val="00A77841"/>
    <w:rsid w:val="00A80C3C"/>
    <w:rsid w:val="00A843B9"/>
    <w:rsid w:val="00A90ABC"/>
    <w:rsid w:val="00A90E5B"/>
    <w:rsid w:val="00A911B7"/>
    <w:rsid w:val="00A93287"/>
    <w:rsid w:val="00A9342E"/>
    <w:rsid w:val="00A93A3C"/>
    <w:rsid w:val="00A95495"/>
    <w:rsid w:val="00A97076"/>
    <w:rsid w:val="00A97342"/>
    <w:rsid w:val="00A97429"/>
    <w:rsid w:val="00A9746D"/>
    <w:rsid w:val="00A9755C"/>
    <w:rsid w:val="00A97809"/>
    <w:rsid w:val="00A97DA5"/>
    <w:rsid w:val="00AA157B"/>
    <w:rsid w:val="00AA2138"/>
    <w:rsid w:val="00AA4BE5"/>
    <w:rsid w:val="00AA7CC2"/>
    <w:rsid w:val="00AB0211"/>
    <w:rsid w:val="00AB1B87"/>
    <w:rsid w:val="00AB25CF"/>
    <w:rsid w:val="00AB4C3F"/>
    <w:rsid w:val="00AB4FF6"/>
    <w:rsid w:val="00AB59F7"/>
    <w:rsid w:val="00AB7B3C"/>
    <w:rsid w:val="00AC3A6C"/>
    <w:rsid w:val="00AC3DC8"/>
    <w:rsid w:val="00AC40D7"/>
    <w:rsid w:val="00AC4FA1"/>
    <w:rsid w:val="00AC7188"/>
    <w:rsid w:val="00AC7262"/>
    <w:rsid w:val="00AD1E76"/>
    <w:rsid w:val="00AD2F5C"/>
    <w:rsid w:val="00AD4FC5"/>
    <w:rsid w:val="00AD5093"/>
    <w:rsid w:val="00AD58D4"/>
    <w:rsid w:val="00AD5F71"/>
    <w:rsid w:val="00AD6D47"/>
    <w:rsid w:val="00AD7AF0"/>
    <w:rsid w:val="00AD7BFA"/>
    <w:rsid w:val="00AE082F"/>
    <w:rsid w:val="00AE1C65"/>
    <w:rsid w:val="00AE2CE7"/>
    <w:rsid w:val="00AE3E55"/>
    <w:rsid w:val="00AE4BB8"/>
    <w:rsid w:val="00AE51CC"/>
    <w:rsid w:val="00AE600B"/>
    <w:rsid w:val="00AF0C7D"/>
    <w:rsid w:val="00AF1CF1"/>
    <w:rsid w:val="00AF1D62"/>
    <w:rsid w:val="00AF2C96"/>
    <w:rsid w:val="00AF3A88"/>
    <w:rsid w:val="00AF5465"/>
    <w:rsid w:val="00AF5FEB"/>
    <w:rsid w:val="00AF6E09"/>
    <w:rsid w:val="00AF7FBF"/>
    <w:rsid w:val="00B014A0"/>
    <w:rsid w:val="00B01964"/>
    <w:rsid w:val="00B0204C"/>
    <w:rsid w:val="00B06F5F"/>
    <w:rsid w:val="00B10658"/>
    <w:rsid w:val="00B1270F"/>
    <w:rsid w:val="00B13940"/>
    <w:rsid w:val="00B15634"/>
    <w:rsid w:val="00B16AE2"/>
    <w:rsid w:val="00B171FF"/>
    <w:rsid w:val="00B22BDC"/>
    <w:rsid w:val="00B23B7E"/>
    <w:rsid w:val="00B23B85"/>
    <w:rsid w:val="00B30BC2"/>
    <w:rsid w:val="00B32BC8"/>
    <w:rsid w:val="00B32C3B"/>
    <w:rsid w:val="00B33818"/>
    <w:rsid w:val="00B362A1"/>
    <w:rsid w:val="00B403C4"/>
    <w:rsid w:val="00B40608"/>
    <w:rsid w:val="00B40610"/>
    <w:rsid w:val="00B40713"/>
    <w:rsid w:val="00B4480B"/>
    <w:rsid w:val="00B4493A"/>
    <w:rsid w:val="00B45139"/>
    <w:rsid w:val="00B47006"/>
    <w:rsid w:val="00B47F4C"/>
    <w:rsid w:val="00B50315"/>
    <w:rsid w:val="00B50ED5"/>
    <w:rsid w:val="00B513EB"/>
    <w:rsid w:val="00B51897"/>
    <w:rsid w:val="00B53591"/>
    <w:rsid w:val="00B56576"/>
    <w:rsid w:val="00B60BA8"/>
    <w:rsid w:val="00B62ACB"/>
    <w:rsid w:val="00B62DDA"/>
    <w:rsid w:val="00B633DF"/>
    <w:rsid w:val="00B655D2"/>
    <w:rsid w:val="00B66938"/>
    <w:rsid w:val="00B72986"/>
    <w:rsid w:val="00B7614C"/>
    <w:rsid w:val="00B769DA"/>
    <w:rsid w:val="00B81D09"/>
    <w:rsid w:val="00B82325"/>
    <w:rsid w:val="00B828D2"/>
    <w:rsid w:val="00B839F8"/>
    <w:rsid w:val="00B84371"/>
    <w:rsid w:val="00B84375"/>
    <w:rsid w:val="00B864C0"/>
    <w:rsid w:val="00B90342"/>
    <w:rsid w:val="00B95574"/>
    <w:rsid w:val="00B9764F"/>
    <w:rsid w:val="00B97E45"/>
    <w:rsid w:val="00BA0632"/>
    <w:rsid w:val="00BA197B"/>
    <w:rsid w:val="00BA262B"/>
    <w:rsid w:val="00BA26FD"/>
    <w:rsid w:val="00BA450C"/>
    <w:rsid w:val="00BA65A5"/>
    <w:rsid w:val="00BA682A"/>
    <w:rsid w:val="00BA78A5"/>
    <w:rsid w:val="00BA7C46"/>
    <w:rsid w:val="00BB0E0E"/>
    <w:rsid w:val="00BB1D71"/>
    <w:rsid w:val="00BB46D8"/>
    <w:rsid w:val="00BB4829"/>
    <w:rsid w:val="00BB5D8A"/>
    <w:rsid w:val="00BB6BA4"/>
    <w:rsid w:val="00BB7BBA"/>
    <w:rsid w:val="00BC09E0"/>
    <w:rsid w:val="00BC1493"/>
    <w:rsid w:val="00BC19CF"/>
    <w:rsid w:val="00BC3AC9"/>
    <w:rsid w:val="00BC4122"/>
    <w:rsid w:val="00BC4928"/>
    <w:rsid w:val="00BC66DA"/>
    <w:rsid w:val="00BC7365"/>
    <w:rsid w:val="00BC7963"/>
    <w:rsid w:val="00BD03F7"/>
    <w:rsid w:val="00BD336C"/>
    <w:rsid w:val="00BD4E25"/>
    <w:rsid w:val="00BD5CA6"/>
    <w:rsid w:val="00BD6215"/>
    <w:rsid w:val="00BD779A"/>
    <w:rsid w:val="00BE1900"/>
    <w:rsid w:val="00BE205C"/>
    <w:rsid w:val="00BE281B"/>
    <w:rsid w:val="00BE2FC4"/>
    <w:rsid w:val="00BE4229"/>
    <w:rsid w:val="00BE66C9"/>
    <w:rsid w:val="00BE6FA0"/>
    <w:rsid w:val="00BE7629"/>
    <w:rsid w:val="00BF096C"/>
    <w:rsid w:val="00BF0C8E"/>
    <w:rsid w:val="00BF0DC2"/>
    <w:rsid w:val="00BF2F88"/>
    <w:rsid w:val="00BF6739"/>
    <w:rsid w:val="00BF6B6E"/>
    <w:rsid w:val="00C009EE"/>
    <w:rsid w:val="00C01240"/>
    <w:rsid w:val="00C01267"/>
    <w:rsid w:val="00C03027"/>
    <w:rsid w:val="00C04122"/>
    <w:rsid w:val="00C05EB1"/>
    <w:rsid w:val="00C05FCF"/>
    <w:rsid w:val="00C0640F"/>
    <w:rsid w:val="00C06DC6"/>
    <w:rsid w:val="00C071EB"/>
    <w:rsid w:val="00C107C6"/>
    <w:rsid w:val="00C1123A"/>
    <w:rsid w:val="00C12DBB"/>
    <w:rsid w:val="00C13C2E"/>
    <w:rsid w:val="00C1435A"/>
    <w:rsid w:val="00C16BBA"/>
    <w:rsid w:val="00C203E1"/>
    <w:rsid w:val="00C20733"/>
    <w:rsid w:val="00C2075A"/>
    <w:rsid w:val="00C20D43"/>
    <w:rsid w:val="00C2143C"/>
    <w:rsid w:val="00C21D9F"/>
    <w:rsid w:val="00C2207E"/>
    <w:rsid w:val="00C2337B"/>
    <w:rsid w:val="00C23BA7"/>
    <w:rsid w:val="00C24D61"/>
    <w:rsid w:val="00C26AE7"/>
    <w:rsid w:val="00C26D9C"/>
    <w:rsid w:val="00C27DC1"/>
    <w:rsid w:val="00C30378"/>
    <w:rsid w:val="00C305F7"/>
    <w:rsid w:val="00C310A0"/>
    <w:rsid w:val="00C328B6"/>
    <w:rsid w:val="00C37129"/>
    <w:rsid w:val="00C37314"/>
    <w:rsid w:val="00C41E5D"/>
    <w:rsid w:val="00C437D3"/>
    <w:rsid w:val="00C43911"/>
    <w:rsid w:val="00C45C46"/>
    <w:rsid w:val="00C479DD"/>
    <w:rsid w:val="00C47BEC"/>
    <w:rsid w:val="00C47E8E"/>
    <w:rsid w:val="00C51678"/>
    <w:rsid w:val="00C51746"/>
    <w:rsid w:val="00C51BE7"/>
    <w:rsid w:val="00C54040"/>
    <w:rsid w:val="00C5571C"/>
    <w:rsid w:val="00C56A0E"/>
    <w:rsid w:val="00C56A37"/>
    <w:rsid w:val="00C60081"/>
    <w:rsid w:val="00C60517"/>
    <w:rsid w:val="00C624AE"/>
    <w:rsid w:val="00C629D6"/>
    <w:rsid w:val="00C62AD1"/>
    <w:rsid w:val="00C63F89"/>
    <w:rsid w:val="00C6477C"/>
    <w:rsid w:val="00C64822"/>
    <w:rsid w:val="00C67D75"/>
    <w:rsid w:val="00C701D9"/>
    <w:rsid w:val="00C75417"/>
    <w:rsid w:val="00C7626C"/>
    <w:rsid w:val="00C8103C"/>
    <w:rsid w:val="00C812B9"/>
    <w:rsid w:val="00C8133E"/>
    <w:rsid w:val="00C814B0"/>
    <w:rsid w:val="00C81B8B"/>
    <w:rsid w:val="00C83D65"/>
    <w:rsid w:val="00C86167"/>
    <w:rsid w:val="00C867FF"/>
    <w:rsid w:val="00C876DD"/>
    <w:rsid w:val="00C90089"/>
    <w:rsid w:val="00C901E8"/>
    <w:rsid w:val="00C90A24"/>
    <w:rsid w:val="00C92D48"/>
    <w:rsid w:val="00C932E9"/>
    <w:rsid w:val="00C93780"/>
    <w:rsid w:val="00C93FA0"/>
    <w:rsid w:val="00C955B5"/>
    <w:rsid w:val="00C95736"/>
    <w:rsid w:val="00C96D18"/>
    <w:rsid w:val="00C970E8"/>
    <w:rsid w:val="00C973DE"/>
    <w:rsid w:val="00CA02BD"/>
    <w:rsid w:val="00CA296F"/>
    <w:rsid w:val="00CA2B92"/>
    <w:rsid w:val="00CA41FE"/>
    <w:rsid w:val="00CA44AD"/>
    <w:rsid w:val="00CA53DE"/>
    <w:rsid w:val="00CA7215"/>
    <w:rsid w:val="00CA7EEC"/>
    <w:rsid w:val="00CB237E"/>
    <w:rsid w:val="00CB3FF4"/>
    <w:rsid w:val="00CB6D43"/>
    <w:rsid w:val="00CB76AA"/>
    <w:rsid w:val="00CB7C78"/>
    <w:rsid w:val="00CC06EA"/>
    <w:rsid w:val="00CC0DCB"/>
    <w:rsid w:val="00CC10DA"/>
    <w:rsid w:val="00CC1188"/>
    <w:rsid w:val="00CC1805"/>
    <w:rsid w:val="00CC27F4"/>
    <w:rsid w:val="00CC2A5A"/>
    <w:rsid w:val="00CC2AAF"/>
    <w:rsid w:val="00CC424A"/>
    <w:rsid w:val="00CC493B"/>
    <w:rsid w:val="00CC5CBE"/>
    <w:rsid w:val="00CC6548"/>
    <w:rsid w:val="00CC68D2"/>
    <w:rsid w:val="00CC7816"/>
    <w:rsid w:val="00CC7B04"/>
    <w:rsid w:val="00CC7FDA"/>
    <w:rsid w:val="00CD0ABC"/>
    <w:rsid w:val="00CD14E5"/>
    <w:rsid w:val="00CD3DF6"/>
    <w:rsid w:val="00CD4F4E"/>
    <w:rsid w:val="00CD5226"/>
    <w:rsid w:val="00CD5523"/>
    <w:rsid w:val="00CD7272"/>
    <w:rsid w:val="00CE0C46"/>
    <w:rsid w:val="00CE16B9"/>
    <w:rsid w:val="00CE1B22"/>
    <w:rsid w:val="00CE30B8"/>
    <w:rsid w:val="00CE38F1"/>
    <w:rsid w:val="00CE392B"/>
    <w:rsid w:val="00CE486D"/>
    <w:rsid w:val="00CE7176"/>
    <w:rsid w:val="00CE724F"/>
    <w:rsid w:val="00CE73F4"/>
    <w:rsid w:val="00CF0620"/>
    <w:rsid w:val="00CF1832"/>
    <w:rsid w:val="00CF1AF6"/>
    <w:rsid w:val="00CF2B53"/>
    <w:rsid w:val="00CF335F"/>
    <w:rsid w:val="00CF569B"/>
    <w:rsid w:val="00CF60F4"/>
    <w:rsid w:val="00CF6104"/>
    <w:rsid w:val="00CF63DC"/>
    <w:rsid w:val="00CF78E7"/>
    <w:rsid w:val="00D00129"/>
    <w:rsid w:val="00D02A52"/>
    <w:rsid w:val="00D032AE"/>
    <w:rsid w:val="00D03D67"/>
    <w:rsid w:val="00D04231"/>
    <w:rsid w:val="00D050EB"/>
    <w:rsid w:val="00D06396"/>
    <w:rsid w:val="00D068FE"/>
    <w:rsid w:val="00D06AA4"/>
    <w:rsid w:val="00D07486"/>
    <w:rsid w:val="00D1031C"/>
    <w:rsid w:val="00D1087C"/>
    <w:rsid w:val="00D10EB6"/>
    <w:rsid w:val="00D11460"/>
    <w:rsid w:val="00D120C5"/>
    <w:rsid w:val="00D12AFD"/>
    <w:rsid w:val="00D1305A"/>
    <w:rsid w:val="00D15AB0"/>
    <w:rsid w:val="00D15C43"/>
    <w:rsid w:val="00D17BB8"/>
    <w:rsid w:val="00D2006B"/>
    <w:rsid w:val="00D2324D"/>
    <w:rsid w:val="00D23B38"/>
    <w:rsid w:val="00D25A4D"/>
    <w:rsid w:val="00D3081D"/>
    <w:rsid w:val="00D32575"/>
    <w:rsid w:val="00D335D7"/>
    <w:rsid w:val="00D35104"/>
    <w:rsid w:val="00D36393"/>
    <w:rsid w:val="00D4081E"/>
    <w:rsid w:val="00D4191E"/>
    <w:rsid w:val="00D42C9A"/>
    <w:rsid w:val="00D43293"/>
    <w:rsid w:val="00D43DCA"/>
    <w:rsid w:val="00D4659E"/>
    <w:rsid w:val="00D51526"/>
    <w:rsid w:val="00D57AA8"/>
    <w:rsid w:val="00D60906"/>
    <w:rsid w:val="00D6122A"/>
    <w:rsid w:val="00D62287"/>
    <w:rsid w:val="00D64BAD"/>
    <w:rsid w:val="00D6537B"/>
    <w:rsid w:val="00D6559E"/>
    <w:rsid w:val="00D65D1D"/>
    <w:rsid w:val="00D65EF7"/>
    <w:rsid w:val="00D6680F"/>
    <w:rsid w:val="00D66FB9"/>
    <w:rsid w:val="00D67D1C"/>
    <w:rsid w:val="00D719B8"/>
    <w:rsid w:val="00D72A1B"/>
    <w:rsid w:val="00D75477"/>
    <w:rsid w:val="00D75E48"/>
    <w:rsid w:val="00D760BC"/>
    <w:rsid w:val="00D76A0F"/>
    <w:rsid w:val="00D770D5"/>
    <w:rsid w:val="00D776E6"/>
    <w:rsid w:val="00D779E0"/>
    <w:rsid w:val="00D77F96"/>
    <w:rsid w:val="00D81A7D"/>
    <w:rsid w:val="00D81F87"/>
    <w:rsid w:val="00D82491"/>
    <w:rsid w:val="00D82554"/>
    <w:rsid w:val="00D83842"/>
    <w:rsid w:val="00D85167"/>
    <w:rsid w:val="00D861E9"/>
    <w:rsid w:val="00D86ADD"/>
    <w:rsid w:val="00D87559"/>
    <w:rsid w:val="00D9015C"/>
    <w:rsid w:val="00D901FF"/>
    <w:rsid w:val="00D9339A"/>
    <w:rsid w:val="00D933F4"/>
    <w:rsid w:val="00D94604"/>
    <w:rsid w:val="00D95374"/>
    <w:rsid w:val="00D96C72"/>
    <w:rsid w:val="00DA1BD8"/>
    <w:rsid w:val="00DA24FD"/>
    <w:rsid w:val="00DA2A23"/>
    <w:rsid w:val="00DA2BA8"/>
    <w:rsid w:val="00DA3ADC"/>
    <w:rsid w:val="00DA41CE"/>
    <w:rsid w:val="00DA6675"/>
    <w:rsid w:val="00DA6BDE"/>
    <w:rsid w:val="00DA6ED2"/>
    <w:rsid w:val="00DA756D"/>
    <w:rsid w:val="00DB1EC8"/>
    <w:rsid w:val="00DB354F"/>
    <w:rsid w:val="00DB37E3"/>
    <w:rsid w:val="00DB4C76"/>
    <w:rsid w:val="00DC0D15"/>
    <w:rsid w:val="00DC2B1E"/>
    <w:rsid w:val="00DC3384"/>
    <w:rsid w:val="00DC38BA"/>
    <w:rsid w:val="00DC4A4E"/>
    <w:rsid w:val="00DC58EC"/>
    <w:rsid w:val="00DC6523"/>
    <w:rsid w:val="00DC68E8"/>
    <w:rsid w:val="00DC7F44"/>
    <w:rsid w:val="00DD1105"/>
    <w:rsid w:val="00DD2BD8"/>
    <w:rsid w:val="00DD47BA"/>
    <w:rsid w:val="00DD572E"/>
    <w:rsid w:val="00DD57FD"/>
    <w:rsid w:val="00DD582F"/>
    <w:rsid w:val="00DD5AFF"/>
    <w:rsid w:val="00DD6A45"/>
    <w:rsid w:val="00DD7067"/>
    <w:rsid w:val="00DE07DB"/>
    <w:rsid w:val="00DE0C67"/>
    <w:rsid w:val="00DE11BC"/>
    <w:rsid w:val="00DE32A9"/>
    <w:rsid w:val="00DE332E"/>
    <w:rsid w:val="00DE518D"/>
    <w:rsid w:val="00DE69BC"/>
    <w:rsid w:val="00DE72DD"/>
    <w:rsid w:val="00DF06FC"/>
    <w:rsid w:val="00DF076B"/>
    <w:rsid w:val="00DF14C0"/>
    <w:rsid w:val="00DF1EC6"/>
    <w:rsid w:val="00DF4306"/>
    <w:rsid w:val="00DF4A87"/>
    <w:rsid w:val="00DF5A49"/>
    <w:rsid w:val="00DF6972"/>
    <w:rsid w:val="00DF72ED"/>
    <w:rsid w:val="00E00609"/>
    <w:rsid w:val="00E037B5"/>
    <w:rsid w:val="00E03F8A"/>
    <w:rsid w:val="00E05455"/>
    <w:rsid w:val="00E05587"/>
    <w:rsid w:val="00E05C94"/>
    <w:rsid w:val="00E106D8"/>
    <w:rsid w:val="00E11345"/>
    <w:rsid w:val="00E14969"/>
    <w:rsid w:val="00E16AD8"/>
    <w:rsid w:val="00E20269"/>
    <w:rsid w:val="00E24CC6"/>
    <w:rsid w:val="00E24FB2"/>
    <w:rsid w:val="00E25565"/>
    <w:rsid w:val="00E259CF"/>
    <w:rsid w:val="00E25BAF"/>
    <w:rsid w:val="00E26463"/>
    <w:rsid w:val="00E26EEE"/>
    <w:rsid w:val="00E27D81"/>
    <w:rsid w:val="00E27F0D"/>
    <w:rsid w:val="00E3273C"/>
    <w:rsid w:val="00E33AB3"/>
    <w:rsid w:val="00E33B8F"/>
    <w:rsid w:val="00E349DF"/>
    <w:rsid w:val="00E36D4A"/>
    <w:rsid w:val="00E3730F"/>
    <w:rsid w:val="00E37A9D"/>
    <w:rsid w:val="00E40823"/>
    <w:rsid w:val="00E4121E"/>
    <w:rsid w:val="00E414AF"/>
    <w:rsid w:val="00E42634"/>
    <w:rsid w:val="00E429BC"/>
    <w:rsid w:val="00E42AAD"/>
    <w:rsid w:val="00E471C1"/>
    <w:rsid w:val="00E47613"/>
    <w:rsid w:val="00E478FF"/>
    <w:rsid w:val="00E505C5"/>
    <w:rsid w:val="00E52400"/>
    <w:rsid w:val="00E52D08"/>
    <w:rsid w:val="00E53450"/>
    <w:rsid w:val="00E5359E"/>
    <w:rsid w:val="00E54965"/>
    <w:rsid w:val="00E557A9"/>
    <w:rsid w:val="00E55BE5"/>
    <w:rsid w:val="00E573FD"/>
    <w:rsid w:val="00E601A4"/>
    <w:rsid w:val="00E62424"/>
    <w:rsid w:val="00E634E6"/>
    <w:rsid w:val="00E66297"/>
    <w:rsid w:val="00E66D5D"/>
    <w:rsid w:val="00E66DB2"/>
    <w:rsid w:val="00E66EF4"/>
    <w:rsid w:val="00E712AF"/>
    <w:rsid w:val="00E716B8"/>
    <w:rsid w:val="00E721FF"/>
    <w:rsid w:val="00E746E3"/>
    <w:rsid w:val="00E74BE2"/>
    <w:rsid w:val="00E75A4B"/>
    <w:rsid w:val="00E7634E"/>
    <w:rsid w:val="00E80761"/>
    <w:rsid w:val="00E81132"/>
    <w:rsid w:val="00E81751"/>
    <w:rsid w:val="00E90734"/>
    <w:rsid w:val="00E91950"/>
    <w:rsid w:val="00E921CF"/>
    <w:rsid w:val="00E9263D"/>
    <w:rsid w:val="00E928FF"/>
    <w:rsid w:val="00E944FE"/>
    <w:rsid w:val="00E946F7"/>
    <w:rsid w:val="00E94C24"/>
    <w:rsid w:val="00E95792"/>
    <w:rsid w:val="00E95A80"/>
    <w:rsid w:val="00E97E68"/>
    <w:rsid w:val="00EA0BF2"/>
    <w:rsid w:val="00EA1BCC"/>
    <w:rsid w:val="00EA407E"/>
    <w:rsid w:val="00EA42B9"/>
    <w:rsid w:val="00EA454D"/>
    <w:rsid w:val="00EA4A7F"/>
    <w:rsid w:val="00EA5B96"/>
    <w:rsid w:val="00EB05AD"/>
    <w:rsid w:val="00EB0D2C"/>
    <w:rsid w:val="00EB2BE4"/>
    <w:rsid w:val="00EB3ED7"/>
    <w:rsid w:val="00EB459D"/>
    <w:rsid w:val="00EB7F6F"/>
    <w:rsid w:val="00EC10C2"/>
    <w:rsid w:val="00EC1247"/>
    <w:rsid w:val="00EC226B"/>
    <w:rsid w:val="00EC27AF"/>
    <w:rsid w:val="00EC3606"/>
    <w:rsid w:val="00EC3E48"/>
    <w:rsid w:val="00EC3F6A"/>
    <w:rsid w:val="00EC4363"/>
    <w:rsid w:val="00EC66C5"/>
    <w:rsid w:val="00EC6F1E"/>
    <w:rsid w:val="00ED2809"/>
    <w:rsid w:val="00ED71BA"/>
    <w:rsid w:val="00EE02D2"/>
    <w:rsid w:val="00EE0662"/>
    <w:rsid w:val="00EE111C"/>
    <w:rsid w:val="00EE2F6A"/>
    <w:rsid w:val="00EE34C7"/>
    <w:rsid w:val="00EE58C1"/>
    <w:rsid w:val="00EE592E"/>
    <w:rsid w:val="00EE66FA"/>
    <w:rsid w:val="00EF03B8"/>
    <w:rsid w:val="00EF06F3"/>
    <w:rsid w:val="00EF0C39"/>
    <w:rsid w:val="00EF1AD1"/>
    <w:rsid w:val="00EF2868"/>
    <w:rsid w:val="00EF35C8"/>
    <w:rsid w:val="00EF4710"/>
    <w:rsid w:val="00EF4BD4"/>
    <w:rsid w:val="00EF4CD8"/>
    <w:rsid w:val="00EF5686"/>
    <w:rsid w:val="00EF599E"/>
    <w:rsid w:val="00EF7F4B"/>
    <w:rsid w:val="00F0028E"/>
    <w:rsid w:val="00F00C13"/>
    <w:rsid w:val="00F00DE9"/>
    <w:rsid w:val="00F0259E"/>
    <w:rsid w:val="00F02C73"/>
    <w:rsid w:val="00F0444D"/>
    <w:rsid w:val="00F07C46"/>
    <w:rsid w:val="00F100AA"/>
    <w:rsid w:val="00F101A5"/>
    <w:rsid w:val="00F1167E"/>
    <w:rsid w:val="00F11ED7"/>
    <w:rsid w:val="00F13E10"/>
    <w:rsid w:val="00F14B50"/>
    <w:rsid w:val="00F15468"/>
    <w:rsid w:val="00F15471"/>
    <w:rsid w:val="00F1645F"/>
    <w:rsid w:val="00F1684D"/>
    <w:rsid w:val="00F174A2"/>
    <w:rsid w:val="00F17923"/>
    <w:rsid w:val="00F205DB"/>
    <w:rsid w:val="00F231F4"/>
    <w:rsid w:val="00F24627"/>
    <w:rsid w:val="00F2590C"/>
    <w:rsid w:val="00F265F2"/>
    <w:rsid w:val="00F31150"/>
    <w:rsid w:val="00F32795"/>
    <w:rsid w:val="00F33695"/>
    <w:rsid w:val="00F3417E"/>
    <w:rsid w:val="00F34686"/>
    <w:rsid w:val="00F35283"/>
    <w:rsid w:val="00F362D9"/>
    <w:rsid w:val="00F36822"/>
    <w:rsid w:val="00F4035C"/>
    <w:rsid w:val="00F43450"/>
    <w:rsid w:val="00F43CC6"/>
    <w:rsid w:val="00F4742B"/>
    <w:rsid w:val="00F477FE"/>
    <w:rsid w:val="00F51B9F"/>
    <w:rsid w:val="00F51CBB"/>
    <w:rsid w:val="00F51EF6"/>
    <w:rsid w:val="00F520A9"/>
    <w:rsid w:val="00F5283A"/>
    <w:rsid w:val="00F52CFA"/>
    <w:rsid w:val="00F551F0"/>
    <w:rsid w:val="00F5523B"/>
    <w:rsid w:val="00F55252"/>
    <w:rsid w:val="00F55D43"/>
    <w:rsid w:val="00F573D7"/>
    <w:rsid w:val="00F600B6"/>
    <w:rsid w:val="00F62108"/>
    <w:rsid w:val="00F62D74"/>
    <w:rsid w:val="00F62E2A"/>
    <w:rsid w:val="00F639B8"/>
    <w:rsid w:val="00F6549A"/>
    <w:rsid w:val="00F65BF9"/>
    <w:rsid w:val="00F65E9C"/>
    <w:rsid w:val="00F7081E"/>
    <w:rsid w:val="00F71F5B"/>
    <w:rsid w:val="00F72768"/>
    <w:rsid w:val="00F72800"/>
    <w:rsid w:val="00F72923"/>
    <w:rsid w:val="00F72F72"/>
    <w:rsid w:val="00F734F1"/>
    <w:rsid w:val="00F73D0F"/>
    <w:rsid w:val="00F76A48"/>
    <w:rsid w:val="00F76B46"/>
    <w:rsid w:val="00F80100"/>
    <w:rsid w:val="00F814E6"/>
    <w:rsid w:val="00F83648"/>
    <w:rsid w:val="00F87E01"/>
    <w:rsid w:val="00F9104D"/>
    <w:rsid w:val="00F919A6"/>
    <w:rsid w:val="00F922C8"/>
    <w:rsid w:val="00F928E9"/>
    <w:rsid w:val="00F94A3B"/>
    <w:rsid w:val="00F94B9B"/>
    <w:rsid w:val="00F96294"/>
    <w:rsid w:val="00F977AC"/>
    <w:rsid w:val="00F97DAB"/>
    <w:rsid w:val="00FA002B"/>
    <w:rsid w:val="00FA1000"/>
    <w:rsid w:val="00FA3B00"/>
    <w:rsid w:val="00FA57B1"/>
    <w:rsid w:val="00FA6A5E"/>
    <w:rsid w:val="00FA75D8"/>
    <w:rsid w:val="00FA76D1"/>
    <w:rsid w:val="00FA7B26"/>
    <w:rsid w:val="00FB106D"/>
    <w:rsid w:val="00FB55D9"/>
    <w:rsid w:val="00FB5929"/>
    <w:rsid w:val="00FB6091"/>
    <w:rsid w:val="00FB6A5A"/>
    <w:rsid w:val="00FB73B4"/>
    <w:rsid w:val="00FB77EF"/>
    <w:rsid w:val="00FC0EF6"/>
    <w:rsid w:val="00FC2691"/>
    <w:rsid w:val="00FC4CF8"/>
    <w:rsid w:val="00FC5EDC"/>
    <w:rsid w:val="00FD0071"/>
    <w:rsid w:val="00FD2BB1"/>
    <w:rsid w:val="00FD3F81"/>
    <w:rsid w:val="00FD4FCE"/>
    <w:rsid w:val="00FD537A"/>
    <w:rsid w:val="00FE01E1"/>
    <w:rsid w:val="00FE05DC"/>
    <w:rsid w:val="00FE189C"/>
    <w:rsid w:val="00FE1B69"/>
    <w:rsid w:val="00FE1D6A"/>
    <w:rsid w:val="00FE3469"/>
    <w:rsid w:val="00FE4806"/>
    <w:rsid w:val="00FE50D8"/>
    <w:rsid w:val="00FE5420"/>
    <w:rsid w:val="00FE7060"/>
    <w:rsid w:val="00FF2BD4"/>
    <w:rsid w:val="00FF4705"/>
    <w:rsid w:val="00FF4779"/>
    <w:rsid w:val="00FF48AC"/>
    <w:rsid w:val="00FF5DDB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6B600C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71579"/>
    <w:pPr>
      <w:jc w:val="both"/>
    </w:pPr>
    <w:rPr>
      <w:sz w:val="22"/>
      <w:lang w:eastAsia="en-US"/>
    </w:rPr>
  </w:style>
  <w:style w:type="paragraph" w:styleId="Heading1">
    <w:name w:val="heading 1"/>
    <w:basedOn w:val="Normal"/>
    <w:qFormat/>
    <w:rsid w:val="00EF0C39"/>
    <w:pPr>
      <w:keepNext/>
      <w:suppressAutoHyphens/>
      <w:spacing w:after="220"/>
      <w:outlineLvl w:val="0"/>
    </w:pPr>
    <w:rPr>
      <w:rFonts w:ascii="Times New Roman Bold" w:hAnsi="Times New Roman Bold"/>
      <w:b/>
    </w:rPr>
  </w:style>
  <w:style w:type="paragraph" w:styleId="Heading2">
    <w:name w:val="heading 2"/>
    <w:basedOn w:val="Normal"/>
    <w:qFormat/>
    <w:rsid w:val="00EC66C5"/>
    <w:pPr>
      <w:keepNext/>
      <w:suppressAutoHyphens/>
      <w:spacing w:after="220"/>
      <w:outlineLvl w:val="1"/>
    </w:pPr>
    <w:rPr>
      <w:rFonts w:ascii="Times New Roman Bold" w:hAnsi="Times New Roman Bold"/>
      <w:b/>
      <w:kern w:val="28"/>
    </w:rPr>
  </w:style>
  <w:style w:type="paragraph" w:styleId="Heading3">
    <w:name w:val="heading 3"/>
    <w:basedOn w:val="Normal"/>
    <w:link w:val="Heading3Char"/>
    <w:qFormat/>
    <w:rsid w:val="00EC66C5"/>
    <w:pPr>
      <w:tabs>
        <w:tab w:val="num" w:pos="1418"/>
      </w:tabs>
      <w:spacing w:after="220"/>
      <w:ind w:left="1418" w:hanging="567"/>
      <w:outlineLvl w:val="2"/>
    </w:pPr>
    <w:rPr>
      <w:snapToGrid w:val="0"/>
    </w:rPr>
  </w:style>
  <w:style w:type="paragraph" w:styleId="Heading4">
    <w:name w:val="heading 4"/>
    <w:basedOn w:val="Normal"/>
    <w:qFormat/>
    <w:rsid w:val="00017EB4"/>
    <w:pPr>
      <w:tabs>
        <w:tab w:val="num" w:pos="2254"/>
      </w:tabs>
      <w:spacing w:after="220"/>
      <w:ind w:left="2254" w:hanging="850"/>
      <w:outlineLvl w:val="3"/>
    </w:pPr>
  </w:style>
  <w:style w:type="paragraph" w:styleId="Heading5">
    <w:name w:val="heading 5"/>
    <w:basedOn w:val="Normal"/>
    <w:qFormat/>
    <w:rsid w:val="00A713EF"/>
    <w:pPr>
      <w:numPr>
        <w:ilvl w:val="4"/>
        <w:numId w:val="1"/>
      </w:numPr>
      <w:spacing w:after="220"/>
      <w:outlineLvl w:val="4"/>
    </w:pPr>
    <w:rPr>
      <w:rFonts w:ascii="Arial" w:hAnsi="Arial" w:cs="Arial"/>
    </w:rPr>
  </w:style>
  <w:style w:type="paragraph" w:styleId="Heading6">
    <w:name w:val="heading 6"/>
    <w:basedOn w:val="Normal"/>
    <w:qFormat/>
    <w:rsid w:val="00057F70"/>
    <w:pPr>
      <w:numPr>
        <w:ilvl w:val="5"/>
        <w:numId w:val="1"/>
      </w:numPr>
      <w:spacing w:after="220"/>
      <w:outlineLvl w:val="5"/>
    </w:pPr>
    <w:rPr>
      <w:rFonts w:ascii="Arial" w:hAnsi="Arial"/>
    </w:rPr>
  </w:style>
  <w:style w:type="paragraph" w:styleId="Heading7">
    <w:name w:val="heading 7"/>
    <w:basedOn w:val="Normal"/>
    <w:qFormat/>
    <w:rsid w:val="00017EB4"/>
    <w:pPr>
      <w:numPr>
        <w:ilvl w:val="6"/>
        <w:numId w:val="1"/>
      </w:numPr>
      <w:spacing w:after="220"/>
      <w:outlineLvl w:val="6"/>
    </w:pPr>
  </w:style>
  <w:style w:type="paragraph" w:styleId="Heading8">
    <w:name w:val="heading 8"/>
    <w:basedOn w:val="Normal"/>
    <w:qFormat/>
    <w:rsid w:val="00017EB4"/>
    <w:pPr>
      <w:numPr>
        <w:ilvl w:val="7"/>
        <w:numId w:val="1"/>
      </w:numPr>
      <w:spacing w:after="220"/>
      <w:outlineLvl w:val="7"/>
    </w:pPr>
  </w:style>
  <w:style w:type="paragraph" w:styleId="Heading9">
    <w:name w:val="heading 9"/>
    <w:basedOn w:val="Normal"/>
    <w:qFormat/>
    <w:rsid w:val="00017EB4"/>
    <w:pPr>
      <w:numPr>
        <w:ilvl w:val="8"/>
        <w:numId w:val="1"/>
      </w:numPr>
      <w:spacing w:after="2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C66C5"/>
    <w:rPr>
      <w:snapToGrid w:val="0"/>
      <w:sz w:val="22"/>
      <w:lang w:eastAsia="en-US"/>
    </w:rPr>
  </w:style>
  <w:style w:type="paragraph" w:styleId="NormalIndent">
    <w:name w:val="Normal Indent"/>
    <w:basedOn w:val="Normal"/>
    <w:rsid w:val="00017EB4"/>
    <w:pPr>
      <w:ind w:left="720"/>
    </w:pPr>
  </w:style>
  <w:style w:type="paragraph" w:styleId="EndnoteText">
    <w:name w:val="endnote text"/>
    <w:basedOn w:val="Normal"/>
    <w:semiHidden/>
    <w:rsid w:val="00017EB4"/>
  </w:style>
  <w:style w:type="paragraph" w:styleId="Footer">
    <w:name w:val="footer"/>
    <w:basedOn w:val="Normal"/>
    <w:link w:val="FooterChar"/>
    <w:uiPriority w:val="99"/>
    <w:rsid w:val="00017EB4"/>
    <w:pPr>
      <w:tabs>
        <w:tab w:val="center" w:pos="4320"/>
        <w:tab w:val="right" w:pos="8640"/>
      </w:tabs>
    </w:pPr>
    <w:rPr>
      <w:rFonts w:ascii="Arial" w:hAnsi="Arial"/>
      <w:noProof/>
      <w:sz w:val="12"/>
    </w:rPr>
  </w:style>
  <w:style w:type="paragraph" w:styleId="Header">
    <w:name w:val="header"/>
    <w:basedOn w:val="Normal"/>
    <w:rsid w:val="00017EB4"/>
    <w:pPr>
      <w:tabs>
        <w:tab w:val="center" w:pos="4320"/>
        <w:tab w:val="right" w:pos="8505"/>
        <w:tab w:val="right" w:pos="8640"/>
      </w:tabs>
      <w:jc w:val="left"/>
    </w:pPr>
  </w:style>
  <w:style w:type="character" w:styleId="FootnoteReference">
    <w:name w:val="footnote reference"/>
    <w:basedOn w:val="DefaultParagraphFont"/>
    <w:semiHidden/>
    <w:rsid w:val="00017EB4"/>
    <w:rPr>
      <w:position w:val="6"/>
      <w:sz w:val="16"/>
    </w:rPr>
  </w:style>
  <w:style w:type="paragraph" w:styleId="FootnoteText">
    <w:name w:val="footnote text"/>
    <w:basedOn w:val="Normal"/>
    <w:semiHidden/>
    <w:rsid w:val="00017EB4"/>
    <w:rPr>
      <w:sz w:val="20"/>
    </w:rPr>
  </w:style>
  <w:style w:type="paragraph" w:customStyle="1" w:styleId="coverTitle">
    <w:name w:val="coverTitle"/>
    <w:basedOn w:val="Normal"/>
    <w:rsid w:val="00017EB4"/>
    <w:pPr>
      <w:spacing w:line="280" w:lineRule="exact"/>
      <w:ind w:left="2268" w:right="2268"/>
      <w:jc w:val="center"/>
    </w:pPr>
    <w:rPr>
      <w:b/>
    </w:rPr>
  </w:style>
  <w:style w:type="paragraph" w:customStyle="1" w:styleId="coverParty">
    <w:name w:val="coverParty"/>
    <w:basedOn w:val="coverTitle"/>
    <w:rsid w:val="00017EB4"/>
    <w:pPr>
      <w:spacing w:before="240" w:line="240" w:lineRule="exact"/>
    </w:pPr>
    <w:rPr>
      <w:b w:val="0"/>
    </w:rPr>
  </w:style>
  <w:style w:type="paragraph" w:customStyle="1" w:styleId="coverNumber">
    <w:name w:val="coverNumber"/>
    <w:basedOn w:val="coverTitle"/>
    <w:rsid w:val="00017EB4"/>
    <w:pPr>
      <w:spacing w:line="200" w:lineRule="exact"/>
    </w:pPr>
    <w:rPr>
      <w:b w:val="0"/>
      <w:sz w:val="18"/>
    </w:rPr>
  </w:style>
  <w:style w:type="paragraph" w:customStyle="1" w:styleId="CPGloss1">
    <w:name w:val="CPGloss1"/>
    <w:basedOn w:val="Normal"/>
    <w:rsid w:val="00017EB4"/>
    <w:pPr>
      <w:framePr w:wrap="around" w:hAnchor="text" w:yAlign="bottom"/>
      <w:spacing w:after="60"/>
      <w:jc w:val="center"/>
    </w:pPr>
    <w:rPr>
      <w:smallCaps/>
      <w:spacing w:val="50"/>
      <w:sz w:val="20"/>
    </w:rPr>
  </w:style>
  <w:style w:type="paragraph" w:customStyle="1" w:styleId="CPGloss2">
    <w:name w:val="CPGloss2"/>
    <w:basedOn w:val="Normal"/>
    <w:rsid w:val="00017EB4"/>
    <w:pPr>
      <w:framePr w:wrap="around" w:hAnchor="text" w:yAlign="bottom"/>
      <w:jc w:val="center"/>
    </w:pPr>
    <w:rPr>
      <w:caps/>
      <w:spacing w:val="5"/>
      <w:sz w:val="14"/>
    </w:rPr>
  </w:style>
  <w:style w:type="paragraph" w:customStyle="1" w:styleId="CPGloss3">
    <w:name w:val="CPGloss3"/>
    <w:basedOn w:val="Normal"/>
    <w:rsid w:val="00017EB4"/>
    <w:pPr>
      <w:framePr w:wrap="around" w:hAnchor="text" w:yAlign="bottom"/>
      <w:jc w:val="center"/>
    </w:pPr>
    <w:rPr>
      <w:caps/>
      <w:sz w:val="10"/>
    </w:rPr>
  </w:style>
  <w:style w:type="paragraph" w:styleId="BodyTextIndent">
    <w:name w:val="Body Text Indent"/>
    <w:basedOn w:val="Normal"/>
    <w:rsid w:val="00017EB4"/>
    <w:pPr>
      <w:suppressAutoHyphens/>
      <w:spacing w:after="220"/>
      <w:ind w:left="851"/>
    </w:pPr>
  </w:style>
  <w:style w:type="paragraph" w:styleId="BodyTextIndent2">
    <w:name w:val="Body Text Indent 2"/>
    <w:basedOn w:val="Normal"/>
    <w:rsid w:val="00017EB4"/>
    <w:pPr>
      <w:ind w:left="3600" w:hanging="1440"/>
      <w:jc w:val="left"/>
    </w:pPr>
  </w:style>
  <w:style w:type="paragraph" w:styleId="BalloonText">
    <w:name w:val="Balloon Text"/>
    <w:basedOn w:val="Normal"/>
    <w:semiHidden/>
    <w:rsid w:val="00017EB4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rsid w:val="00017EB4"/>
    <w:pPr>
      <w:spacing w:before="120"/>
      <w:ind w:left="1014" w:hanging="294"/>
    </w:pPr>
  </w:style>
  <w:style w:type="paragraph" w:customStyle="1" w:styleId="Body">
    <w:name w:val="Body"/>
    <w:basedOn w:val="Normal"/>
    <w:rsid w:val="00017EB4"/>
    <w:pPr>
      <w:spacing w:after="220"/>
    </w:pPr>
  </w:style>
  <w:style w:type="character" w:styleId="PageNumber">
    <w:name w:val="page number"/>
    <w:basedOn w:val="DefaultParagraphFont"/>
    <w:rsid w:val="00017EB4"/>
  </w:style>
  <w:style w:type="paragraph" w:styleId="BodyText">
    <w:name w:val="Body Text"/>
    <w:basedOn w:val="Normal"/>
    <w:rsid w:val="00017EB4"/>
    <w:pPr>
      <w:suppressAutoHyphens/>
      <w:spacing w:after="220"/>
    </w:pPr>
  </w:style>
  <w:style w:type="paragraph" w:customStyle="1" w:styleId="Indent0">
    <w:name w:val="Indent0"/>
    <w:basedOn w:val="Normal"/>
    <w:rsid w:val="00017EB4"/>
    <w:pPr>
      <w:spacing w:after="220"/>
    </w:pPr>
  </w:style>
  <w:style w:type="paragraph" w:customStyle="1" w:styleId="Recitals">
    <w:name w:val="Recitals"/>
    <w:basedOn w:val="Normal"/>
    <w:rsid w:val="00017EB4"/>
    <w:pPr>
      <w:numPr>
        <w:numId w:val="2"/>
      </w:numPr>
      <w:spacing w:after="220"/>
    </w:pPr>
  </w:style>
  <w:style w:type="paragraph" w:customStyle="1" w:styleId="ITISIndentBodyTextChar">
    <w:name w:val="ITIS_IndentBodyText Char"/>
    <w:basedOn w:val="Normal"/>
    <w:link w:val="ITISIndentBodyTextCharChar"/>
    <w:rsid w:val="00AD5093"/>
    <w:pPr>
      <w:spacing w:after="220"/>
      <w:ind w:left="851"/>
    </w:pPr>
    <w:rPr>
      <w:rFonts w:ascii="Arial" w:hAnsi="Arial" w:cs="Arial"/>
    </w:rPr>
  </w:style>
  <w:style w:type="character" w:customStyle="1" w:styleId="ITISIndentBodyTextCharChar">
    <w:name w:val="ITIS_IndentBodyText Char Char"/>
    <w:basedOn w:val="DefaultParagraphFont"/>
    <w:link w:val="ITISIndentBodyTextChar"/>
    <w:rsid w:val="00AD5093"/>
    <w:rPr>
      <w:rFonts w:ascii="Arial" w:hAnsi="Arial" w:cs="Arial"/>
      <w:sz w:val="22"/>
      <w:lang w:eastAsia="en-US"/>
    </w:rPr>
  </w:style>
  <w:style w:type="paragraph" w:customStyle="1" w:styleId="Numberingabc">
    <w:name w:val="Numbering a b c"/>
    <w:basedOn w:val="Normal"/>
    <w:rsid w:val="00EF0C39"/>
    <w:pPr>
      <w:numPr>
        <w:numId w:val="3"/>
      </w:numPr>
      <w:spacing w:before="120" w:after="120"/>
      <w:ind w:left="1702"/>
    </w:pPr>
  </w:style>
  <w:style w:type="paragraph" w:customStyle="1" w:styleId="ITISHeading1">
    <w:name w:val="ITIS_Heading1"/>
    <w:basedOn w:val="Heading1"/>
    <w:rsid w:val="00DE332E"/>
    <w:pPr>
      <w:numPr>
        <w:numId w:val="1"/>
      </w:numPr>
    </w:pPr>
    <w:rPr>
      <w:rFonts w:ascii="Arial" w:hAnsi="Arial" w:cs="Arial"/>
      <w:caps/>
    </w:rPr>
  </w:style>
  <w:style w:type="paragraph" w:customStyle="1" w:styleId="ITISHeading2">
    <w:name w:val="ITIS_Heading2"/>
    <w:basedOn w:val="Heading2"/>
    <w:rsid w:val="0034387F"/>
    <w:pPr>
      <w:numPr>
        <w:ilvl w:val="1"/>
        <w:numId w:val="1"/>
      </w:numPr>
    </w:pPr>
    <w:rPr>
      <w:rFonts w:ascii="Arial" w:hAnsi="Arial" w:cs="Arial"/>
      <w:bCs/>
      <w:szCs w:val="22"/>
    </w:rPr>
  </w:style>
  <w:style w:type="paragraph" w:customStyle="1" w:styleId="ITISHeading3">
    <w:name w:val="ITIS_Heading3"/>
    <w:basedOn w:val="Heading3"/>
    <w:link w:val="ITISHeading3Char"/>
    <w:rsid w:val="004326A3"/>
    <w:pPr>
      <w:numPr>
        <w:ilvl w:val="2"/>
        <w:numId w:val="1"/>
      </w:numPr>
      <w:tabs>
        <w:tab w:val="clear" w:pos="1418"/>
      </w:tabs>
    </w:pPr>
    <w:rPr>
      <w:rFonts w:ascii="Arial" w:hAnsi="Arial" w:cs="Arial"/>
      <w:szCs w:val="22"/>
    </w:rPr>
  </w:style>
  <w:style w:type="character" w:customStyle="1" w:styleId="ITISHeading3Char">
    <w:name w:val="ITIS_Heading3 Char"/>
    <w:basedOn w:val="Heading3Char"/>
    <w:link w:val="ITISHeading3"/>
    <w:rsid w:val="004326A3"/>
    <w:rPr>
      <w:rFonts w:ascii="Arial" w:hAnsi="Arial" w:cs="Arial"/>
      <w:snapToGrid w:val="0"/>
      <w:sz w:val="22"/>
      <w:szCs w:val="22"/>
      <w:lang w:eastAsia="en-US"/>
    </w:rPr>
  </w:style>
  <w:style w:type="paragraph" w:customStyle="1" w:styleId="ITISHeading4">
    <w:name w:val="ITIS_Heading4"/>
    <w:basedOn w:val="Heading4"/>
    <w:rsid w:val="00377504"/>
    <w:pPr>
      <w:tabs>
        <w:tab w:val="clear" w:pos="2254"/>
        <w:tab w:val="num" w:pos="851"/>
      </w:tabs>
      <w:ind w:left="851" w:hanging="851"/>
    </w:pPr>
    <w:rPr>
      <w:rFonts w:ascii="Arial" w:hAnsi="Arial" w:cs="Arial"/>
    </w:rPr>
  </w:style>
  <w:style w:type="character" w:styleId="CommentReference">
    <w:name w:val="annotation reference"/>
    <w:basedOn w:val="DefaultParagraphFont"/>
    <w:semiHidden/>
    <w:rsid w:val="007838FC"/>
    <w:rPr>
      <w:sz w:val="16"/>
      <w:szCs w:val="16"/>
    </w:rPr>
  </w:style>
  <w:style w:type="paragraph" w:styleId="CommentText">
    <w:name w:val="annotation text"/>
    <w:basedOn w:val="Normal"/>
    <w:semiHidden/>
    <w:rsid w:val="007838FC"/>
    <w:rPr>
      <w:sz w:val="20"/>
    </w:rPr>
  </w:style>
  <w:style w:type="paragraph" w:styleId="CommentSubject">
    <w:name w:val="annotation subject"/>
    <w:basedOn w:val="CommentText"/>
    <w:next w:val="CommentText"/>
    <w:semiHidden/>
    <w:rsid w:val="007838FC"/>
    <w:rPr>
      <w:b/>
      <w:bCs/>
    </w:rPr>
  </w:style>
  <w:style w:type="paragraph" w:customStyle="1" w:styleId="Scha">
    <w:name w:val="Sch a)"/>
    <w:basedOn w:val="Normal"/>
    <w:rsid w:val="001147E9"/>
    <w:pPr>
      <w:numPr>
        <w:ilvl w:val="1"/>
        <w:numId w:val="4"/>
      </w:numPr>
      <w:jc w:val="left"/>
    </w:pPr>
    <w:rPr>
      <w:rFonts w:ascii="Verdana" w:hAnsi="Verdana"/>
      <w:sz w:val="20"/>
      <w:szCs w:val="24"/>
      <w:lang w:val="en-GB"/>
    </w:rPr>
  </w:style>
  <w:style w:type="paragraph" w:customStyle="1" w:styleId="Level1">
    <w:name w:val="Level 1"/>
    <w:basedOn w:val="Normal"/>
    <w:rsid w:val="00FF5DDB"/>
    <w:pPr>
      <w:numPr>
        <w:numId w:val="5"/>
      </w:numPr>
      <w:adjustRightInd w:val="0"/>
      <w:spacing w:before="120" w:after="60"/>
      <w:outlineLvl w:val="0"/>
    </w:pPr>
    <w:rPr>
      <w:rFonts w:ascii="Arial" w:eastAsia="Arial" w:hAnsi="Arial" w:cs="Arial"/>
      <w:szCs w:val="22"/>
      <w:lang w:val="en-GB" w:eastAsia="en-GB"/>
    </w:rPr>
  </w:style>
  <w:style w:type="character" w:customStyle="1" w:styleId="Level1asHeadingtext">
    <w:name w:val="Level 1 as Heading (text)"/>
    <w:rsid w:val="00FF5DDB"/>
    <w:rPr>
      <w:b/>
      <w:bCs/>
    </w:rPr>
  </w:style>
  <w:style w:type="paragraph" w:customStyle="1" w:styleId="Level2">
    <w:name w:val="Level 2"/>
    <w:basedOn w:val="Normal"/>
    <w:link w:val="Level2Char"/>
    <w:rsid w:val="00FF5DDB"/>
    <w:pPr>
      <w:numPr>
        <w:ilvl w:val="1"/>
        <w:numId w:val="5"/>
      </w:numPr>
      <w:adjustRightInd w:val="0"/>
      <w:spacing w:before="120" w:after="60"/>
      <w:outlineLvl w:val="1"/>
    </w:pPr>
    <w:rPr>
      <w:rFonts w:ascii="Arial" w:eastAsia="Arial" w:hAnsi="Arial"/>
      <w:szCs w:val="22"/>
      <w:lang w:val="en-GB" w:eastAsia="en-GB"/>
    </w:rPr>
  </w:style>
  <w:style w:type="character" w:customStyle="1" w:styleId="Level2Char">
    <w:name w:val="Level 2 Char"/>
    <w:link w:val="Level2"/>
    <w:locked/>
    <w:rsid w:val="00FF5DDB"/>
    <w:rPr>
      <w:rFonts w:ascii="Arial" w:eastAsia="Arial" w:hAnsi="Arial"/>
      <w:sz w:val="22"/>
      <w:szCs w:val="22"/>
      <w:lang w:val="en-GB" w:eastAsia="en-GB"/>
    </w:rPr>
  </w:style>
  <w:style w:type="paragraph" w:customStyle="1" w:styleId="Level3">
    <w:name w:val="Level 3"/>
    <w:basedOn w:val="Normal"/>
    <w:rsid w:val="00FF5DDB"/>
    <w:pPr>
      <w:numPr>
        <w:ilvl w:val="2"/>
        <w:numId w:val="5"/>
      </w:numPr>
      <w:adjustRightInd w:val="0"/>
      <w:spacing w:before="120" w:after="60"/>
      <w:outlineLvl w:val="2"/>
    </w:pPr>
    <w:rPr>
      <w:rFonts w:ascii="Arial" w:eastAsia="Arial" w:hAnsi="Arial" w:cs="Arial"/>
      <w:szCs w:val="22"/>
      <w:lang w:val="en-GB" w:eastAsia="en-GB"/>
    </w:rPr>
  </w:style>
  <w:style w:type="paragraph" w:customStyle="1" w:styleId="Level4">
    <w:name w:val="Level 4"/>
    <w:basedOn w:val="Normal"/>
    <w:rsid w:val="00FF5DDB"/>
    <w:pPr>
      <w:tabs>
        <w:tab w:val="num" w:pos="3154"/>
      </w:tabs>
      <w:adjustRightInd w:val="0"/>
      <w:spacing w:before="120" w:after="60"/>
      <w:ind w:left="3154" w:hanging="1354"/>
      <w:outlineLvl w:val="3"/>
    </w:pPr>
    <w:rPr>
      <w:rFonts w:ascii="Arial" w:eastAsia="Arial" w:hAnsi="Arial" w:cs="Arial"/>
      <w:szCs w:val="22"/>
      <w:lang w:val="en-GB" w:eastAsia="en-GB"/>
    </w:rPr>
  </w:style>
  <w:style w:type="paragraph" w:customStyle="1" w:styleId="Level5">
    <w:name w:val="Level 5"/>
    <w:basedOn w:val="Normal"/>
    <w:rsid w:val="00FF5DDB"/>
    <w:pPr>
      <w:tabs>
        <w:tab w:val="num" w:pos="4234"/>
      </w:tabs>
      <w:adjustRightInd w:val="0"/>
      <w:spacing w:before="120" w:after="60"/>
      <w:ind w:left="4234" w:hanging="1080"/>
      <w:outlineLvl w:val="4"/>
    </w:pPr>
    <w:rPr>
      <w:rFonts w:ascii="Arial" w:eastAsia="Arial" w:hAnsi="Arial" w:cs="Arial"/>
      <w:szCs w:val="22"/>
      <w:lang w:val="en-GB" w:eastAsia="en-GB"/>
    </w:rPr>
  </w:style>
  <w:style w:type="paragraph" w:customStyle="1" w:styleId="Level6">
    <w:name w:val="Level 6"/>
    <w:basedOn w:val="Normal"/>
    <w:rsid w:val="00FF5DDB"/>
    <w:pPr>
      <w:tabs>
        <w:tab w:val="num" w:pos="4594"/>
      </w:tabs>
      <w:adjustRightInd w:val="0"/>
      <w:spacing w:before="120" w:after="60"/>
      <w:ind w:left="4594" w:hanging="360"/>
      <w:outlineLvl w:val="5"/>
    </w:pPr>
    <w:rPr>
      <w:rFonts w:ascii="Arial" w:eastAsia="Arial" w:hAnsi="Arial" w:cs="Arial"/>
      <w:szCs w:val="22"/>
      <w:lang w:val="en-GB" w:eastAsia="en-GB"/>
    </w:rPr>
  </w:style>
  <w:style w:type="paragraph" w:customStyle="1" w:styleId="NormalSingle">
    <w:name w:val="Normal Single"/>
    <w:basedOn w:val="Normal"/>
    <w:rsid w:val="00B95574"/>
    <w:pPr>
      <w:jc w:val="left"/>
    </w:pPr>
    <w:rPr>
      <w:rFonts w:ascii="Arial" w:hAnsi="Arial"/>
      <w:sz w:val="21"/>
      <w:lang w:eastAsia="en-AU"/>
    </w:rPr>
  </w:style>
  <w:style w:type="paragraph" w:customStyle="1" w:styleId="CoverPartyNames">
    <w:name w:val="Cover Party Names"/>
    <w:basedOn w:val="Normal"/>
    <w:rsid w:val="00B95574"/>
    <w:pPr>
      <w:pBdr>
        <w:top w:val="single" w:sz="2" w:space="5" w:color="auto"/>
        <w:bottom w:val="single" w:sz="2" w:space="5" w:color="auto"/>
        <w:between w:val="single" w:sz="2" w:space="5" w:color="auto"/>
      </w:pBdr>
      <w:autoSpaceDE w:val="0"/>
      <w:autoSpaceDN w:val="0"/>
      <w:adjustRightInd w:val="0"/>
      <w:spacing w:after="120" w:line="400" w:lineRule="exact"/>
      <w:jc w:val="left"/>
    </w:pPr>
    <w:rPr>
      <w:rFonts w:ascii="Arial" w:hAnsi="Arial"/>
      <w:color w:val="000000"/>
      <w:sz w:val="36"/>
      <w:szCs w:val="22"/>
      <w:lang w:eastAsia="en-AU"/>
    </w:rPr>
  </w:style>
  <w:style w:type="paragraph" w:customStyle="1" w:styleId="DocTitle">
    <w:name w:val="DocTitle"/>
    <w:basedOn w:val="NormalSingle"/>
    <w:next w:val="NormalSingle"/>
    <w:rsid w:val="00B95574"/>
    <w:pPr>
      <w:spacing w:before="960" w:line="760" w:lineRule="atLeast"/>
    </w:pPr>
    <w:rPr>
      <w:sz w:val="80"/>
    </w:rPr>
  </w:style>
  <w:style w:type="paragraph" w:customStyle="1" w:styleId="Background">
    <w:name w:val="Background"/>
    <w:basedOn w:val="Normal"/>
    <w:rsid w:val="00B95574"/>
    <w:pPr>
      <w:numPr>
        <w:numId w:val="6"/>
      </w:numPr>
      <w:spacing w:after="113" w:line="245" w:lineRule="atLeast"/>
      <w:jc w:val="left"/>
    </w:pPr>
    <w:rPr>
      <w:rFonts w:ascii="Arial" w:hAnsi="Arial"/>
      <w:lang w:eastAsia="en-AU"/>
    </w:rPr>
  </w:style>
  <w:style w:type="paragraph" w:styleId="Revision">
    <w:name w:val="Revision"/>
    <w:hidden/>
    <w:uiPriority w:val="99"/>
    <w:semiHidden/>
    <w:rsid w:val="0064364D"/>
    <w:rPr>
      <w:sz w:val="22"/>
      <w:lang w:eastAsia="en-US"/>
    </w:rPr>
  </w:style>
  <w:style w:type="character" w:styleId="Hyperlink">
    <w:name w:val="Hyperlink"/>
    <w:basedOn w:val="DefaultParagraphFont"/>
    <w:uiPriority w:val="99"/>
    <w:rsid w:val="002C5E12"/>
    <w:rPr>
      <w:color w:val="0000FF"/>
      <w:u w:val="single"/>
    </w:rPr>
  </w:style>
  <w:style w:type="table" w:styleId="TableGrid">
    <w:name w:val="Table Grid"/>
    <w:basedOn w:val="TableNormal"/>
    <w:rsid w:val="00964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A11EE4"/>
    <w:pPr>
      <w:keepLines/>
      <w:suppressAutoHyphens w:val="0"/>
      <w:spacing w:before="480" w:after="0" w:line="276" w:lineRule="auto"/>
      <w:jc w:val="left"/>
      <w:outlineLvl w:val="9"/>
    </w:pPr>
    <w:rPr>
      <w:rFonts w:ascii="Cambria" w:eastAsia="Times New Roman" w:hAnsi="Cambria"/>
      <w:bCs/>
      <w:color w:val="365F91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rsid w:val="006F0EF9"/>
    <w:pPr>
      <w:spacing w:before="360"/>
      <w:jc w:val="left"/>
    </w:pPr>
    <w:rPr>
      <w:rFonts w:ascii="Arial" w:hAnsi="Arial"/>
      <w:b/>
      <w:bCs/>
      <w:szCs w:val="24"/>
    </w:rPr>
  </w:style>
  <w:style w:type="paragraph" w:styleId="TOC2">
    <w:name w:val="toc 2"/>
    <w:basedOn w:val="Normal"/>
    <w:next w:val="Normal"/>
    <w:autoRedefine/>
    <w:uiPriority w:val="39"/>
    <w:rsid w:val="00A11EE4"/>
    <w:pPr>
      <w:spacing w:before="240"/>
      <w:jc w:val="left"/>
    </w:pPr>
    <w:rPr>
      <w:rFonts w:ascii="Calibri" w:hAnsi="Calibri"/>
      <w:b/>
      <w:bCs/>
      <w:sz w:val="20"/>
    </w:rPr>
  </w:style>
  <w:style w:type="paragraph" w:styleId="TOC3">
    <w:name w:val="toc 3"/>
    <w:basedOn w:val="Normal"/>
    <w:next w:val="Normal"/>
    <w:autoRedefine/>
    <w:uiPriority w:val="39"/>
    <w:rsid w:val="00A11EE4"/>
    <w:pPr>
      <w:ind w:left="220"/>
      <w:jc w:val="left"/>
    </w:pPr>
    <w:rPr>
      <w:rFonts w:ascii="Calibri" w:hAnsi="Calibri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B362A1"/>
    <w:pPr>
      <w:ind w:left="440"/>
      <w:jc w:val="left"/>
    </w:pPr>
    <w:rPr>
      <w:rFonts w:ascii="Calibri" w:hAnsi="Calibri"/>
      <w:sz w:val="20"/>
    </w:rPr>
  </w:style>
  <w:style w:type="paragraph" w:styleId="TOC5">
    <w:name w:val="toc 5"/>
    <w:basedOn w:val="Normal"/>
    <w:next w:val="Normal"/>
    <w:autoRedefine/>
    <w:uiPriority w:val="39"/>
    <w:unhideWhenUsed/>
    <w:rsid w:val="00B362A1"/>
    <w:pPr>
      <w:ind w:left="660"/>
      <w:jc w:val="left"/>
    </w:pPr>
    <w:rPr>
      <w:rFonts w:ascii="Calibri" w:hAnsi="Calibri"/>
      <w:sz w:val="20"/>
    </w:rPr>
  </w:style>
  <w:style w:type="paragraph" w:styleId="TOC6">
    <w:name w:val="toc 6"/>
    <w:basedOn w:val="Normal"/>
    <w:next w:val="Normal"/>
    <w:autoRedefine/>
    <w:uiPriority w:val="39"/>
    <w:unhideWhenUsed/>
    <w:rsid w:val="00B362A1"/>
    <w:pPr>
      <w:ind w:left="880"/>
      <w:jc w:val="left"/>
    </w:pPr>
    <w:rPr>
      <w:rFonts w:ascii="Calibri" w:hAnsi="Calibri"/>
      <w:sz w:val="20"/>
    </w:rPr>
  </w:style>
  <w:style w:type="paragraph" w:styleId="TOC7">
    <w:name w:val="toc 7"/>
    <w:basedOn w:val="Normal"/>
    <w:next w:val="Normal"/>
    <w:autoRedefine/>
    <w:uiPriority w:val="39"/>
    <w:unhideWhenUsed/>
    <w:rsid w:val="00B362A1"/>
    <w:pPr>
      <w:ind w:left="1100"/>
      <w:jc w:val="left"/>
    </w:pPr>
    <w:rPr>
      <w:rFonts w:ascii="Calibri" w:hAnsi="Calibri"/>
      <w:sz w:val="20"/>
    </w:rPr>
  </w:style>
  <w:style w:type="paragraph" w:styleId="TOC8">
    <w:name w:val="toc 8"/>
    <w:basedOn w:val="Normal"/>
    <w:next w:val="Normal"/>
    <w:autoRedefine/>
    <w:uiPriority w:val="39"/>
    <w:unhideWhenUsed/>
    <w:rsid w:val="00B362A1"/>
    <w:pPr>
      <w:ind w:left="1320"/>
      <w:jc w:val="left"/>
    </w:pPr>
    <w:rPr>
      <w:rFonts w:ascii="Calibri" w:hAnsi="Calibri"/>
      <w:sz w:val="20"/>
    </w:rPr>
  </w:style>
  <w:style w:type="paragraph" w:styleId="TOC9">
    <w:name w:val="toc 9"/>
    <w:basedOn w:val="Normal"/>
    <w:next w:val="Normal"/>
    <w:autoRedefine/>
    <w:uiPriority w:val="39"/>
    <w:unhideWhenUsed/>
    <w:rsid w:val="00B362A1"/>
    <w:pPr>
      <w:ind w:left="1540"/>
      <w:jc w:val="left"/>
    </w:pPr>
    <w:rPr>
      <w:rFonts w:ascii="Calibri" w:hAnsi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77484"/>
    <w:rPr>
      <w:rFonts w:ascii="Arial" w:hAnsi="Arial"/>
      <w:noProof/>
      <w:sz w:val="12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810FF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3AC9"/>
    <w:pPr>
      <w:ind w:left="720"/>
      <w:contextualSpacing/>
    </w:pPr>
  </w:style>
  <w:style w:type="table" w:customStyle="1" w:styleId="TableGrid2">
    <w:name w:val="Table Grid2"/>
    <w:basedOn w:val="TableNormal"/>
    <w:next w:val="TableGrid"/>
    <w:rsid w:val="00415CA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0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pac-accreditation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6A144E-594A-4D7B-8859-EC63078A7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3329</CharactersWithSpaces>
  <SharedDoc>false</SharedDoc>
  <HLinks>
    <vt:vector size="6" baseType="variant">
      <vt:variant>
        <vt:i4>3407938</vt:i4>
      </vt:variant>
      <vt:variant>
        <vt:i4>0</vt:i4>
      </vt:variant>
      <vt:variant>
        <vt:i4>0</vt:i4>
      </vt:variant>
      <vt:variant>
        <vt:i4>5</vt:i4>
      </vt:variant>
      <vt:variant>
        <vt:lpwstr>mailto:mike.hall@cellularasset.com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2018-11-21T02:25:00Z</dcterms:created>
  <dcterms:modified xsi:type="dcterms:W3CDTF">2018-11-21T02:27:00Z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PRECEDENT">
    <vt:lpwstr/>
  </property>
  <property fmtid="{D5CDD505-2E9C-101B-9397-08002B2CF9AE}" pid="3" name="DM_INSERTFOOTER">
    <vt:i4>1</vt:i4>
  </property>
  <property fmtid="{D5CDD505-2E9C-101B-9397-08002B2CF9AE}" pid="4" name="DM_FOOTER1STPAGE">
    <vt:i4>1</vt:i4>
  </property>
  <property fmtid="{D5CDD505-2E9C-101B-9397-08002B2CF9AE}" pid="5" name="DM_DISPVERSIONINFOOTER">
    <vt:i4>0</vt:i4>
  </property>
  <property fmtid="{D5CDD505-2E9C-101B-9397-08002B2CF9AE}" pid="6" name="DM_DISPFILENAMEINFOOTER">
    <vt:lpwstr>P029.docx</vt:lpwstr>
  </property>
  <property fmtid="{D5CDD505-2E9C-101B-9397-08002B2CF9AE}" pid="7" name="DM_AFTYDOCID">
    <vt:i4>503051</vt:i4>
  </property>
  <property fmtid="{D5CDD505-2E9C-101B-9397-08002B2CF9AE}" pid="8" name="DM_PHONEBOOK">
    <vt:lpwstr>Freeman, Maximilian Stuart</vt:lpwstr>
  </property>
  <property fmtid="{D5CDD505-2E9C-101B-9397-08002B2CF9AE}" pid="9" name="DM_MATTER">
    <vt:lpwstr>150492</vt:lpwstr>
  </property>
  <property fmtid="{D5CDD505-2E9C-101B-9397-08002B2CF9AE}" pid="10" name="DM_DESCRIPTION">
    <vt:lpwstr>Shareholders Agreement 06.10.2016</vt:lpwstr>
  </property>
  <property fmtid="{D5CDD505-2E9C-101B-9397-08002B2CF9AE}" pid="11" name="DM_AUTHOR">
    <vt:lpwstr>PM</vt:lpwstr>
  </property>
  <property fmtid="{D5CDD505-2E9C-101B-9397-08002B2CF9AE}" pid="12" name="DM_OPERATOR">
    <vt:lpwstr>CD</vt:lpwstr>
  </property>
  <property fmtid="{D5CDD505-2E9C-101B-9397-08002B2CF9AE}" pid="13" name="DM_CLIENT">
    <vt:lpwstr>FREEM-MS</vt:lpwstr>
  </property>
  <property fmtid="{D5CDD505-2E9C-101B-9397-08002B2CF9AE}" pid="14" name="DM_VERSION">
    <vt:i4>1</vt:i4>
  </property>
  <property fmtid="{D5CDD505-2E9C-101B-9397-08002B2CF9AE}" pid="15" name="DM_PROMPTFORVERSION">
    <vt:i4>0</vt:i4>
  </property>
</Properties>
</file>