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6DFE2545" w14:textId="18C60B99" w:rsidR="00153AEA" w:rsidRPr="00153AEA" w:rsidRDefault="00880FB3" w:rsidP="00632BE2">
      <w:pPr>
        <w:pStyle w:val="DocTitle"/>
        <w:rPr>
          <w:color w:val="365F91" w:themeColor="accent1" w:themeShade="BF"/>
        </w:rPr>
      </w:pPr>
      <w:r>
        <w:rPr>
          <w:color w:val="365F91" w:themeColor="accent1" w:themeShade="BF"/>
        </w:rPr>
        <w:t>P</w:t>
      </w:r>
      <w:r w:rsidR="00632BE2" w:rsidRPr="00632BE2">
        <w:rPr>
          <w:color w:val="365F91" w:themeColor="accent1" w:themeShade="BF"/>
        </w:rPr>
        <w:t xml:space="preserve">rocedures for Establishing and Maintaining Mutual Recognition Amongst </w:t>
      </w:r>
      <w:r w:rsidR="005522D1">
        <w:rPr>
          <w:color w:val="365F91" w:themeColor="accent1" w:themeShade="BF"/>
        </w:rPr>
        <w:t xml:space="preserve">APAC </w:t>
      </w:r>
      <w:r w:rsidR="00632BE2" w:rsidRPr="00632BE2">
        <w:rPr>
          <w:color w:val="365F91" w:themeColor="accent1" w:themeShade="BF"/>
        </w:rPr>
        <w:t>Accreditation Bodies</w:t>
      </w:r>
    </w:p>
    <w:p w14:paraId="1E9548F9" w14:textId="77777777" w:rsidR="00B95574" w:rsidRDefault="00B95574" w:rsidP="00B95574">
      <w:pPr>
        <w:pStyle w:val="NormalSingle"/>
      </w:pPr>
    </w:p>
    <w:p w14:paraId="601D3BAB" w14:textId="77777777" w:rsidR="00B95574" w:rsidRDefault="00B95574"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49580765" w14:textId="02EFF9E1" w:rsidR="00E106D8" w:rsidRDefault="00E106D8" w:rsidP="00B95574">
      <w:pPr>
        <w:pStyle w:val="NormalSingle"/>
      </w:pPr>
    </w:p>
    <w:p w14:paraId="4B51DDF7" w14:textId="1EBD3389" w:rsidR="007C5F0B" w:rsidRDefault="007C5F0B" w:rsidP="00B95574">
      <w:pPr>
        <w:pStyle w:val="NormalSingle"/>
      </w:pPr>
    </w:p>
    <w:p w14:paraId="5B6EE157" w14:textId="47C7A6E3" w:rsidR="007C5F0B" w:rsidRDefault="007C5F0B" w:rsidP="00B95574">
      <w:pPr>
        <w:pStyle w:val="NormalSingle"/>
      </w:pP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2DD5B5E3"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D91D21">
        <w:rPr>
          <w:rFonts w:ascii="Arial" w:hAnsi="Arial" w:cs="Arial"/>
          <w:b/>
          <w:sz w:val="24"/>
          <w:szCs w:val="24"/>
        </w:rPr>
        <w:t>1</w:t>
      </w:r>
    </w:p>
    <w:p w14:paraId="350BF482" w14:textId="0AA5643D"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D91D21">
        <w:rPr>
          <w:rFonts w:ascii="Arial" w:hAnsi="Arial" w:cs="Arial"/>
          <w:b/>
          <w:bCs/>
          <w:sz w:val="24"/>
          <w:szCs w:val="24"/>
        </w:rPr>
        <w:t>1 January 2019</w:t>
      </w:r>
    </w:p>
    <w:p w14:paraId="400288F0" w14:textId="46C01901"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D91D21">
        <w:rPr>
          <w:rFonts w:ascii="Arial" w:hAnsi="Arial" w:cs="Arial"/>
          <w:b/>
          <w:bCs/>
          <w:sz w:val="24"/>
          <w:szCs w:val="24"/>
        </w:rPr>
        <w:t>1 January 2019</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77777777"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7064A0D8" w14:textId="1A6AF730" w:rsidR="00F87C05" w:rsidRDefault="006551CB">
      <w:pPr>
        <w:pStyle w:val="TOC1"/>
        <w:rPr>
          <w:rFonts w:asciiTheme="minorHAnsi" w:eastAsiaTheme="minorEastAsia" w:hAnsiTheme="minorHAnsi" w:cstheme="minorBidi"/>
          <w:b w:val="0"/>
          <w:bCs w:val="0"/>
          <w:noProof/>
          <w:szCs w:val="22"/>
          <w:lang w:val="en-GB" w:eastAsia="en-GB"/>
        </w:rPr>
      </w:pPr>
      <w:r>
        <w:rPr>
          <w:caps/>
          <w:sz w:val="24"/>
        </w:rPr>
        <w:fldChar w:fldCharType="begin"/>
      </w:r>
      <w:r>
        <w:rPr>
          <w:caps/>
          <w:sz w:val="24"/>
        </w:rPr>
        <w:instrText xml:space="preserve"> TOC \o "1-2" \u </w:instrText>
      </w:r>
      <w:r>
        <w:rPr>
          <w:caps/>
          <w:sz w:val="24"/>
        </w:rPr>
        <w:fldChar w:fldCharType="separate"/>
      </w:r>
      <w:bookmarkStart w:id="0" w:name="_GoBack"/>
      <w:bookmarkEnd w:id="0"/>
      <w:r w:rsidR="00F87C05">
        <w:rPr>
          <w:noProof/>
        </w:rPr>
        <w:t>1.</w:t>
      </w:r>
      <w:r w:rsidR="00F87C05">
        <w:rPr>
          <w:rFonts w:asciiTheme="minorHAnsi" w:eastAsiaTheme="minorEastAsia" w:hAnsiTheme="minorHAnsi" w:cstheme="minorBidi"/>
          <w:b w:val="0"/>
          <w:bCs w:val="0"/>
          <w:noProof/>
          <w:szCs w:val="22"/>
          <w:lang w:val="en-GB" w:eastAsia="en-GB"/>
        </w:rPr>
        <w:tab/>
      </w:r>
      <w:r w:rsidR="00F87C05">
        <w:rPr>
          <w:noProof/>
        </w:rPr>
        <w:t>INTRODUCTION</w:t>
      </w:r>
      <w:r w:rsidR="00F87C05">
        <w:rPr>
          <w:noProof/>
        </w:rPr>
        <w:tab/>
      </w:r>
      <w:r w:rsidR="00F87C05">
        <w:rPr>
          <w:noProof/>
        </w:rPr>
        <w:fldChar w:fldCharType="begin"/>
      </w:r>
      <w:r w:rsidR="00F87C05">
        <w:rPr>
          <w:noProof/>
        </w:rPr>
        <w:instrText xml:space="preserve"> PAGEREF _Toc535222402 \h </w:instrText>
      </w:r>
      <w:r w:rsidR="00F87C05">
        <w:rPr>
          <w:noProof/>
        </w:rPr>
      </w:r>
      <w:r w:rsidR="00F87C05">
        <w:rPr>
          <w:noProof/>
        </w:rPr>
        <w:fldChar w:fldCharType="separate"/>
      </w:r>
      <w:r w:rsidR="00F87C05">
        <w:rPr>
          <w:noProof/>
        </w:rPr>
        <w:t>5</w:t>
      </w:r>
      <w:r w:rsidR="00F87C05">
        <w:rPr>
          <w:noProof/>
        </w:rPr>
        <w:fldChar w:fldCharType="end"/>
      </w:r>
    </w:p>
    <w:p w14:paraId="5F7B7D19" w14:textId="2980931B" w:rsidR="00F87C05" w:rsidRDefault="00F87C05">
      <w:pPr>
        <w:pStyle w:val="TOC1"/>
        <w:rPr>
          <w:rFonts w:asciiTheme="minorHAnsi" w:eastAsiaTheme="minorEastAsia" w:hAnsiTheme="minorHAnsi" w:cstheme="minorBidi"/>
          <w:b w:val="0"/>
          <w:bCs w:val="0"/>
          <w:noProof/>
          <w:szCs w:val="22"/>
          <w:lang w:val="en-GB" w:eastAsia="en-GB"/>
        </w:rPr>
      </w:pPr>
      <w:r w:rsidRPr="00A84DE7">
        <w:rPr>
          <w:rFonts w:cs="Arial"/>
          <w:caps/>
          <w:noProof/>
          <w:lang w:val="en-GB"/>
        </w:rPr>
        <w:t>REFERENCES</w:t>
      </w:r>
      <w:r>
        <w:rPr>
          <w:noProof/>
        </w:rPr>
        <w:tab/>
      </w:r>
      <w:r>
        <w:rPr>
          <w:noProof/>
        </w:rPr>
        <w:fldChar w:fldCharType="begin"/>
      </w:r>
      <w:r>
        <w:rPr>
          <w:noProof/>
        </w:rPr>
        <w:instrText xml:space="preserve"> PAGEREF _Toc535222403 \h </w:instrText>
      </w:r>
      <w:r>
        <w:rPr>
          <w:noProof/>
        </w:rPr>
      </w:r>
      <w:r>
        <w:rPr>
          <w:noProof/>
        </w:rPr>
        <w:fldChar w:fldCharType="separate"/>
      </w:r>
      <w:r>
        <w:rPr>
          <w:noProof/>
        </w:rPr>
        <w:t>5</w:t>
      </w:r>
      <w:r>
        <w:rPr>
          <w:noProof/>
        </w:rPr>
        <w:fldChar w:fldCharType="end"/>
      </w:r>
    </w:p>
    <w:p w14:paraId="1F7B0106" w14:textId="0269EFA9"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2.</w:t>
      </w:r>
      <w:r>
        <w:rPr>
          <w:rFonts w:asciiTheme="minorHAnsi" w:eastAsiaTheme="minorEastAsia" w:hAnsiTheme="minorHAnsi" w:cstheme="minorBidi"/>
          <w:b w:val="0"/>
          <w:bCs w:val="0"/>
          <w:noProof/>
          <w:szCs w:val="22"/>
          <w:lang w:val="en-GB" w:eastAsia="en-GB"/>
        </w:rPr>
        <w:tab/>
      </w:r>
      <w:r w:rsidRPr="00A84DE7">
        <w:rPr>
          <w:noProof/>
          <w:lang w:val="en-GB"/>
        </w:rPr>
        <w:t>DEFINITIONS AND ABBREVIATIONS</w:t>
      </w:r>
      <w:r>
        <w:rPr>
          <w:noProof/>
        </w:rPr>
        <w:tab/>
      </w:r>
      <w:r>
        <w:rPr>
          <w:noProof/>
        </w:rPr>
        <w:fldChar w:fldCharType="begin"/>
      </w:r>
      <w:r>
        <w:rPr>
          <w:noProof/>
        </w:rPr>
        <w:instrText xml:space="preserve"> PAGEREF _Toc535222404 \h </w:instrText>
      </w:r>
      <w:r>
        <w:rPr>
          <w:noProof/>
        </w:rPr>
      </w:r>
      <w:r>
        <w:rPr>
          <w:noProof/>
        </w:rPr>
        <w:fldChar w:fldCharType="separate"/>
      </w:r>
      <w:r>
        <w:rPr>
          <w:noProof/>
        </w:rPr>
        <w:t>6</w:t>
      </w:r>
      <w:r>
        <w:rPr>
          <w:noProof/>
        </w:rPr>
        <w:fldChar w:fldCharType="end"/>
      </w:r>
    </w:p>
    <w:p w14:paraId="4CE30DF5" w14:textId="12C60A30" w:rsidR="00F87C05" w:rsidRDefault="00F87C05">
      <w:pPr>
        <w:pStyle w:val="TOC1"/>
        <w:tabs>
          <w:tab w:val="left" w:pos="1100"/>
        </w:tabs>
        <w:rPr>
          <w:rFonts w:asciiTheme="minorHAnsi" w:eastAsiaTheme="minorEastAsia" w:hAnsiTheme="minorHAnsi" w:cstheme="minorBidi"/>
          <w:b w:val="0"/>
          <w:bCs w:val="0"/>
          <w:noProof/>
          <w:szCs w:val="22"/>
          <w:lang w:val="en-GB" w:eastAsia="en-GB"/>
        </w:rPr>
      </w:pPr>
      <w:r w:rsidRPr="00A84DE7">
        <w:rPr>
          <w:noProof/>
          <w:lang w:val="en-GB"/>
        </w:rPr>
        <w:t>PART 1:</w:t>
      </w:r>
      <w:r>
        <w:rPr>
          <w:rFonts w:asciiTheme="minorHAnsi" w:eastAsiaTheme="minorEastAsia" w:hAnsiTheme="minorHAnsi" w:cstheme="minorBidi"/>
          <w:b w:val="0"/>
          <w:bCs w:val="0"/>
          <w:noProof/>
          <w:szCs w:val="22"/>
          <w:lang w:val="en-GB" w:eastAsia="en-GB"/>
        </w:rPr>
        <w:tab/>
      </w:r>
      <w:r w:rsidRPr="00A84DE7">
        <w:rPr>
          <w:noProof/>
          <w:lang w:val="en-GB"/>
        </w:rPr>
        <w:t>GENERAL</w:t>
      </w:r>
      <w:r>
        <w:rPr>
          <w:noProof/>
        </w:rPr>
        <w:tab/>
      </w:r>
      <w:r>
        <w:rPr>
          <w:noProof/>
        </w:rPr>
        <w:fldChar w:fldCharType="begin"/>
      </w:r>
      <w:r>
        <w:rPr>
          <w:noProof/>
        </w:rPr>
        <w:instrText xml:space="preserve"> PAGEREF _Toc535222405 \h </w:instrText>
      </w:r>
      <w:r>
        <w:rPr>
          <w:noProof/>
        </w:rPr>
      </w:r>
      <w:r>
        <w:rPr>
          <w:noProof/>
        </w:rPr>
        <w:fldChar w:fldCharType="separate"/>
      </w:r>
      <w:r>
        <w:rPr>
          <w:noProof/>
        </w:rPr>
        <w:t>9</w:t>
      </w:r>
      <w:r>
        <w:rPr>
          <w:noProof/>
        </w:rPr>
        <w:fldChar w:fldCharType="end"/>
      </w:r>
    </w:p>
    <w:p w14:paraId="3D9B547C" w14:textId="7ADD5AE0"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3.</w:t>
      </w:r>
      <w:r>
        <w:rPr>
          <w:rFonts w:asciiTheme="minorHAnsi" w:eastAsiaTheme="minorEastAsia" w:hAnsiTheme="minorHAnsi" w:cstheme="minorBidi"/>
          <w:b w:val="0"/>
          <w:bCs w:val="0"/>
          <w:noProof/>
          <w:szCs w:val="22"/>
          <w:lang w:val="en-GB" w:eastAsia="en-GB"/>
        </w:rPr>
        <w:tab/>
      </w:r>
      <w:r w:rsidRPr="00A84DE7">
        <w:rPr>
          <w:noProof/>
          <w:lang w:val="en-GB"/>
        </w:rPr>
        <w:t>SCOPE OF THIS DOCUMENT</w:t>
      </w:r>
      <w:r>
        <w:rPr>
          <w:noProof/>
        </w:rPr>
        <w:tab/>
      </w:r>
      <w:r>
        <w:rPr>
          <w:noProof/>
        </w:rPr>
        <w:fldChar w:fldCharType="begin"/>
      </w:r>
      <w:r>
        <w:rPr>
          <w:noProof/>
        </w:rPr>
        <w:instrText xml:space="preserve"> PAGEREF _Toc535222406 \h </w:instrText>
      </w:r>
      <w:r>
        <w:rPr>
          <w:noProof/>
        </w:rPr>
      </w:r>
      <w:r>
        <w:rPr>
          <w:noProof/>
        </w:rPr>
        <w:fldChar w:fldCharType="separate"/>
      </w:r>
      <w:r>
        <w:rPr>
          <w:noProof/>
        </w:rPr>
        <w:t>9</w:t>
      </w:r>
      <w:r>
        <w:rPr>
          <w:noProof/>
        </w:rPr>
        <w:fldChar w:fldCharType="end"/>
      </w:r>
    </w:p>
    <w:p w14:paraId="0B04E2C8" w14:textId="65DEE22C"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4.</w:t>
      </w:r>
      <w:r>
        <w:rPr>
          <w:rFonts w:asciiTheme="minorHAnsi" w:eastAsiaTheme="minorEastAsia" w:hAnsiTheme="minorHAnsi" w:cstheme="minorBidi"/>
          <w:b w:val="0"/>
          <w:bCs w:val="0"/>
          <w:noProof/>
          <w:szCs w:val="22"/>
          <w:lang w:val="en-GB" w:eastAsia="en-GB"/>
        </w:rPr>
        <w:tab/>
      </w:r>
      <w:r w:rsidRPr="00A84DE7">
        <w:rPr>
          <w:noProof/>
          <w:lang w:val="en-GB"/>
        </w:rPr>
        <w:t>OBJECTIVE OF A PEER EVALUATION</w:t>
      </w:r>
      <w:r>
        <w:rPr>
          <w:noProof/>
        </w:rPr>
        <w:tab/>
      </w:r>
      <w:r>
        <w:rPr>
          <w:noProof/>
        </w:rPr>
        <w:fldChar w:fldCharType="begin"/>
      </w:r>
      <w:r>
        <w:rPr>
          <w:noProof/>
        </w:rPr>
        <w:instrText xml:space="preserve"> PAGEREF _Toc535222407 \h </w:instrText>
      </w:r>
      <w:r>
        <w:rPr>
          <w:noProof/>
        </w:rPr>
      </w:r>
      <w:r>
        <w:rPr>
          <w:noProof/>
        </w:rPr>
        <w:fldChar w:fldCharType="separate"/>
      </w:r>
      <w:r>
        <w:rPr>
          <w:noProof/>
        </w:rPr>
        <w:t>9</w:t>
      </w:r>
      <w:r>
        <w:rPr>
          <w:noProof/>
        </w:rPr>
        <w:fldChar w:fldCharType="end"/>
      </w:r>
    </w:p>
    <w:p w14:paraId="557CBBF1" w14:textId="50622F1C"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5.</w:t>
      </w:r>
      <w:r>
        <w:rPr>
          <w:rFonts w:asciiTheme="minorHAnsi" w:eastAsiaTheme="minorEastAsia" w:hAnsiTheme="minorHAnsi" w:cstheme="minorBidi"/>
          <w:b w:val="0"/>
          <w:bCs w:val="0"/>
          <w:noProof/>
          <w:szCs w:val="22"/>
          <w:lang w:val="en-GB" w:eastAsia="en-GB"/>
        </w:rPr>
        <w:tab/>
      </w:r>
      <w:r w:rsidRPr="00A84DE7">
        <w:rPr>
          <w:noProof/>
          <w:lang w:val="en-GB"/>
        </w:rPr>
        <w:t>CRITERIA FOR APAC MRA SIGNATORY STATUS (APAC FULL MEMBERSHIP)</w:t>
      </w:r>
      <w:r>
        <w:rPr>
          <w:noProof/>
        </w:rPr>
        <w:tab/>
      </w:r>
      <w:r>
        <w:rPr>
          <w:noProof/>
        </w:rPr>
        <w:fldChar w:fldCharType="begin"/>
      </w:r>
      <w:r>
        <w:rPr>
          <w:noProof/>
        </w:rPr>
        <w:instrText xml:space="preserve"> PAGEREF _Toc535222408 \h </w:instrText>
      </w:r>
      <w:r>
        <w:rPr>
          <w:noProof/>
        </w:rPr>
      </w:r>
      <w:r>
        <w:rPr>
          <w:noProof/>
        </w:rPr>
        <w:fldChar w:fldCharType="separate"/>
      </w:r>
      <w:r>
        <w:rPr>
          <w:noProof/>
        </w:rPr>
        <w:t>9</w:t>
      </w:r>
      <w:r>
        <w:rPr>
          <w:noProof/>
        </w:rPr>
        <w:fldChar w:fldCharType="end"/>
      </w:r>
    </w:p>
    <w:p w14:paraId="2D42E99D" w14:textId="7752FEE5"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6.</w:t>
      </w:r>
      <w:r>
        <w:rPr>
          <w:rFonts w:asciiTheme="minorHAnsi" w:eastAsiaTheme="minorEastAsia" w:hAnsiTheme="minorHAnsi" w:cstheme="minorBidi"/>
          <w:b w:val="0"/>
          <w:bCs w:val="0"/>
          <w:noProof/>
          <w:szCs w:val="22"/>
          <w:lang w:val="en-GB" w:eastAsia="en-GB"/>
        </w:rPr>
        <w:tab/>
      </w:r>
      <w:r w:rsidRPr="00A84DE7">
        <w:rPr>
          <w:noProof/>
          <w:lang w:val="en-GB"/>
        </w:rPr>
        <w:t>COSTS</w:t>
      </w:r>
      <w:r>
        <w:rPr>
          <w:noProof/>
        </w:rPr>
        <w:tab/>
      </w:r>
      <w:r>
        <w:rPr>
          <w:noProof/>
        </w:rPr>
        <w:fldChar w:fldCharType="begin"/>
      </w:r>
      <w:r>
        <w:rPr>
          <w:noProof/>
        </w:rPr>
        <w:instrText xml:space="preserve"> PAGEREF _Toc535222409 \h </w:instrText>
      </w:r>
      <w:r>
        <w:rPr>
          <w:noProof/>
        </w:rPr>
      </w:r>
      <w:r>
        <w:rPr>
          <w:noProof/>
        </w:rPr>
        <w:fldChar w:fldCharType="separate"/>
      </w:r>
      <w:r>
        <w:rPr>
          <w:noProof/>
        </w:rPr>
        <w:t>9</w:t>
      </w:r>
      <w:r>
        <w:rPr>
          <w:noProof/>
        </w:rPr>
        <w:fldChar w:fldCharType="end"/>
      </w:r>
    </w:p>
    <w:p w14:paraId="7B08F670" w14:textId="363AAF26"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7.</w:t>
      </w:r>
      <w:r>
        <w:rPr>
          <w:rFonts w:asciiTheme="minorHAnsi" w:eastAsiaTheme="minorEastAsia" w:hAnsiTheme="minorHAnsi" w:cstheme="minorBidi"/>
          <w:b w:val="0"/>
          <w:bCs w:val="0"/>
          <w:noProof/>
          <w:szCs w:val="22"/>
          <w:lang w:val="en-GB" w:eastAsia="en-GB"/>
        </w:rPr>
        <w:tab/>
      </w:r>
      <w:r w:rsidRPr="00A84DE7">
        <w:rPr>
          <w:noProof/>
          <w:lang w:val="en-GB"/>
        </w:rPr>
        <w:t>CONFIDENTIALITY</w:t>
      </w:r>
      <w:r>
        <w:rPr>
          <w:noProof/>
        </w:rPr>
        <w:tab/>
      </w:r>
      <w:r>
        <w:rPr>
          <w:noProof/>
        </w:rPr>
        <w:fldChar w:fldCharType="begin"/>
      </w:r>
      <w:r>
        <w:rPr>
          <w:noProof/>
        </w:rPr>
        <w:instrText xml:space="preserve"> PAGEREF _Toc535222410 \h </w:instrText>
      </w:r>
      <w:r>
        <w:rPr>
          <w:noProof/>
        </w:rPr>
      </w:r>
      <w:r>
        <w:rPr>
          <w:noProof/>
        </w:rPr>
        <w:fldChar w:fldCharType="separate"/>
      </w:r>
      <w:r>
        <w:rPr>
          <w:noProof/>
        </w:rPr>
        <w:t>11</w:t>
      </w:r>
      <w:r>
        <w:rPr>
          <w:noProof/>
        </w:rPr>
        <w:fldChar w:fldCharType="end"/>
      </w:r>
    </w:p>
    <w:p w14:paraId="21E30EB1" w14:textId="7C8A2C58"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8.</w:t>
      </w:r>
      <w:r>
        <w:rPr>
          <w:rFonts w:asciiTheme="minorHAnsi" w:eastAsiaTheme="minorEastAsia" w:hAnsiTheme="minorHAnsi" w:cstheme="minorBidi"/>
          <w:b w:val="0"/>
          <w:bCs w:val="0"/>
          <w:noProof/>
          <w:szCs w:val="22"/>
          <w:lang w:val="en-GB" w:eastAsia="en-GB"/>
        </w:rPr>
        <w:tab/>
      </w:r>
      <w:r w:rsidRPr="00A84DE7">
        <w:rPr>
          <w:noProof/>
          <w:lang w:val="en-GB"/>
        </w:rPr>
        <w:t>CHANGES TO THIS DOCUMENT</w:t>
      </w:r>
      <w:r>
        <w:rPr>
          <w:noProof/>
        </w:rPr>
        <w:tab/>
      </w:r>
      <w:r>
        <w:rPr>
          <w:noProof/>
        </w:rPr>
        <w:fldChar w:fldCharType="begin"/>
      </w:r>
      <w:r>
        <w:rPr>
          <w:noProof/>
        </w:rPr>
        <w:instrText xml:space="preserve"> PAGEREF _Toc535222411 \h </w:instrText>
      </w:r>
      <w:r>
        <w:rPr>
          <w:noProof/>
        </w:rPr>
      </w:r>
      <w:r>
        <w:rPr>
          <w:noProof/>
        </w:rPr>
        <w:fldChar w:fldCharType="separate"/>
      </w:r>
      <w:r>
        <w:rPr>
          <w:noProof/>
        </w:rPr>
        <w:t>11</w:t>
      </w:r>
      <w:r>
        <w:rPr>
          <w:noProof/>
        </w:rPr>
        <w:fldChar w:fldCharType="end"/>
      </w:r>
    </w:p>
    <w:p w14:paraId="1EB75446" w14:textId="11F07512" w:rsidR="00F87C05" w:rsidRDefault="00F87C05">
      <w:pPr>
        <w:pStyle w:val="TOC1"/>
        <w:tabs>
          <w:tab w:val="left" w:pos="1100"/>
        </w:tabs>
        <w:rPr>
          <w:rFonts w:asciiTheme="minorHAnsi" w:eastAsiaTheme="minorEastAsia" w:hAnsiTheme="minorHAnsi" w:cstheme="minorBidi"/>
          <w:b w:val="0"/>
          <w:bCs w:val="0"/>
          <w:noProof/>
          <w:szCs w:val="22"/>
          <w:lang w:val="en-GB" w:eastAsia="en-GB"/>
        </w:rPr>
      </w:pPr>
      <w:r w:rsidRPr="00A84DE7">
        <w:rPr>
          <w:noProof/>
          <w:lang w:val="en-GB"/>
        </w:rPr>
        <w:t>PART 2:</w:t>
      </w:r>
      <w:r>
        <w:rPr>
          <w:rFonts w:asciiTheme="minorHAnsi" w:eastAsiaTheme="minorEastAsia" w:hAnsiTheme="minorHAnsi" w:cstheme="minorBidi"/>
          <w:b w:val="0"/>
          <w:bCs w:val="0"/>
          <w:noProof/>
          <w:szCs w:val="22"/>
          <w:lang w:val="en-GB" w:eastAsia="en-GB"/>
        </w:rPr>
        <w:tab/>
      </w:r>
      <w:r w:rsidRPr="00A84DE7">
        <w:rPr>
          <w:noProof/>
          <w:lang w:val="en-GB"/>
        </w:rPr>
        <w:t>THE APAC MRA PROCESS</w:t>
      </w:r>
      <w:r>
        <w:rPr>
          <w:noProof/>
        </w:rPr>
        <w:tab/>
      </w:r>
      <w:r>
        <w:rPr>
          <w:noProof/>
        </w:rPr>
        <w:fldChar w:fldCharType="begin"/>
      </w:r>
      <w:r>
        <w:rPr>
          <w:noProof/>
        </w:rPr>
        <w:instrText xml:space="preserve"> PAGEREF _Toc535222412 \h </w:instrText>
      </w:r>
      <w:r>
        <w:rPr>
          <w:noProof/>
        </w:rPr>
      </w:r>
      <w:r>
        <w:rPr>
          <w:noProof/>
        </w:rPr>
        <w:fldChar w:fldCharType="separate"/>
      </w:r>
      <w:r>
        <w:rPr>
          <w:noProof/>
        </w:rPr>
        <w:t>12</w:t>
      </w:r>
      <w:r>
        <w:rPr>
          <w:noProof/>
        </w:rPr>
        <w:fldChar w:fldCharType="end"/>
      </w:r>
    </w:p>
    <w:p w14:paraId="7A28CF34" w14:textId="34D185F3"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9.</w:t>
      </w:r>
      <w:r>
        <w:rPr>
          <w:rFonts w:asciiTheme="minorHAnsi" w:eastAsiaTheme="minorEastAsia" w:hAnsiTheme="minorHAnsi" w:cstheme="minorBidi"/>
          <w:b w:val="0"/>
          <w:bCs w:val="0"/>
          <w:noProof/>
          <w:szCs w:val="22"/>
          <w:lang w:val="en-GB" w:eastAsia="en-GB"/>
        </w:rPr>
        <w:tab/>
      </w:r>
      <w:r w:rsidRPr="00A84DE7">
        <w:rPr>
          <w:noProof/>
          <w:lang w:val="en-GB"/>
        </w:rPr>
        <w:t>APPLICATION FOR SIGNATORY STATUS</w:t>
      </w:r>
      <w:r>
        <w:rPr>
          <w:noProof/>
        </w:rPr>
        <w:tab/>
      </w:r>
      <w:r>
        <w:rPr>
          <w:noProof/>
        </w:rPr>
        <w:fldChar w:fldCharType="begin"/>
      </w:r>
      <w:r>
        <w:rPr>
          <w:noProof/>
        </w:rPr>
        <w:instrText xml:space="preserve"> PAGEREF _Toc535222413 \h </w:instrText>
      </w:r>
      <w:r>
        <w:rPr>
          <w:noProof/>
        </w:rPr>
      </w:r>
      <w:r>
        <w:rPr>
          <w:noProof/>
        </w:rPr>
        <w:fldChar w:fldCharType="separate"/>
      </w:r>
      <w:r>
        <w:rPr>
          <w:noProof/>
        </w:rPr>
        <w:t>12</w:t>
      </w:r>
      <w:r>
        <w:rPr>
          <w:noProof/>
        </w:rPr>
        <w:fldChar w:fldCharType="end"/>
      </w:r>
    </w:p>
    <w:p w14:paraId="0AA1EC90" w14:textId="34D9A111"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10.</w:t>
      </w:r>
      <w:r>
        <w:rPr>
          <w:rFonts w:asciiTheme="minorHAnsi" w:eastAsiaTheme="minorEastAsia" w:hAnsiTheme="minorHAnsi" w:cstheme="minorBidi"/>
          <w:b w:val="0"/>
          <w:bCs w:val="0"/>
          <w:noProof/>
          <w:szCs w:val="22"/>
          <w:lang w:val="en-GB" w:eastAsia="en-GB"/>
        </w:rPr>
        <w:tab/>
      </w:r>
      <w:r w:rsidRPr="00A84DE7">
        <w:rPr>
          <w:noProof/>
          <w:lang w:val="en-GB"/>
        </w:rPr>
        <w:t>APPOINTMENT OF THE EVALUATION TEAM LEADER</w:t>
      </w:r>
      <w:r>
        <w:rPr>
          <w:noProof/>
        </w:rPr>
        <w:tab/>
      </w:r>
      <w:r>
        <w:rPr>
          <w:noProof/>
        </w:rPr>
        <w:fldChar w:fldCharType="begin"/>
      </w:r>
      <w:r>
        <w:rPr>
          <w:noProof/>
        </w:rPr>
        <w:instrText xml:space="preserve"> PAGEREF _Toc535222414 \h </w:instrText>
      </w:r>
      <w:r>
        <w:rPr>
          <w:noProof/>
        </w:rPr>
      </w:r>
      <w:r>
        <w:rPr>
          <w:noProof/>
        </w:rPr>
        <w:fldChar w:fldCharType="separate"/>
      </w:r>
      <w:r>
        <w:rPr>
          <w:noProof/>
        </w:rPr>
        <w:t>13</w:t>
      </w:r>
      <w:r>
        <w:rPr>
          <w:noProof/>
        </w:rPr>
        <w:fldChar w:fldCharType="end"/>
      </w:r>
    </w:p>
    <w:p w14:paraId="00FD0EBB" w14:textId="2EC8AA29" w:rsidR="00F87C05" w:rsidRDefault="00F87C05">
      <w:pPr>
        <w:pStyle w:val="TOC1"/>
        <w:rPr>
          <w:rFonts w:asciiTheme="minorHAnsi" w:eastAsiaTheme="minorEastAsia" w:hAnsiTheme="minorHAnsi" w:cstheme="minorBidi"/>
          <w:b w:val="0"/>
          <w:bCs w:val="0"/>
          <w:noProof/>
          <w:szCs w:val="22"/>
          <w:lang w:val="en-GB" w:eastAsia="en-GB"/>
        </w:rPr>
      </w:pPr>
      <w:r>
        <w:rPr>
          <w:noProof/>
        </w:rPr>
        <w:t>11.</w:t>
      </w:r>
      <w:r>
        <w:rPr>
          <w:rFonts w:asciiTheme="minorHAnsi" w:eastAsiaTheme="minorEastAsia" w:hAnsiTheme="minorHAnsi" w:cstheme="minorBidi"/>
          <w:b w:val="0"/>
          <w:bCs w:val="0"/>
          <w:noProof/>
          <w:szCs w:val="22"/>
          <w:lang w:val="en-GB" w:eastAsia="en-GB"/>
        </w:rPr>
        <w:tab/>
      </w:r>
      <w:r>
        <w:rPr>
          <w:noProof/>
        </w:rPr>
        <w:t>APPOINTMENT OF AN EVALUATION REVIEW PANEL</w:t>
      </w:r>
      <w:r>
        <w:rPr>
          <w:noProof/>
        </w:rPr>
        <w:tab/>
      </w:r>
      <w:r>
        <w:rPr>
          <w:noProof/>
        </w:rPr>
        <w:fldChar w:fldCharType="begin"/>
      </w:r>
      <w:r>
        <w:rPr>
          <w:noProof/>
        </w:rPr>
        <w:instrText xml:space="preserve"> PAGEREF _Toc535222415 \h </w:instrText>
      </w:r>
      <w:r>
        <w:rPr>
          <w:noProof/>
        </w:rPr>
      </w:r>
      <w:r>
        <w:rPr>
          <w:noProof/>
        </w:rPr>
        <w:fldChar w:fldCharType="separate"/>
      </w:r>
      <w:r>
        <w:rPr>
          <w:noProof/>
        </w:rPr>
        <w:t>14</w:t>
      </w:r>
      <w:r>
        <w:rPr>
          <w:noProof/>
        </w:rPr>
        <w:fldChar w:fldCharType="end"/>
      </w:r>
    </w:p>
    <w:p w14:paraId="072ADB2D" w14:textId="6495E917"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12.</w:t>
      </w:r>
      <w:r>
        <w:rPr>
          <w:rFonts w:asciiTheme="minorHAnsi" w:eastAsiaTheme="minorEastAsia" w:hAnsiTheme="minorHAnsi" w:cstheme="minorBidi"/>
          <w:b w:val="0"/>
          <w:bCs w:val="0"/>
          <w:noProof/>
          <w:szCs w:val="22"/>
          <w:lang w:val="en-GB" w:eastAsia="en-GB"/>
        </w:rPr>
        <w:tab/>
      </w:r>
      <w:r w:rsidRPr="00A84DE7">
        <w:rPr>
          <w:noProof/>
          <w:lang w:val="en-GB"/>
        </w:rPr>
        <w:t>PROCEDURE FOR DELAYS IN THE EVALUATION PROCESS</w:t>
      </w:r>
      <w:r>
        <w:rPr>
          <w:noProof/>
        </w:rPr>
        <w:tab/>
      </w:r>
      <w:r>
        <w:rPr>
          <w:noProof/>
        </w:rPr>
        <w:fldChar w:fldCharType="begin"/>
      </w:r>
      <w:r>
        <w:rPr>
          <w:noProof/>
        </w:rPr>
        <w:instrText xml:space="preserve"> PAGEREF _Toc535222416 \h </w:instrText>
      </w:r>
      <w:r>
        <w:rPr>
          <w:noProof/>
        </w:rPr>
      </w:r>
      <w:r>
        <w:rPr>
          <w:noProof/>
        </w:rPr>
        <w:fldChar w:fldCharType="separate"/>
      </w:r>
      <w:r>
        <w:rPr>
          <w:noProof/>
        </w:rPr>
        <w:t>15</w:t>
      </w:r>
      <w:r>
        <w:rPr>
          <w:noProof/>
        </w:rPr>
        <w:fldChar w:fldCharType="end"/>
      </w:r>
    </w:p>
    <w:p w14:paraId="12270C84" w14:textId="39D03B1D"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13.</w:t>
      </w:r>
      <w:r>
        <w:rPr>
          <w:rFonts w:asciiTheme="minorHAnsi" w:eastAsiaTheme="minorEastAsia" w:hAnsiTheme="minorHAnsi" w:cstheme="minorBidi"/>
          <w:b w:val="0"/>
          <w:bCs w:val="0"/>
          <w:noProof/>
          <w:szCs w:val="22"/>
          <w:lang w:val="en-GB" w:eastAsia="en-GB"/>
        </w:rPr>
        <w:tab/>
      </w:r>
      <w:r w:rsidRPr="00A84DE7">
        <w:rPr>
          <w:noProof/>
          <w:lang w:val="en-GB"/>
        </w:rPr>
        <w:t>MAINTENANCE OF MUTUAL RECOGNITION</w:t>
      </w:r>
      <w:r>
        <w:rPr>
          <w:noProof/>
        </w:rPr>
        <w:tab/>
      </w:r>
      <w:r>
        <w:rPr>
          <w:noProof/>
        </w:rPr>
        <w:fldChar w:fldCharType="begin"/>
      </w:r>
      <w:r>
        <w:rPr>
          <w:noProof/>
        </w:rPr>
        <w:instrText xml:space="preserve"> PAGEREF _Toc535222417 \h </w:instrText>
      </w:r>
      <w:r>
        <w:rPr>
          <w:noProof/>
        </w:rPr>
      </w:r>
      <w:r>
        <w:rPr>
          <w:noProof/>
        </w:rPr>
        <w:fldChar w:fldCharType="separate"/>
      </w:r>
      <w:r>
        <w:rPr>
          <w:noProof/>
        </w:rPr>
        <w:t>16</w:t>
      </w:r>
      <w:r>
        <w:rPr>
          <w:noProof/>
        </w:rPr>
        <w:fldChar w:fldCharType="end"/>
      </w:r>
    </w:p>
    <w:p w14:paraId="7F17E7A6" w14:textId="0E8AA00E"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14.</w:t>
      </w:r>
      <w:r>
        <w:rPr>
          <w:rFonts w:asciiTheme="minorHAnsi" w:eastAsiaTheme="minorEastAsia" w:hAnsiTheme="minorHAnsi" w:cstheme="minorBidi"/>
          <w:b w:val="0"/>
          <w:bCs w:val="0"/>
          <w:noProof/>
          <w:szCs w:val="22"/>
          <w:lang w:val="en-GB" w:eastAsia="en-GB"/>
        </w:rPr>
        <w:tab/>
      </w:r>
      <w:r w:rsidRPr="00A84DE7">
        <w:rPr>
          <w:noProof/>
          <w:lang w:val="en-GB"/>
        </w:rPr>
        <w:t>PROCEDURES FOR EXTENSION OF AN ACCREDITATION BODY’S SCOPE OF RECOGNITION UNDER THE APAC MRA</w:t>
      </w:r>
      <w:r>
        <w:rPr>
          <w:noProof/>
        </w:rPr>
        <w:tab/>
      </w:r>
      <w:r>
        <w:rPr>
          <w:noProof/>
        </w:rPr>
        <w:fldChar w:fldCharType="begin"/>
      </w:r>
      <w:r>
        <w:rPr>
          <w:noProof/>
        </w:rPr>
        <w:instrText xml:space="preserve"> PAGEREF _Toc535222418 \h </w:instrText>
      </w:r>
      <w:r>
        <w:rPr>
          <w:noProof/>
        </w:rPr>
      </w:r>
      <w:r>
        <w:rPr>
          <w:noProof/>
        </w:rPr>
        <w:fldChar w:fldCharType="separate"/>
      </w:r>
      <w:r>
        <w:rPr>
          <w:noProof/>
        </w:rPr>
        <w:t>18</w:t>
      </w:r>
      <w:r>
        <w:rPr>
          <w:noProof/>
        </w:rPr>
        <w:fldChar w:fldCharType="end"/>
      </w:r>
    </w:p>
    <w:p w14:paraId="531EBCA2" w14:textId="76522F06" w:rsidR="00F87C05" w:rsidRDefault="00F87C05">
      <w:pPr>
        <w:pStyle w:val="TOC1"/>
        <w:tabs>
          <w:tab w:val="left" w:pos="1100"/>
        </w:tabs>
        <w:rPr>
          <w:rFonts w:asciiTheme="minorHAnsi" w:eastAsiaTheme="minorEastAsia" w:hAnsiTheme="minorHAnsi" w:cstheme="minorBidi"/>
          <w:b w:val="0"/>
          <w:bCs w:val="0"/>
          <w:noProof/>
          <w:szCs w:val="22"/>
          <w:lang w:val="en-GB" w:eastAsia="en-GB"/>
        </w:rPr>
      </w:pPr>
      <w:r>
        <w:rPr>
          <w:noProof/>
        </w:rPr>
        <w:t>PART 3:</w:t>
      </w:r>
      <w:r>
        <w:rPr>
          <w:rFonts w:asciiTheme="minorHAnsi" w:eastAsiaTheme="minorEastAsia" w:hAnsiTheme="minorHAnsi" w:cstheme="minorBidi"/>
          <w:b w:val="0"/>
          <w:bCs w:val="0"/>
          <w:noProof/>
          <w:szCs w:val="22"/>
          <w:lang w:val="en-GB" w:eastAsia="en-GB"/>
        </w:rPr>
        <w:tab/>
      </w:r>
      <w:r>
        <w:rPr>
          <w:noProof/>
        </w:rPr>
        <w:t>THE EVALUATION PROCESS</w:t>
      </w:r>
      <w:r>
        <w:rPr>
          <w:noProof/>
        </w:rPr>
        <w:tab/>
      </w:r>
      <w:r>
        <w:rPr>
          <w:noProof/>
        </w:rPr>
        <w:fldChar w:fldCharType="begin"/>
      </w:r>
      <w:r>
        <w:rPr>
          <w:noProof/>
        </w:rPr>
        <w:instrText xml:space="preserve"> PAGEREF _Toc535222419 \h </w:instrText>
      </w:r>
      <w:r>
        <w:rPr>
          <w:noProof/>
        </w:rPr>
      </w:r>
      <w:r>
        <w:rPr>
          <w:noProof/>
        </w:rPr>
        <w:fldChar w:fldCharType="separate"/>
      </w:r>
      <w:r>
        <w:rPr>
          <w:noProof/>
        </w:rPr>
        <w:t>19</w:t>
      </w:r>
      <w:r>
        <w:rPr>
          <w:noProof/>
        </w:rPr>
        <w:fldChar w:fldCharType="end"/>
      </w:r>
    </w:p>
    <w:p w14:paraId="5D3775AE" w14:textId="018067D9" w:rsidR="00F87C05" w:rsidRDefault="00F87C05">
      <w:pPr>
        <w:pStyle w:val="TOC1"/>
        <w:rPr>
          <w:rFonts w:asciiTheme="minorHAnsi" w:eastAsiaTheme="minorEastAsia" w:hAnsiTheme="minorHAnsi" w:cstheme="minorBidi"/>
          <w:b w:val="0"/>
          <w:bCs w:val="0"/>
          <w:noProof/>
          <w:szCs w:val="22"/>
          <w:lang w:val="en-GB" w:eastAsia="en-GB"/>
        </w:rPr>
      </w:pPr>
      <w:r>
        <w:rPr>
          <w:noProof/>
        </w:rPr>
        <w:t>15.</w:t>
      </w:r>
      <w:r>
        <w:rPr>
          <w:rFonts w:asciiTheme="minorHAnsi" w:eastAsiaTheme="minorEastAsia" w:hAnsiTheme="minorHAnsi" w:cstheme="minorBidi"/>
          <w:b w:val="0"/>
          <w:bCs w:val="0"/>
          <w:noProof/>
          <w:szCs w:val="22"/>
          <w:lang w:val="en-GB" w:eastAsia="en-GB"/>
        </w:rPr>
        <w:tab/>
      </w:r>
      <w:r>
        <w:rPr>
          <w:noProof/>
        </w:rPr>
        <w:t>COOPERATION of the APPLICANT BODY</w:t>
      </w:r>
      <w:r>
        <w:rPr>
          <w:noProof/>
        </w:rPr>
        <w:tab/>
      </w:r>
      <w:r>
        <w:rPr>
          <w:noProof/>
        </w:rPr>
        <w:fldChar w:fldCharType="begin"/>
      </w:r>
      <w:r>
        <w:rPr>
          <w:noProof/>
        </w:rPr>
        <w:instrText xml:space="preserve"> PAGEREF _Toc535222420 \h </w:instrText>
      </w:r>
      <w:r>
        <w:rPr>
          <w:noProof/>
        </w:rPr>
      </w:r>
      <w:r>
        <w:rPr>
          <w:noProof/>
        </w:rPr>
        <w:fldChar w:fldCharType="separate"/>
      </w:r>
      <w:r>
        <w:rPr>
          <w:noProof/>
        </w:rPr>
        <w:t>19</w:t>
      </w:r>
      <w:r>
        <w:rPr>
          <w:noProof/>
        </w:rPr>
        <w:fldChar w:fldCharType="end"/>
      </w:r>
    </w:p>
    <w:p w14:paraId="33AA8474" w14:textId="734767D6" w:rsidR="00F87C05" w:rsidRDefault="00F87C05">
      <w:pPr>
        <w:pStyle w:val="TOC1"/>
        <w:rPr>
          <w:rFonts w:asciiTheme="minorHAnsi" w:eastAsiaTheme="minorEastAsia" w:hAnsiTheme="minorHAnsi" w:cstheme="minorBidi"/>
          <w:b w:val="0"/>
          <w:bCs w:val="0"/>
          <w:noProof/>
          <w:szCs w:val="22"/>
          <w:lang w:val="en-GB" w:eastAsia="en-GB"/>
        </w:rPr>
      </w:pPr>
      <w:r>
        <w:rPr>
          <w:noProof/>
        </w:rPr>
        <w:lastRenderedPageBreak/>
        <w:t>16.</w:t>
      </w:r>
      <w:r>
        <w:rPr>
          <w:rFonts w:asciiTheme="minorHAnsi" w:eastAsiaTheme="minorEastAsia" w:hAnsiTheme="minorHAnsi" w:cstheme="minorBidi"/>
          <w:b w:val="0"/>
          <w:bCs w:val="0"/>
          <w:noProof/>
          <w:szCs w:val="22"/>
          <w:lang w:val="en-GB" w:eastAsia="en-GB"/>
        </w:rPr>
        <w:tab/>
      </w:r>
      <w:r>
        <w:rPr>
          <w:noProof/>
        </w:rPr>
        <w:t>DOCUMENT REVIEW</w:t>
      </w:r>
      <w:r>
        <w:rPr>
          <w:noProof/>
        </w:rPr>
        <w:tab/>
      </w:r>
      <w:r>
        <w:rPr>
          <w:noProof/>
        </w:rPr>
        <w:fldChar w:fldCharType="begin"/>
      </w:r>
      <w:r>
        <w:rPr>
          <w:noProof/>
        </w:rPr>
        <w:instrText xml:space="preserve"> PAGEREF _Toc535222421 \h </w:instrText>
      </w:r>
      <w:r>
        <w:rPr>
          <w:noProof/>
        </w:rPr>
      </w:r>
      <w:r>
        <w:rPr>
          <w:noProof/>
        </w:rPr>
        <w:fldChar w:fldCharType="separate"/>
      </w:r>
      <w:r>
        <w:rPr>
          <w:noProof/>
        </w:rPr>
        <w:t>20</w:t>
      </w:r>
      <w:r>
        <w:rPr>
          <w:noProof/>
        </w:rPr>
        <w:fldChar w:fldCharType="end"/>
      </w:r>
    </w:p>
    <w:p w14:paraId="2FA833BA" w14:textId="14465ABE" w:rsidR="00F87C05" w:rsidRDefault="00F87C05">
      <w:pPr>
        <w:pStyle w:val="TOC1"/>
        <w:rPr>
          <w:rFonts w:asciiTheme="minorHAnsi" w:eastAsiaTheme="minorEastAsia" w:hAnsiTheme="minorHAnsi" w:cstheme="minorBidi"/>
          <w:b w:val="0"/>
          <w:bCs w:val="0"/>
          <w:noProof/>
          <w:szCs w:val="22"/>
          <w:lang w:val="en-GB" w:eastAsia="en-GB"/>
        </w:rPr>
      </w:pPr>
      <w:r>
        <w:rPr>
          <w:noProof/>
        </w:rPr>
        <w:t>17.</w:t>
      </w:r>
      <w:r>
        <w:rPr>
          <w:rFonts w:asciiTheme="minorHAnsi" w:eastAsiaTheme="minorEastAsia" w:hAnsiTheme="minorHAnsi" w:cstheme="minorBidi"/>
          <w:b w:val="0"/>
          <w:bCs w:val="0"/>
          <w:noProof/>
          <w:szCs w:val="22"/>
          <w:lang w:val="en-GB" w:eastAsia="en-GB"/>
        </w:rPr>
        <w:tab/>
      </w:r>
      <w:r>
        <w:rPr>
          <w:noProof/>
        </w:rPr>
        <w:t>PRE-EVALUATION VISIT</w:t>
      </w:r>
      <w:r>
        <w:rPr>
          <w:noProof/>
        </w:rPr>
        <w:tab/>
      </w:r>
      <w:r>
        <w:rPr>
          <w:noProof/>
        </w:rPr>
        <w:fldChar w:fldCharType="begin"/>
      </w:r>
      <w:r>
        <w:rPr>
          <w:noProof/>
        </w:rPr>
        <w:instrText xml:space="preserve"> PAGEREF _Toc535222422 \h </w:instrText>
      </w:r>
      <w:r>
        <w:rPr>
          <w:noProof/>
        </w:rPr>
      </w:r>
      <w:r>
        <w:rPr>
          <w:noProof/>
        </w:rPr>
        <w:fldChar w:fldCharType="separate"/>
      </w:r>
      <w:r>
        <w:rPr>
          <w:noProof/>
        </w:rPr>
        <w:t>21</w:t>
      </w:r>
      <w:r>
        <w:rPr>
          <w:noProof/>
        </w:rPr>
        <w:fldChar w:fldCharType="end"/>
      </w:r>
    </w:p>
    <w:p w14:paraId="62D53B63" w14:textId="79A4D456" w:rsidR="00F87C05" w:rsidRDefault="00F87C05">
      <w:pPr>
        <w:pStyle w:val="TOC1"/>
        <w:rPr>
          <w:rFonts w:asciiTheme="minorHAnsi" w:eastAsiaTheme="minorEastAsia" w:hAnsiTheme="minorHAnsi" w:cstheme="minorBidi"/>
          <w:b w:val="0"/>
          <w:bCs w:val="0"/>
          <w:noProof/>
          <w:szCs w:val="22"/>
          <w:lang w:val="en-GB" w:eastAsia="en-GB"/>
        </w:rPr>
      </w:pPr>
      <w:r>
        <w:rPr>
          <w:noProof/>
        </w:rPr>
        <w:t>18.</w:t>
      </w:r>
      <w:r>
        <w:rPr>
          <w:rFonts w:asciiTheme="minorHAnsi" w:eastAsiaTheme="minorEastAsia" w:hAnsiTheme="minorHAnsi" w:cstheme="minorBidi"/>
          <w:b w:val="0"/>
          <w:bCs w:val="0"/>
          <w:noProof/>
          <w:szCs w:val="22"/>
          <w:lang w:val="en-GB" w:eastAsia="en-GB"/>
        </w:rPr>
        <w:tab/>
      </w:r>
      <w:r>
        <w:rPr>
          <w:noProof/>
        </w:rPr>
        <w:t>COMPOSITION OF EVALUATION TEAM</w:t>
      </w:r>
      <w:r>
        <w:rPr>
          <w:noProof/>
        </w:rPr>
        <w:tab/>
      </w:r>
      <w:r>
        <w:rPr>
          <w:noProof/>
        </w:rPr>
        <w:fldChar w:fldCharType="begin"/>
      </w:r>
      <w:r>
        <w:rPr>
          <w:noProof/>
        </w:rPr>
        <w:instrText xml:space="preserve"> PAGEREF _Toc535222423 \h </w:instrText>
      </w:r>
      <w:r>
        <w:rPr>
          <w:noProof/>
        </w:rPr>
      </w:r>
      <w:r>
        <w:rPr>
          <w:noProof/>
        </w:rPr>
        <w:fldChar w:fldCharType="separate"/>
      </w:r>
      <w:r>
        <w:rPr>
          <w:noProof/>
        </w:rPr>
        <w:t>23</w:t>
      </w:r>
      <w:r>
        <w:rPr>
          <w:noProof/>
        </w:rPr>
        <w:fldChar w:fldCharType="end"/>
      </w:r>
    </w:p>
    <w:p w14:paraId="2954367C" w14:textId="336B42EB" w:rsidR="00F87C05" w:rsidRDefault="00F87C05">
      <w:pPr>
        <w:pStyle w:val="TOC1"/>
        <w:rPr>
          <w:rFonts w:asciiTheme="minorHAnsi" w:eastAsiaTheme="minorEastAsia" w:hAnsiTheme="minorHAnsi" w:cstheme="minorBidi"/>
          <w:b w:val="0"/>
          <w:bCs w:val="0"/>
          <w:noProof/>
          <w:szCs w:val="22"/>
          <w:lang w:val="en-GB" w:eastAsia="en-GB"/>
        </w:rPr>
      </w:pPr>
      <w:r>
        <w:rPr>
          <w:noProof/>
        </w:rPr>
        <w:t>19.</w:t>
      </w:r>
      <w:r>
        <w:rPr>
          <w:rFonts w:asciiTheme="minorHAnsi" w:eastAsiaTheme="minorEastAsia" w:hAnsiTheme="minorHAnsi" w:cstheme="minorBidi"/>
          <w:b w:val="0"/>
          <w:bCs w:val="0"/>
          <w:noProof/>
          <w:szCs w:val="22"/>
          <w:lang w:val="en-GB" w:eastAsia="en-GB"/>
        </w:rPr>
        <w:tab/>
      </w:r>
      <w:r>
        <w:rPr>
          <w:noProof/>
        </w:rPr>
        <w:t>PREPARATION FOR EVALUATION</w:t>
      </w:r>
      <w:r>
        <w:rPr>
          <w:noProof/>
        </w:rPr>
        <w:tab/>
      </w:r>
      <w:r>
        <w:rPr>
          <w:noProof/>
        </w:rPr>
        <w:fldChar w:fldCharType="begin"/>
      </w:r>
      <w:r>
        <w:rPr>
          <w:noProof/>
        </w:rPr>
        <w:instrText xml:space="preserve"> PAGEREF _Toc535222424 \h </w:instrText>
      </w:r>
      <w:r>
        <w:rPr>
          <w:noProof/>
        </w:rPr>
      </w:r>
      <w:r>
        <w:rPr>
          <w:noProof/>
        </w:rPr>
        <w:fldChar w:fldCharType="separate"/>
      </w:r>
      <w:r>
        <w:rPr>
          <w:noProof/>
        </w:rPr>
        <w:t>25</w:t>
      </w:r>
      <w:r>
        <w:rPr>
          <w:noProof/>
        </w:rPr>
        <w:fldChar w:fldCharType="end"/>
      </w:r>
    </w:p>
    <w:p w14:paraId="1EBAEDA5" w14:textId="0245C63F" w:rsidR="00F87C05" w:rsidRDefault="00F87C05">
      <w:pPr>
        <w:pStyle w:val="TOC1"/>
        <w:rPr>
          <w:rFonts w:asciiTheme="minorHAnsi" w:eastAsiaTheme="minorEastAsia" w:hAnsiTheme="minorHAnsi" w:cstheme="minorBidi"/>
          <w:b w:val="0"/>
          <w:bCs w:val="0"/>
          <w:noProof/>
          <w:szCs w:val="22"/>
          <w:lang w:val="en-GB" w:eastAsia="en-GB"/>
        </w:rPr>
      </w:pPr>
      <w:r>
        <w:rPr>
          <w:noProof/>
        </w:rPr>
        <w:t>20.</w:t>
      </w:r>
      <w:r>
        <w:rPr>
          <w:rFonts w:asciiTheme="minorHAnsi" w:eastAsiaTheme="minorEastAsia" w:hAnsiTheme="minorHAnsi" w:cstheme="minorBidi"/>
          <w:b w:val="0"/>
          <w:bCs w:val="0"/>
          <w:noProof/>
          <w:szCs w:val="22"/>
          <w:lang w:val="en-GB" w:eastAsia="en-GB"/>
        </w:rPr>
        <w:tab/>
      </w:r>
      <w:r>
        <w:rPr>
          <w:noProof/>
        </w:rPr>
        <w:t>CONDUCT OF THE ON-SITE EVALUATION</w:t>
      </w:r>
      <w:r>
        <w:rPr>
          <w:noProof/>
        </w:rPr>
        <w:tab/>
      </w:r>
      <w:r>
        <w:rPr>
          <w:noProof/>
        </w:rPr>
        <w:fldChar w:fldCharType="begin"/>
      </w:r>
      <w:r>
        <w:rPr>
          <w:noProof/>
        </w:rPr>
        <w:instrText xml:space="preserve"> PAGEREF _Toc535222425 \h </w:instrText>
      </w:r>
      <w:r>
        <w:rPr>
          <w:noProof/>
        </w:rPr>
      </w:r>
      <w:r>
        <w:rPr>
          <w:noProof/>
        </w:rPr>
        <w:fldChar w:fldCharType="separate"/>
      </w:r>
      <w:r>
        <w:rPr>
          <w:noProof/>
        </w:rPr>
        <w:t>27</w:t>
      </w:r>
      <w:r>
        <w:rPr>
          <w:noProof/>
        </w:rPr>
        <w:fldChar w:fldCharType="end"/>
      </w:r>
    </w:p>
    <w:p w14:paraId="043B8812" w14:textId="0A62CA94" w:rsidR="00F87C05" w:rsidRDefault="00F87C05">
      <w:pPr>
        <w:pStyle w:val="TOC1"/>
        <w:rPr>
          <w:rFonts w:asciiTheme="minorHAnsi" w:eastAsiaTheme="minorEastAsia" w:hAnsiTheme="minorHAnsi" w:cstheme="minorBidi"/>
          <w:b w:val="0"/>
          <w:bCs w:val="0"/>
          <w:noProof/>
          <w:szCs w:val="22"/>
          <w:lang w:val="en-GB" w:eastAsia="en-GB"/>
        </w:rPr>
      </w:pPr>
      <w:r>
        <w:rPr>
          <w:noProof/>
        </w:rPr>
        <w:t>21.</w:t>
      </w:r>
      <w:r>
        <w:rPr>
          <w:rFonts w:asciiTheme="minorHAnsi" w:eastAsiaTheme="minorEastAsia" w:hAnsiTheme="minorHAnsi" w:cstheme="minorBidi"/>
          <w:b w:val="0"/>
          <w:bCs w:val="0"/>
          <w:noProof/>
          <w:szCs w:val="22"/>
          <w:lang w:val="en-GB" w:eastAsia="en-GB"/>
        </w:rPr>
        <w:tab/>
      </w:r>
      <w:r>
        <w:rPr>
          <w:noProof/>
        </w:rPr>
        <w:t>EVALUATION REPORT</w:t>
      </w:r>
      <w:r>
        <w:rPr>
          <w:noProof/>
        </w:rPr>
        <w:tab/>
      </w:r>
      <w:r>
        <w:rPr>
          <w:noProof/>
        </w:rPr>
        <w:fldChar w:fldCharType="begin"/>
      </w:r>
      <w:r>
        <w:rPr>
          <w:noProof/>
        </w:rPr>
        <w:instrText xml:space="preserve"> PAGEREF _Toc535222426 \h </w:instrText>
      </w:r>
      <w:r>
        <w:rPr>
          <w:noProof/>
        </w:rPr>
      </w:r>
      <w:r>
        <w:rPr>
          <w:noProof/>
        </w:rPr>
        <w:fldChar w:fldCharType="separate"/>
      </w:r>
      <w:r>
        <w:rPr>
          <w:noProof/>
        </w:rPr>
        <w:t>29</w:t>
      </w:r>
      <w:r>
        <w:rPr>
          <w:noProof/>
        </w:rPr>
        <w:fldChar w:fldCharType="end"/>
      </w:r>
    </w:p>
    <w:p w14:paraId="7ADFC5B2" w14:textId="4282AA2E" w:rsidR="00F87C05" w:rsidRDefault="00F87C05">
      <w:pPr>
        <w:pStyle w:val="TOC1"/>
        <w:rPr>
          <w:rFonts w:asciiTheme="minorHAnsi" w:eastAsiaTheme="minorEastAsia" w:hAnsiTheme="minorHAnsi" w:cstheme="minorBidi"/>
          <w:b w:val="0"/>
          <w:bCs w:val="0"/>
          <w:noProof/>
          <w:szCs w:val="22"/>
          <w:lang w:val="en-GB" w:eastAsia="en-GB"/>
        </w:rPr>
      </w:pPr>
      <w:r>
        <w:rPr>
          <w:noProof/>
        </w:rPr>
        <w:t>22.</w:t>
      </w:r>
      <w:r>
        <w:rPr>
          <w:rFonts w:asciiTheme="minorHAnsi" w:eastAsiaTheme="minorEastAsia" w:hAnsiTheme="minorHAnsi" w:cstheme="minorBidi"/>
          <w:b w:val="0"/>
          <w:bCs w:val="0"/>
          <w:noProof/>
          <w:szCs w:val="22"/>
          <w:lang w:val="en-GB" w:eastAsia="en-GB"/>
        </w:rPr>
        <w:tab/>
      </w:r>
      <w:r>
        <w:rPr>
          <w:noProof/>
        </w:rPr>
        <w:t>CORRECTIVE ACTIONS AND RESPONSES TO EVALUATION FINDINGS</w:t>
      </w:r>
      <w:r>
        <w:rPr>
          <w:noProof/>
        </w:rPr>
        <w:tab/>
      </w:r>
      <w:r>
        <w:rPr>
          <w:noProof/>
        </w:rPr>
        <w:fldChar w:fldCharType="begin"/>
      </w:r>
      <w:r>
        <w:rPr>
          <w:noProof/>
        </w:rPr>
        <w:instrText xml:space="preserve"> PAGEREF _Toc535222427 \h </w:instrText>
      </w:r>
      <w:r>
        <w:rPr>
          <w:noProof/>
        </w:rPr>
      </w:r>
      <w:r>
        <w:rPr>
          <w:noProof/>
        </w:rPr>
        <w:fldChar w:fldCharType="separate"/>
      </w:r>
      <w:r>
        <w:rPr>
          <w:noProof/>
        </w:rPr>
        <w:t>29</w:t>
      </w:r>
      <w:r>
        <w:rPr>
          <w:noProof/>
        </w:rPr>
        <w:fldChar w:fldCharType="end"/>
      </w:r>
    </w:p>
    <w:p w14:paraId="75B02F7A" w14:textId="683A9B8D" w:rsidR="00F87C05" w:rsidRDefault="00F87C05">
      <w:pPr>
        <w:pStyle w:val="TOC1"/>
        <w:rPr>
          <w:rFonts w:asciiTheme="minorHAnsi" w:eastAsiaTheme="minorEastAsia" w:hAnsiTheme="minorHAnsi" w:cstheme="minorBidi"/>
          <w:b w:val="0"/>
          <w:bCs w:val="0"/>
          <w:noProof/>
          <w:szCs w:val="22"/>
          <w:lang w:val="en-GB" w:eastAsia="en-GB"/>
        </w:rPr>
      </w:pPr>
      <w:r>
        <w:rPr>
          <w:noProof/>
        </w:rPr>
        <w:t>23.</w:t>
      </w:r>
      <w:r>
        <w:rPr>
          <w:rFonts w:asciiTheme="minorHAnsi" w:eastAsiaTheme="minorEastAsia" w:hAnsiTheme="minorHAnsi" w:cstheme="minorBidi"/>
          <w:b w:val="0"/>
          <w:bCs w:val="0"/>
          <w:noProof/>
          <w:szCs w:val="22"/>
          <w:lang w:val="en-GB" w:eastAsia="en-GB"/>
        </w:rPr>
        <w:tab/>
      </w:r>
      <w:r>
        <w:rPr>
          <w:noProof/>
        </w:rPr>
        <w:t>DOCUMENTS FOR REVIEW BY THE EVALUATION REVIEW PANEL</w:t>
      </w:r>
      <w:r>
        <w:rPr>
          <w:noProof/>
        </w:rPr>
        <w:tab/>
      </w:r>
      <w:r>
        <w:rPr>
          <w:noProof/>
        </w:rPr>
        <w:fldChar w:fldCharType="begin"/>
      </w:r>
      <w:r>
        <w:rPr>
          <w:noProof/>
        </w:rPr>
        <w:instrText xml:space="preserve"> PAGEREF _Toc535222428 \h </w:instrText>
      </w:r>
      <w:r>
        <w:rPr>
          <w:noProof/>
        </w:rPr>
      </w:r>
      <w:r>
        <w:rPr>
          <w:noProof/>
        </w:rPr>
        <w:fldChar w:fldCharType="separate"/>
      </w:r>
      <w:r>
        <w:rPr>
          <w:noProof/>
        </w:rPr>
        <w:t>30</w:t>
      </w:r>
      <w:r>
        <w:rPr>
          <w:noProof/>
        </w:rPr>
        <w:fldChar w:fldCharType="end"/>
      </w:r>
    </w:p>
    <w:p w14:paraId="031A583B" w14:textId="3CAB893D" w:rsidR="00F87C05" w:rsidRDefault="00F87C05">
      <w:pPr>
        <w:pStyle w:val="TOC1"/>
        <w:rPr>
          <w:rFonts w:asciiTheme="minorHAnsi" w:eastAsiaTheme="minorEastAsia" w:hAnsiTheme="minorHAnsi" w:cstheme="minorBidi"/>
          <w:b w:val="0"/>
          <w:bCs w:val="0"/>
          <w:noProof/>
          <w:szCs w:val="22"/>
          <w:lang w:val="en-GB" w:eastAsia="en-GB"/>
        </w:rPr>
      </w:pPr>
      <w:r>
        <w:rPr>
          <w:noProof/>
        </w:rPr>
        <w:t>24.</w:t>
      </w:r>
      <w:r>
        <w:rPr>
          <w:rFonts w:asciiTheme="minorHAnsi" w:eastAsiaTheme="minorEastAsia" w:hAnsiTheme="minorHAnsi" w:cstheme="minorBidi"/>
          <w:b w:val="0"/>
          <w:bCs w:val="0"/>
          <w:noProof/>
          <w:szCs w:val="22"/>
          <w:lang w:val="en-GB" w:eastAsia="en-GB"/>
        </w:rPr>
        <w:tab/>
      </w:r>
      <w:r w:rsidRPr="00A84DE7">
        <w:rPr>
          <w:noProof/>
        </w:rPr>
        <w:t>REVIEW BY THE EVALUATION REVIEW PANEL</w:t>
      </w:r>
      <w:r>
        <w:rPr>
          <w:noProof/>
        </w:rPr>
        <w:tab/>
      </w:r>
      <w:r>
        <w:rPr>
          <w:noProof/>
        </w:rPr>
        <w:fldChar w:fldCharType="begin"/>
      </w:r>
      <w:r>
        <w:rPr>
          <w:noProof/>
        </w:rPr>
        <w:instrText xml:space="preserve"> PAGEREF _Toc535222429 \h </w:instrText>
      </w:r>
      <w:r>
        <w:rPr>
          <w:noProof/>
        </w:rPr>
      </w:r>
      <w:r>
        <w:rPr>
          <w:noProof/>
        </w:rPr>
        <w:fldChar w:fldCharType="separate"/>
      </w:r>
      <w:r>
        <w:rPr>
          <w:noProof/>
        </w:rPr>
        <w:t>31</w:t>
      </w:r>
      <w:r>
        <w:rPr>
          <w:noProof/>
        </w:rPr>
        <w:fldChar w:fldCharType="end"/>
      </w:r>
    </w:p>
    <w:p w14:paraId="24B77B1E" w14:textId="2DAFDFCD" w:rsidR="00F87C05" w:rsidRDefault="00F87C05">
      <w:pPr>
        <w:pStyle w:val="TOC1"/>
        <w:rPr>
          <w:rFonts w:asciiTheme="minorHAnsi" w:eastAsiaTheme="minorEastAsia" w:hAnsiTheme="minorHAnsi" w:cstheme="minorBidi"/>
          <w:b w:val="0"/>
          <w:bCs w:val="0"/>
          <w:noProof/>
          <w:szCs w:val="22"/>
          <w:lang w:val="en-GB" w:eastAsia="en-GB"/>
        </w:rPr>
      </w:pPr>
      <w:r>
        <w:rPr>
          <w:noProof/>
        </w:rPr>
        <w:t>25.</w:t>
      </w:r>
      <w:r>
        <w:rPr>
          <w:rFonts w:asciiTheme="minorHAnsi" w:eastAsiaTheme="minorEastAsia" w:hAnsiTheme="minorHAnsi" w:cstheme="minorBidi"/>
          <w:b w:val="0"/>
          <w:bCs w:val="0"/>
          <w:noProof/>
          <w:szCs w:val="22"/>
          <w:lang w:val="en-GB" w:eastAsia="en-GB"/>
        </w:rPr>
        <w:tab/>
      </w:r>
      <w:r w:rsidRPr="00A84DE7">
        <w:rPr>
          <w:noProof/>
        </w:rPr>
        <w:t>REVIEW AND DECISION-MAKING BY THE MRA COUNCIL</w:t>
      </w:r>
      <w:r>
        <w:rPr>
          <w:noProof/>
        </w:rPr>
        <w:tab/>
      </w:r>
      <w:r>
        <w:rPr>
          <w:noProof/>
        </w:rPr>
        <w:fldChar w:fldCharType="begin"/>
      </w:r>
      <w:r>
        <w:rPr>
          <w:noProof/>
        </w:rPr>
        <w:instrText xml:space="preserve"> PAGEREF _Toc535222430 \h </w:instrText>
      </w:r>
      <w:r>
        <w:rPr>
          <w:noProof/>
        </w:rPr>
      </w:r>
      <w:r>
        <w:rPr>
          <w:noProof/>
        </w:rPr>
        <w:fldChar w:fldCharType="separate"/>
      </w:r>
      <w:r>
        <w:rPr>
          <w:noProof/>
        </w:rPr>
        <w:t>32</w:t>
      </w:r>
      <w:r>
        <w:rPr>
          <w:noProof/>
        </w:rPr>
        <w:fldChar w:fldCharType="end"/>
      </w:r>
    </w:p>
    <w:p w14:paraId="2DFB03C5" w14:textId="1FAC2B54" w:rsidR="00F87C05" w:rsidRDefault="00F87C05">
      <w:pPr>
        <w:pStyle w:val="TOC1"/>
        <w:rPr>
          <w:rFonts w:asciiTheme="minorHAnsi" w:eastAsiaTheme="minorEastAsia" w:hAnsiTheme="minorHAnsi" w:cstheme="minorBidi"/>
          <w:b w:val="0"/>
          <w:bCs w:val="0"/>
          <w:noProof/>
          <w:szCs w:val="22"/>
          <w:lang w:val="en-GB" w:eastAsia="en-GB"/>
        </w:rPr>
      </w:pPr>
      <w:r>
        <w:rPr>
          <w:noProof/>
        </w:rPr>
        <w:t>26.</w:t>
      </w:r>
      <w:r>
        <w:rPr>
          <w:rFonts w:asciiTheme="minorHAnsi" w:eastAsiaTheme="minorEastAsia" w:hAnsiTheme="minorHAnsi" w:cstheme="minorBidi"/>
          <w:b w:val="0"/>
          <w:bCs w:val="0"/>
          <w:noProof/>
          <w:szCs w:val="22"/>
          <w:lang w:val="en-GB" w:eastAsia="en-GB"/>
        </w:rPr>
        <w:tab/>
      </w:r>
      <w:r>
        <w:rPr>
          <w:noProof/>
        </w:rPr>
        <w:t>APPEALS</w:t>
      </w:r>
      <w:r>
        <w:rPr>
          <w:noProof/>
        </w:rPr>
        <w:tab/>
      </w:r>
      <w:r>
        <w:rPr>
          <w:noProof/>
        </w:rPr>
        <w:fldChar w:fldCharType="begin"/>
      </w:r>
      <w:r>
        <w:rPr>
          <w:noProof/>
        </w:rPr>
        <w:instrText xml:space="preserve"> PAGEREF _Toc535222431 \h </w:instrText>
      </w:r>
      <w:r>
        <w:rPr>
          <w:noProof/>
        </w:rPr>
      </w:r>
      <w:r>
        <w:rPr>
          <w:noProof/>
        </w:rPr>
        <w:fldChar w:fldCharType="separate"/>
      </w:r>
      <w:r>
        <w:rPr>
          <w:noProof/>
        </w:rPr>
        <w:t>33</w:t>
      </w:r>
      <w:r>
        <w:rPr>
          <w:noProof/>
        </w:rPr>
        <w:fldChar w:fldCharType="end"/>
      </w:r>
    </w:p>
    <w:p w14:paraId="11CC6D31" w14:textId="25534A76" w:rsidR="00F87C05" w:rsidRDefault="00F87C05">
      <w:pPr>
        <w:pStyle w:val="TOC1"/>
        <w:rPr>
          <w:rFonts w:asciiTheme="minorHAnsi" w:eastAsiaTheme="minorEastAsia" w:hAnsiTheme="minorHAnsi" w:cstheme="minorBidi"/>
          <w:b w:val="0"/>
          <w:bCs w:val="0"/>
          <w:noProof/>
          <w:szCs w:val="22"/>
          <w:lang w:val="en-GB" w:eastAsia="en-GB"/>
        </w:rPr>
      </w:pPr>
      <w:r>
        <w:rPr>
          <w:noProof/>
        </w:rPr>
        <w:t>27.</w:t>
      </w:r>
      <w:r>
        <w:rPr>
          <w:rFonts w:asciiTheme="minorHAnsi" w:eastAsiaTheme="minorEastAsia" w:hAnsiTheme="minorHAnsi" w:cstheme="minorBidi"/>
          <w:b w:val="0"/>
          <w:bCs w:val="0"/>
          <w:noProof/>
          <w:szCs w:val="22"/>
          <w:lang w:val="en-GB" w:eastAsia="en-GB"/>
        </w:rPr>
        <w:tab/>
      </w:r>
      <w:r>
        <w:rPr>
          <w:noProof/>
        </w:rPr>
        <w:t>AMENDMENT TABLE</w:t>
      </w:r>
      <w:r>
        <w:rPr>
          <w:noProof/>
        </w:rPr>
        <w:tab/>
      </w:r>
      <w:r>
        <w:rPr>
          <w:noProof/>
        </w:rPr>
        <w:fldChar w:fldCharType="begin"/>
      </w:r>
      <w:r>
        <w:rPr>
          <w:noProof/>
        </w:rPr>
        <w:instrText xml:space="preserve"> PAGEREF _Toc535222432 \h </w:instrText>
      </w:r>
      <w:r>
        <w:rPr>
          <w:noProof/>
        </w:rPr>
      </w:r>
      <w:r>
        <w:rPr>
          <w:noProof/>
        </w:rPr>
        <w:fldChar w:fldCharType="separate"/>
      </w:r>
      <w:r>
        <w:rPr>
          <w:noProof/>
        </w:rPr>
        <w:t>33</w:t>
      </w:r>
      <w:r>
        <w:rPr>
          <w:noProof/>
        </w:rPr>
        <w:fldChar w:fldCharType="end"/>
      </w:r>
    </w:p>
    <w:p w14:paraId="6A85B55C" w14:textId="615241B5" w:rsidR="00F87C05" w:rsidRDefault="00F87C05">
      <w:pPr>
        <w:pStyle w:val="TOC1"/>
        <w:rPr>
          <w:rFonts w:asciiTheme="minorHAnsi" w:eastAsiaTheme="minorEastAsia" w:hAnsiTheme="minorHAnsi" w:cstheme="minorBidi"/>
          <w:b w:val="0"/>
          <w:bCs w:val="0"/>
          <w:noProof/>
          <w:szCs w:val="22"/>
          <w:lang w:val="en-GB" w:eastAsia="en-GB"/>
        </w:rPr>
      </w:pPr>
      <w:r>
        <w:rPr>
          <w:noProof/>
        </w:rPr>
        <w:t>ANNEX A – PROCESS FLOW FOR PEER EVALUATIONS</w:t>
      </w:r>
      <w:r>
        <w:rPr>
          <w:noProof/>
        </w:rPr>
        <w:tab/>
      </w:r>
      <w:r>
        <w:rPr>
          <w:noProof/>
        </w:rPr>
        <w:fldChar w:fldCharType="begin"/>
      </w:r>
      <w:r>
        <w:rPr>
          <w:noProof/>
        </w:rPr>
        <w:instrText xml:space="preserve"> PAGEREF _Toc535222433 \h </w:instrText>
      </w:r>
      <w:r>
        <w:rPr>
          <w:noProof/>
        </w:rPr>
      </w:r>
      <w:r>
        <w:rPr>
          <w:noProof/>
        </w:rPr>
        <w:fldChar w:fldCharType="separate"/>
      </w:r>
      <w:r>
        <w:rPr>
          <w:noProof/>
        </w:rPr>
        <w:t>34</w:t>
      </w:r>
      <w:r>
        <w:rPr>
          <w:noProof/>
        </w:rPr>
        <w:fldChar w:fldCharType="end"/>
      </w:r>
    </w:p>
    <w:p w14:paraId="268B6BFB" w14:textId="767D7FD9" w:rsidR="00F87C05" w:rsidRDefault="00F87C05">
      <w:pPr>
        <w:pStyle w:val="TOC1"/>
        <w:rPr>
          <w:rFonts w:asciiTheme="minorHAnsi" w:eastAsiaTheme="minorEastAsia" w:hAnsiTheme="minorHAnsi" w:cstheme="minorBidi"/>
          <w:b w:val="0"/>
          <w:bCs w:val="0"/>
          <w:noProof/>
          <w:szCs w:val="22"/>
          <w:lang w:val="en-GB" w:eastAsia="en-GB"/>
        </w:rPr>
      </w:pPr>
      <w:r>
        <w:rPr>
          <w:noProof/>
        </w:rPr>
        <w:t>ANNEX B – ROLE AND RESPONSIBILITIES OF EVALUATION TEAM</w:t>
      </w:r>
      <w:r>
        <w:rPr>
          <w:noProof/>
        </w:rPr>
        <w:tab/>
      </w:r>
      <w:r>
        <w:rPr>
          <w:noProof/>
        </w:rPr>
        <w:fldChar w:fldCharType="begin"/>
      </w:r>
      <w:r>
        <w:rPr>
          <w:noProof/>
        </w:rPr>
        <w:instrText xml:space="preserve"> PAGEREF _Toc535222434 \h </w:instrText>
      </w:r>
      <w:r>
        <w:rPr>
          <w:noProof/>
        </w:rPr>
      </w:r>
      <w:r>
        <w:rPr>
          <w:noProof/>
        </w:rPr>
        <w:fldChar w:fldCharType="separate"/>
      </w:r>
      <w:r>
        <w:rPr>
          <w:noProof/>
        </w:rPr>
        <w:t>37</w:t>
      </w:r>
      <w:r>
        <w:rPr>
          <w:noProof/>
        </w:rPr>
        <w:fldChar w:fldCharType="end"/>
      </w:r>
    </w:p>
    <w:p w14:paraId="4DBA42B1" w14:textId="37EDE802"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_Toc535222435 \h </w:instrText>
      </w:r>
      <w:r>
        <w:rPr>
          <w:noProof/>
        </w:rPr>
      </w:r>
      <w:r>
        <w:rPr>
          <w:noProof/>
        </w:rPr>
        <w:fldChar w:fldCharType="separate"/>
      </w:r>
      <w:r>
        <w:rPr>
          <w:noProof/>
        </w:rPr>
        <w:t>38</w:t>
      </w:r>
      <w:r>
        <w:rPr>
          <w:noProof/>
        </w:rPr>
        <w:fldChar w:fldCharType="end"/>
      </w:r>
    </w:p>
    <w:p w14:paraId="7D9D5737" w14:textId="4E57880D"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 xml:space="preserve">ANNEX D – </w:t>
      </w:r>
      <w:r>
        <w:rPr>
          <w:noProof/>
        </w:rPr>
        <w:t>EVALUATION REVIEW PANEL COMPETENCIES</w:t>
      </w:r>
      <w:r>
        <w:rPr>
          <w:noProof/>
        </w:rPr>
        <w:tab/>
      </w:r>
      <w:r>
        <w:rPr>
          <w:noProof/>
        </w:rPr>
        <w:fldChar w:fldCharType="begin"/>
      </w:r>
      <w:r>
        <w:rPr>
          <w:noProof/>
        </w:rPr>
        <w:instrText xml:space="preserve"> PAGEREF _Toc535222436 \h </w:instrText>
      </w:r>
      <w:r>
        <w:rPr>
          <w:noProof/>
        </w:rPr>
      </w:r>
      <w:r>
        <w:rPr>
          <w:noProof/>
        </w:rPr>
        <w:fldChar w:fldCharType="separate"/>
      </w:r>
      <w:r>
        <w:rPr>
          <w:noProof/>
        </w:rPr>
        <w:t>39</w:t>
      </w:r>
      <w:r>
        <w:rPr>
          <w:noProof/>
        </w:rPr>
        <w:fldChar w:fldCharType="end"/>
      </w:r>
    </w:p>
    <w:p w14:paraId="1827CDCC" w14:textId="15B6BCA0"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_Toc535222437 \h </w:instrText>
      </w:r>
      <w:r>
        <w:rPr>
          <w:noProof/>
        </w:rPr>
      </w:r>
      <w:r>
        <w:rPr>
          <w:noProof/>
        </w:rPr>
        <w:fldChar w:fldCharType="separate"/>
      </w:r>
      <w:r>
        <w:rPr>
          <w:noProof/>
        </w:rPr>
        <w:t>40</w:t>
      </w:r>
      <w:r>
        <w:rPr>
          <w:noProof/>
        </w:rPr>
        <w:fldChar w:fldCharType="end"/>
      </w:r>
    </w:p>
    <w:p w14:paraId="4A0EC57A" w14:textId="283BC919" w:rsidR="00F87C05" w:rsidRDefault="00F87C05">
      <w:pPr>
        <w:pStyle w:val="TOC1"/>
        <w:rPr>
          <w:rFonts w:asciiTheme="minorHAnsi" w:eastAsiaTheme="minorEastAsia" w:hAnsiTheme="minorHAnsi" w:cstheme="minorBidi"/>
          <w:b w:val="0"/>
          <w:bCs w:val="0"/>
          <w:noProof/>
          <w:szCs w:val="22"/>
          <w:lang w:val="en-GB" w:eastAsia="en-GB"/>
        </w:rPr>
      </w:pPr>
      <w:r w:rsidRPr="00A84DE7">
        <w:rPr>
          <w:noProof/>
          <w:lang w:val="en-GB"/>
        </w:rPr>
        <w:t>ANNEX F – REQUIRED DOCUMENTATION – SET A AND SET B DOCUMENTS</w:t>
      </w:r>
      <w:r>
        <w:rPr>
          <w:noProof/>
        </w:rPr>
        <w:tab/>
      </w:r>
      <w:r>
        <w:rPr>
          <w:noProof/>
        </w:rPr>
        <w:fldChar w:fldCharType="begin"/>
      </w:r>
      <w:r>
        <w:rPr>
          <w:noProof/>
        </w:rPr>
        <w:instrText xml:space="preserve"> PAGEREF _Toc535222438 \h </w:instrText>
      </w:r>
      <w:r>
        <w:rPr>
          <w:noProof/>
        </w:rPr>
      </w:r>
      <w:r>
        <w:rPr>
          <w:noProof/>
        </w:rPr>
        <w:fldChar w:fldCharType="separate"/>
      </w:r>
      <w:r>
        <w:rPr>
          <w:noProof/>
        </w:rPr>
        <w:t>43</w:t>
      </w:r>
      <w:r>
        <w:rPr>
          <w:noProof/>
        </w:rPr>
        <w:fldChar w:fldCharType="end"/>
      </w:r>
    </w:p>
    <w:p w14:paraId="3F4DBA10" w14:textId="18FB0111"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EC7BD1">
      <w:pPr>
        <w:pStyle w:val="ITISHeading1"/>
        <w:rPr>
          <w:szCs w:val="22"/>
        </w:rPr>
      </w:pPr>
      <w:bookmarkStart w:id="1" w:name="_Toc535222402"/>
      <w:r>
        <w:rPr>
          <w:szCs w:val="22"/>
        </w:rPr>
        <w:t>INTRODUCTION</w:t>
      </w:r>
      <w:bookmarkEnd w:id="1"/>
    </w:p>
    <w:p w14:paraId="1CC1BCAE" w14:textId="04607949" w:rsidR="00EB3935" w:rsidRPr="00EB3935" w:rsidRDefault="00EB3935" w:rsidP="00EB3935">
      <w:pPr>
        <w:spacing w:after="220"/>
        <w:ind w:left="851" w:hanging="709"/>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an Association</w:t>
      </w:r>
      <w:r w:rsidRPr="00EB3935">
        <w:rPr>
          <w:rFonts w:ascii="Arial" w:hAnsi="Arial" w:cs="Arial"/>
          <w:szCs w:val="22"/>
          <w:lang w:val="en-GB"/>
        </w:rPr>
        <w:t xml:space="preserve"> of accreditation bodies that accredit the following types of conformity assessment bodies (CABs):</w:t>
      </w:r>
    </w:p>
    <w:p w14:paraId="4F701D53" w14:textId="77777777"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Calibration laboratories;</w:t>
      </w:r>
      <w:r w:rsidRPr="00EB3935" w:rsidDel="004A029A">
        <w:rPr>
          <w:rFonts w:ascii="Arial" w:hAnsi="Arial" w:cs="Arial"/>
          <w:szCs w:val="22"/>
        </w:rPr>
        <w:t xml:space="preserve"> </w:t>
      </w:r>
    </w:p>
    <w:p w14:paraId="1B21E93F" w14:textId="6BAB89D2"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eastAsiaTheme="minorEastAsia" w:hAnsi="Arial" w:cs="Arial"/>
          <w:szCs w:val="22"/>
        </w:rPr>
        <w:t>Green</w:t>
      </w:r>
      <w:r w:rsidR="009D34D0">
        <w:rPr>
          <w:rFonts w:ascii="Arial" w:eastAsiaTheme="minorEastAsia" w:hAnsi="Arial" w:cs="Arial"/>
          <w:szCs w:val="22"/>
        </w:rPr>
        <w:t>h</w:t>
      </w:r>
      <w:r w:rsidRPr="00EB3935">
        <w:rPr>
          <w:rFonts w:ascii="Arial" w:eastAsiaTheme="minorEastAsia" w:hAnsi="Arial" w:cs="Arial"/>
          <w:szCs w:val="22"/>
        </w:rPr>
        <w:t xml:space="preserve">ouse </w:t>
      </w:r>
      <w:r w:rsidR="009D34D0">
        <w:rPr>
          <w:rFonts w:ascii="Arial" w:eastAsiaTheme="minorEastAsia" w:hAnsi="Arial" w:cs="Arial"/>
          <w:szCs w:val="22"/>
        </w:rPr>
        <w:t>g</w:t>
      </w:r>
      <w:r w:rsidRPr="00EB3935">
        <w:rPr>
          <w:rFonts w:ascii="Arial" w:eastAsiaTheme="minorEastAsia" w:hAnsi="Arial" w:cs="Arial"/>
          <w:szCs w:val="22"/>
        </w:rPr>
        <w:t xml:space="preserve">as </w:t>
      </w:r>
      <w:r w:rsidR="009D34D0">
        <w:rPr>
          <w:rFonts w:ascii="Arial" w:eastAsiaTheme="minorEastAsia" w:hAnsi="Arial" w:cs="Arial"/>
          <w:szCs w:val="22"/>
        </w:rPr>
        <w:t>v</w:t>
      </w:r>
      <w:r w:rsidRPr="00EB3935">
        <w:rPr>
          <w:rFonts w:ascii="Arial" w:eastAsiaTheme="minorEastAsia" w:hAnsi="Arial" w:cs="Arial"/>
          <w:szCs w:val="22"/>
        </w:rPr>
        <w:t xml:space="preserve">alidation and </w:t>
      </w:r>
      <w:r w:rsidR="009D34D0">
        <w:rPr>
          <w:rFonts w:ascii="Arial" w:eastAsiaTheme="minorEastAsia" w:hAnsi="Arial" w:cs="Arial"/>
          <w:szCs w:val="22"/>
        </w:rPr>
        <w:t>v</w:t>
      </w:r>
      <w:r w:rsidRPr="00EB3935">
        <w:rPr>
          <w:rFonts w:ascii="Arial" w:eastAsiaTheme="minorEastAsia" w:hAnsi="Arial" w:cs="Arial"/>
          <w:szCs w:val="22"/>
        </w:rPr>
        <w:t xml:space="preserve">erification </w:t>
      </w:r>
      <w:r w:rsidR="009D34D0">
        <w:rPr>
          <w:rFonts w:ascii="Arial" w:eastAsiaTheme="minorEastAsia" w:hAnsi="Arial" w:cs="Arial"/>
          <w:szCs w:val="22"/>
        </w:rPr>
        <w:t>bodies;</w:t>
      </w:r>
    </w:p>
    <w:p w14:paraId="7EFDE588" w14:textId="77777777"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Inspection bodies;</w:t>
      </w:r>
    </w:p>
    <w:p w14:paraId="6D5B95D4" w14:textId="42417938"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Management system certification bodies</w:t>
      </w:r>
      <w:r w:rsidR="009D34D0">
        <w:rPr>
          <w:rFonts w:ascii="Arial" w:hAnsi="Arial" w:cs="Arial"/>
          <w:szCs w:val="22"/>
        </w:rPr>
        <w:t>;</w:t>
      </w:r>
    </w:p>
    <w:p w14:paraId="6D8FD6EE" w14:textId="1867E1D8"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Medical/</w:t>
      </w:r>
      <w:r w:rsidR="009D34D0">
        <w:rPr>
          <w:rFonts w:ascii="Arial" w:hAnsi="Arial" w:cs="Arial"/>
          <w:szCs w:val="22"/>
        </w:rPr>
        <w:t>c</w:t>
      </w:r>
      <w:r w:rsidRPr="00EB3935">
        <w:rPr>
          <w:rFonts w:ascii="Arial" w:hAnsi="Arial" w:cs="Arial"/>
          <w:szCs w:val="22"/>
        </w:rPr>
        <w:t>linical testing laboratories;</w:t>
      </w:r>
    </w:p>
    <w:p w14:paraId="42355E79" w14:textId="376EA0B7"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Persons certification bodies;</w:t>
      </w:r>
    </w:p>
    <w:p w14:paraId="14762519" w14:textId="0C0ED39A"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Product certification bodies;</w:t>
      </w:r>
    </w:p>
    <w:p w14:paraId="1379DB18" w14:textId="35942CF1"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Proficiency testing providers;</w:t>
      </w:r>
    </w:p>
    <w:p w14:paraId="44D6E53C" w14:textId="0D52ECC9"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Reference material producers;</w:t>
      </w:r>
    </w:p>
    <w:p w14:paraId="03250D83" w14:textId="77777777" w:rsidR="00EB3935" w:rsidRPr="00EB3935" w:rsidRDefault="00EB3935" w:rsidP="00F31F95">
      <w:pPr>
        <w:pStyle w:val="ListParagraph"/>
        <w:numPr>
          <w:ilvl w:val="0"/>
          <w:numId w:val="7"/>
        </w:numPr>
        <w:spacing w:after="220"/>
        <w:contextualSpacing w:val="0"/>
        <w:jc w:val="left"/>
        <w:rPr>
          <w:rFonts w:ascii="Arial" w:hAnsi="Arial" w:cs="Arial"/>
          <w:szCs w:val="22"/>
        </w:rPr>
      </w:pPr>
      <w:r w:rsidRPr="00EB3935">
        <w:rPr>
          <w:rFonts w:ascii="Arial" w:hAnsi="Arial" w:cs="Arial"/>
          <w:szCs w:val="22"/>
        </w:rPr>
        <w:t xml:space="preserve">Testing laboratories </w:t>
      </w:r>
    </w:p>
    <w:p w14:paraId="3F83FE7B" w14:textId="6A062682" w:rsidR="00EB3935" w:rsidRPr="00EB3935" w:rsidRDefault="00EB3935" w:rsidP="00EB3935">
      <w:pPr>
        <w:spacing w:after="220"/>
        <w:ind w:left="720" w:hanging="720"/>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2BB74345" w:rsidR="00EB3935" w:rsidRPr="00EB3935" w:rsidRDefault="00EB3935" w:rsidP="00EB3935">
      <w:pPr>
        <w:spacing w:after="220"/>
        <w:ind w:left="720" w:hanging="720"/>
        <w:jc w:val="left"/>
        <w:rPr>
          <w:rFonts w:ascii="Arial" w:hAnsi="Arial" w:cs="Arial"/>
          <w:b/>
          <w:szCs w:val="22"/>
          <w:lang w:val="en-GB"/>
        </w:rPr>
      </w:pPr>
      <w:r w:rsidRPr="00EB3935">
        <w:rPr>
          <w:rFonts w:ascii="Arial" w:hAnsi="Arial" w:cs="Arial"/>
          <w:szCs w:val="22"/>
          <w:lang w:val="en-GB"/>
        </w:rPr>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7833180D" w14:textId="669A4FD2" w:rsidR="00EB3935" w:rsidRPr="00EB3935" w:rsidRDefault="00EB3935" w:rsidP="00857CFC">
      <w:pPr>
        <w:spacing w:after="220"/>
        <w:ind w:left="720" w:hanging="720"/>
        <w:jc w:val="left"/>
        <w:rPr>
          <w:rFonts w:ascii="Arial" w:hAnsi="Arial" w:cs="Arial"/>
          <w:b/>
          <w:szCs w:val="22"/>
          <w:lang w:val="en-GB"/>
        </w:rPr>
      </w:pPr>
    </w:p>
    <w:p w14:paraId="65697886" w14:textId="77777777" w:rsidR="00EB3935" w:rsidRPr="00EB3935" w:rsidRDefault="00EB3935" w:rsidP="00EB3935">
      <w:pPr>
        <w:keepNext/>
        <w:keepLines/>
        <w:widowControl w:val="0"/>
        <w:tabs>
          <w:tab w:val="num" w:pos="567"/>
        </w:tabs>
        <w:spacing w:after="220"/>
        <w:jc w:val="left"/>
        <w:outlineLvl w:val="0"/>
        <w:rPr>
          <w:rFonts w:ascii="Arial" w:hAnsi="Arial" w:cs="Arial"/>
          <w:b/>
          <w:bCs/>
          <w:caps/>
          <w:szCs w:val="22"/>
          <w:lang w:val="en-GB"/>
        </w:rPr>
      </w:pPr>
      <w:bookmarkStart w:id="2" w:name="_Toc341871079"/>
      <w:bookmarkStart w:id="3" w:name="_Toc462674532"/>
      <w:bookmarkStart w:id="4" w:name="_Toc535222403"/>
      <w:r w:rsidRPr="00EB3935">
        <w:rPr>
          <w:rFonts w:ascii="Arial" w:hAnsi="Arial" w:cs="Arial"/>
          <w:b/>
          <w:bCs/>
          <w:caps/>
          <w:szCs w:val="22"/>
          <w:lang w:val="en-GB"/>
        </w:rPr>
        <w:t>REFERENCES</w:t>
      </w:r>
      <w:bookmarkEnd w:id="2"/>
      <w:bookmarkEnd w:id="3"/>
      <w:bookmarkEnd w:id="4"/>
    </w:p>
    <w:p w14:paraId="1A419FD9" w14:textId="77777777" w:rsidR="00EB3935" w:rsidRPr="00EB3935" w:rsidRDefault="00EB3935" w:rsidP="00EB3935">
      <w:pPr>
        <w:pStyle w:val="Default"/>
        <w:spacing w:after="220"/>
        <w:ind w:left="1980" w:hanging="1980"/>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399EE382" w:rsidR="00EB3935" w:rsidRPr="00EB3935" w:rsidRDefault="00EB3935" w:rsidP="00EB3935">
      <w:pPr>
        <w:pStyle w:val="Default"/>
        <w:spacing w:after="220"/>
        <w:ind w:left="1980" w:hanging="1980"/>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62CA2B58" w14:textId="081BF078" w:rsidR="00EB3935" w:rsidRDefault="00EB3935" w:rsidP="00EB3935">
      <w:pPr>
        <w:pStyle w:val="Default"/>
        <w:spacing w:after="220"/>
        <w:ind w:left="1980" w:hanging="1980"/>
        <w:rPr>
          <w:rFonts w:ascii="Arial" w:hAnsi="Arial" w:cs="Arial"/>
          <w:sz w:val="22"/>
          <w:szCs w:val="22"/>
          <w:lang w:val="en-GB"/>
        </w:rPr>
      </w:pPr>
      <w:r w:rsidRPr="00EB3935">
        <w:rPr>
          <w:rFonts w:ascii="Arial" w:hAnsi="Arial" w:cs="Arial"/>
          <w:sz w:val="22"/>
          <w:szCs w:val="22"/>
          <w:lang w:val="en-GB"/>
        </w:rPr>
        <w:t>IAF/ILAC</w:t>
      </w:r>
      <w:r w:rsidR="00857CFC">
        <w:rPr>
          <w:rFonts w:ascii="Arial" w:hAnsi="Arial" w:cs="Arial"/>
          <w:sz w:val="22"/>
          <w:szCs w:val="22"/>
          <w:lang w:val="en-GB"/>
        </w:rPr>
        <w:t>-</w:t>
      </w:r>
      <w:r w:rsidRPr="00EB3935">
        <w:rPr>
          <w:rFonts w:ascii="Arial" w:hAnsi="Arial" w:cs="Arial"/>
          <w:sz w:val="22"/>
          <w:szCs w:val="22"/>
          <w:lang w:val="en-GB"/>
        </w:rPr>
        <w:t>A3</w:t>
      </w:r>
      <w:r w:rsidRPr="00EB3935">
        <w:rPr>
          <w:rFonts w:ascii="Arial" w:hAnsi="Arial" w:cs="Arial"/>
          <w:sz w:val="22"/>
          <w:szCs w:val="22"/>
          <w:lang w:val="en-GB"/>
        </w:rPr>
        <w:tab/>
        <w:t>IAF/ILAC Multi-Lateral Mutual Recognition Arrangements (Arrangements): Template report for the peer evaluation of an Accreditation Body based on ISO/IEC 17011:2017</w:t>
      </w:r>
    </w:p>
    <w:p w14:paraId="32E4D81A" w14:textId="69313AB3" w:rsidR="00C3724E" w:rsidRPr="00EB3935" w:rsidRDefault="00C3724E" w:rsidP="00C3724E">
      <w:pPr>
        <w:pStyle w:val="Default"/>
        <w:spacing w:after="220"/>
        <w:ind w:left="1980" w:hanging="1980"/>
        <w:jc w:val="center"/>
        <w:rPr>
          <w:rFonts w:ascii="Arial" w:hAnsi="Arial" w:cs="Arial"/>
          <w:sz w:val="22"/>
          <w:szCs w:val="22"/>
          <w:lang w:val="en-GB"/>
        </w:rPr>
      </w:pPr>
      <w:r>
        <w:object w:dxaOrig="1515" w:dyaOrig="984" w14:anchorId="17245D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10" o:title=""/>
          </v:shape>
          <o:OLEObject Type="Embed" ProgID="Word.Document.12" ShapeID="_x0000_i1025" DrawAspect="Icon" ObjectID="_1608964245" r:id="rId11">
            <o:FieldCodes>\s</o:FieldCodes>
          </o:OLEObject>
        </w:object>
      </w:r>
    </w:p>
    <w:p w14:paraId="6F19C7A5" w14:textId="33C605B8" w:rsidR="000559D1" w:rsidRDefault="000559D1" w:rsidP="00EB3935">
      <w:pPr>
        <w:pStyle w:val="Default"/>
        <w:spacing w:after="220"/>
        <w:ind w:left="1980" w:hanging="1980"/>
        <w:rPr>
          <w:rFonts w:ascii="Arial" w:hAnsi="Arial" w:cs="Arial"/>
          <w:sz w:val="22"/>
          <w:szCs w:val="22"/>
          <w:lang w:val="en-GB"/>
        </w:rPr>
      </w:pPr>
      <w:r w:rsidRPr="000559D1">
        <w:rPr>
          <w:rFonts w:ascii="Arial" w:hAnsi="Arial" w:cs="Arial"/>
          <w:sz w:val="22"/>
          <w:szCs w:val="22"/>
          <w:lang w:val="en-GB"/>
        </w:rPr>
        <w:t xml:space="preserve">IAF ML </w:t>
      </w:r>
      <w:r>
        <w:rPr>
          <w:rFonts w:ascii="Arial" w:hAnsi="Arial" w:cs="Arial"/>
          <w:sz w:val="22"/>
          <w:szCs w:val="22"/>
          <w:lang w:val="en-GB"/>
        </w:rPr>
        <w:t>2</w:t>
      </w:r>
      <w:r w:rsidRPr="000559D1">
        <w:rPr>
          <w:rFonts w:ascii="Arial" w:hAnsi="Arial" w:cs="Arial"/>
          <w:sz w:val="22"/>
          <w:szCs w:val="22"/>
          <w:lang w:val="en-GB"/>
        </w:rPr>
        <w:tab/>
      </w:r>
      <w:r>
        <w:rPr>
          <w:rFonts w:ascii="Arial" w:hAnsi="Arial" w:cs="Arial"/>
          <w:sz w:val="22"/>
          <w:szCs w:val="22"/>
          <w:lang w:val="en-GB"/>
        </w:rPr>
        <w:t>IAF General Principles on the Use of the IAF Mark</w:t>
      </w:r>
    </w:p>
    <w:p w14:paraId="00EDA8BD" w14:textId="39800765" w:rsidR="00EB3935" w:rsidRDefault="00EB3935" w:rsidP="00EB3935">
      <w:pPr>
        <w:pStyle w:val="Default"/>
        <w:spacing w:after="220"/>
        <w:ind w:left="1980" w:hanging="1980"/>
        <w:rPr>
          <w:rFonts w:ascii="Arial" w:hAnsi="Arial" w:cs="Arial"/>
          <w:sz w:val="22"/>
          <w:szCs w:val="22"/>
          <w:lang w:val="en-GB"/>
        </w:rPr>
      </w:pPr>
      <w:r w:rsidRPr="00EB3935">
        <w:rPr>
          <w:rFonts w:ascii="Arial" w:hAnsi="Arial" w:cs="Arial"/>
          <w:sz w:val="22"/>
          <w:szCs w:val="22"/>
          <w:lang w:val="en-GB"/>
        </w:rPr>
        <w:t>IAF ML 4</w:t>
      </w:r>
      <w:r w:rsidRPr="00EB3935">
        <w:rPr>
          <w:rFonts w:ascii="Arial" w:hAnsi="Arial" w:cs="Arial"/>
          <w:sz w:val="22"/>
          <w:szCs w:val="22"/>
          <w:lang w:val="en-GB"/>
        </w:rPr>
        <w:tab/>
        <w:t xml:space="preserve">Policies and Procedures for </w:t>
      </w:r>
      <w:r w:rsidR="0076416A" w:rsidRPr="00EB3935">
        <w:rPr>
          <w:rFonts w:ascii="Arial" w:hAnsi="Arial" w:cs="Arial"/>
          <w:sz w:val="22"/>
          <w:szCs w:val="22"/>
          <w:lang w:val="en-GB"/>
        </w:rPr>
        <w:t>an</w:t>
      </w:r>
      <w:r w:rsidRPr="00EB3935">
        <w:rPr>
          <w:rFonts w:ascii="Arial" w:hAnsi="Arial" w:cs="Arial"/>
          <w:sz w:val="22"/>
          <w:szCs w:val="22"/>
          <w:lang w:val="en-GB"/>
        </w:rPr>
        <w:t xml:space="preserve"> MLA on the level of Single Accreditation Bodies and on the Level of Regional Accreditation Groups</w:t>
      </w:r>
    </w:p>
    <w:p w14:paraId="2FE9D9DF" w14:textId="5287F93F" w:rsidR="00DB7C9D" w:rsidRDefault="00DB7C9D" w:rsidP="00DB7C9D">
      <w:pPr>
        <w:pStyle w:val="Default"/>
        <w:spacing w:after="220"/>
        <w:ind w:left="1980" w:hanging="1980"/>
        <w:rPr>
          <w:rFonts w:ascii="Arial" w:hAnsi="Arial" w:cs="Arial"/>
          <w:sz w:val="22"/>
          <w:szCs w:val="22"/>
          <w:lang w:val="en-GB"/>
        </w:rPr>
      </w:pPr>
      <w:r w:rsidRPr="00DB7C9D">
        <w:rPr>
          <w:rFonts w:ascii="Arial" w:hAnsi="Arial" w:cs="Arial"/>
          <w:sz w:val="22"/>
          <w:szCs w:val="22"/>
          <w:lang w:val="en-GB"/>
        </w:rPr>
        <w:t xml:space="preserve">ILAC P </w:t>
      </w:r>
      <w:r>
        <w:rPr>
          <w:rFonts w:ascii="Arial" w:hAnsi="Arial" w:cs="Arial"/>
          <w:sz w:val="22"/>
          <w:szCs w:val="22"/>
          <w:lang w:val="en-GB"/>
        </w:rPr>
        <w:t>8</w:t>
      </w:r>
      <w:r w:rsidRPr="00DB7C9D">
        <w:rPr>
          <w:rFonts w:ascii="Arial" w:hAnsi="Arial" w:cs="Arial"/>
          <w:sz w:val="22"/>
          <w:szCs w:val="22"/>
          <w:lang w:val="en-GB"/>
        </w:rPr>
        <w:tab/>
        <w:t>ILAC Mutual Recognition Arrangement (Arrangement):</w:t>
      </w:r>
      <w:r>
        <w:rPr>
          <w:rFonts w:ascii="Arial" w:hAnsi="Arial" w:cs="Arial"/>
          <w:sz w:val="22"/>
          <w:szCs w:val="22"/>
          <w:lang w:val="en-GB"/>
        </w:rPr>
        <w:t xml:space="preserve"> </w:t>
      </w:r>
      <w:r w:rsidRPr="00DB7C9D">
        <w:rPr>
          <w:rFonts w:ascii="Arial" w:hAnsi="Arial" w:cs="Arial"/>
          <w:sz w:val="22"/>
          <w:szCs w:val="22"/>
          <w:lang w:val="en-GB"/>
        </w:rPr>
        <w:t>Supplementary Requirements and Guidelines for the</w:t>
      </w:r>
      <w:r>
        <w:rPr>
          <w:rFonts w:ascii="Arial" w:hAnsi="Arial" w:cs="Arial"/>
          <w:sz w:val="22"/>
          <w:szCs w:val="22"/>
          <w:lang w:val="en-GB"/>
        </w:rPr>
        <w:t xml:space="preserve"> </w:t>
      </w:r>
      <w:r w:rsidRPr="00DB7C9D">
        <w:rPr>
          <w:rFonts w:ascii="Arial" w:hAnsi="Arial" w:cs="Arial"/>
          <w:sz w:val="22"/>
          <w:szCs w:val="22"/>
          <w:lang w:val="en-GB"/>
        </w:rPr>
        <w:t>Use of Accreditation Symbols and for Claims of</w:t>
      </w:r>
      <w:r>
        <w:rPr>
          <w:rFonts w:ascii="Arial" w:hAnsi="Arial" w:cs="Arial"/>
          <w:sz w:val="22"/>
          <w:szCs w:val="22"/>
          <w:lang w:val="en-GB"/>
        </w:rPr>
        <w:t xml:space="preserve"> </w:t>
      </w:r>
      <w:r w:rsidRPr="00DB7C9D">
        <w:rPr>
          <w:rFonts w:ascii="Arial" w:hAnsi="Arial" w:cs="Arial"/>
          <w:sz w:val="22"/>
          <w:szCs w:val="22"/>
          <w:lang w:val="en-GB"/>
        </w:rPr>
        <w:t>Accreditation Status by Accredited Laboratories and Inspection</w:t>
      </w:r>
      <w:r>
        <w:rPr>
          <w:rFonts w:ascii="Arial" w:hAnsi="Arial" w:cs="Arial"/>
          <w:sz w:val="22"/>
          <w:szCs w:val="22"/>
          <w:lang w:val="en-GB"/>
        </w:rPr>
        <w:t xml:space="preserve"> </w:t>
      </w:r>
      <w:r w:rsidRPr="00DB7C9D">
        <w:rPr>
          <w:rFonts w:ascii="Arial" w:hAnsi="Arial" w:cs="Arial"/>
          <w:sz w:val="22"/>
          <w:szCs w:val="22"/>
          <w:lang w:val="en-GB"/>
        </w:rPr>
        <w:t>Bodies</w:t>
      </w:r>
    </w:p>
    <w:p w14:paraId="1D4816E8" w14:textId="5CAB3A56" w:rsidR="006B58C1" w:rsidRPr="00EB3935" w:rsidRDefault="006B58C1" w:rsidP="00EB3935">
      <w:pPr>
        <w:pStyle w:val="Default"/>
        <w:spacing w:after="220"/>
        <w:ind w:left="1980" w:hanging="1980"/>
        <w:rPr>
          <w:rFonts w:ascii="Arial" w:hAnsi="Arial" w:cs="Arial"/>
          <w:sz w:val="22"/>
          <w:szCs w:val="22"/>
          <w:lang w:val="en-GB"/>
        </w:rPr>
      </w:pPr>
      <w:bookmarkStart w:id="5" w:name="_Hlk519670659"/>
      <w:r>
        <w:rPr>
          <w:rFonts w:ascii="Arial" w:hAnsi="Arial" w:cs="Arial"/>
          <w:sz w:val="22"/>
          <w:szCs w:val="22"/>
          <w:lang w:val="en-GB"/>
        </w:rPr>
        <w:t>ILAC P 9</w:t>
      </w:r>
      <w:r>
        <w:rPr>
          <w:rFonts w:ascii="Arial" w:hAnsi="Arial" w:cs="Arial"/>
          <w:sz w:val="22"/>
          <w:szCs w:val="22"/>
          <w:lang w:val="en-GB"/>
        </w:rPr>
        <w:tab/>
      </w:r>
      <w:r w:rsidRPr="006B58C1">
        <w:rPr>
          <w:rFonts w:ascii="Arial" w:hAnsi="Arial" w:cs="Arial"/>
          <w:sz w:val="22"/>
          <w:szCs w:val="22"/>
          <w:lang w:val="en-GB"/>
        </w:rPr>
        <w:t>ILAC Policy for Participation in Proficiency Testing Activities</w:t>
      </w:r>
    </w:p>
    <w:bookmarkEnd w:id="5"/>
    <w:p w14:paraId="0C6A3397" w14:textId="1B6BAEC8" w:rsidR="00CF36C7" w:rsidRPr="00B51641" w:rsidRDefault="00CF36C7" w:rsidP="00B51641">
      <w:pPr>
        <w:spacing w:after="220"/>
        <w:jc w:val="left"/>
        <w:rPr>
          <w:rFonts w:ascii="Arial" w:hAnsi="Arial" w:cs="Arial"/>
          <w:b/>
          <w:szCs w:val="22"/>
          <w:u w:val="single"/>
          <w:lang w:val="en-GB"/>
        </w:rPr>
      </w:pPr>
    </w:p>
    <w:p w14:paraId="4F39D3E7" w14:textId="77777777" w:rsidR="00047214" w:rsidRPr="00B51641" w:rsidRDefault="00047214" w:rsidP="00047214">
      <w:pPr>
        <w:pStyle w:val="ITISHeading1"/>
        <w:rPr>
          <w:lang w:val="en-GB"/>
        </w:rPr>
      </w:pPr>
      <w:bookmarkStart w:id="6" w:name="_Toc500857055"/>
      <w:bookmarkStart w:id="7" w:name="_Toc500857054"/>
      <w:bookmarkStart w:id="8" w:name="_Toc535222404"/>
      <w:r w:rsidRPr="00B51641">
        <w:rPr>
          <w:lang w:val="en-GB"/>
        </w:rPr>
        <w:t>DEFINITIONS AND ABBREVIATIONS</w:t>
      </w:r>
      <w:bookmarkEnd w:id="6"/>
      <w:bookmarkEnd w:id="8"/>
    </w:p>
    <w:p w14:paraId="78832E6A" w14:textId="77777777" w:rsidR="00047214" w:rsidRDefault="00047214" w:rsidP="00047214">
      <w:pPr>
        <w:spacing w:after="220"/>
        <w:ind w:left="851"/>
        <w:rPr>
          <w:rFonts w:ascii="Arial" w:hAnsi="Arial" w:cs="Arial"/>
          <w:b/>
          <w:lang w:val="en-GB"/>
        </w:rPr>
      </w:pPr>
      <w:r>
        <w:rPr>
          <w:rFonts w:ascii="Arial" w:hAnsi="Arial" w:cs="Arial"/>
          <w:lang w:val="en-GB"/>
        </w:rPr>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 xml:space="preserve">Conformity Assessment – Requirements for accreditation bodies accrediting conformity assessment bodies, IAF/ILAC-A1, and IAF/ILAC-A2, </w:t>
      </w:r>
      <w:r>
        <w:rPr>
          <w:rFonts w:ascii="Arial" w:hAnsi="Arial" w:cs="Arial"/>
          <w:lang w:val="en-GB"/>
        </w:rPr>
        <w:t>the following 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 Management Committee (APAC MRA MC):</w:t>
      </w:r>
      <w:r w:rsidRPr="00B51641">
        <w:rPr>
          <w:rFonts w:ascii="Arial" w:hAnsi="Arial" w:cs="Arial"/>
          <w:lang w:val="en-GB"/>
        </w:rPr>
        <w:t xml:space="preserve"> The APAC MRA MC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77777777" w:rsidR="00047214" w:rsidRPr="00B51641" w:rsidRDefault="00047214" w:rsidP="00047214">
      <w:pPr>
        <w:numPr>
          <w:ilvl w:val="0"/>
          <w:numId w:val="8"/>
        </w:numPr>
        <w:spacing w:after="220"/>
        <w:ind w:left="1418"/>
        <w:rPr>
          <w:rFonts w:ascii="Arial" w:hAnsi="Arial" w:cs="Arial"/>
          <w:lang w:val="en-GB"/>
        </w:rPr>
      </w:pPr>
      <w:r w:rsidRPr="00B51641">
        <w:rPr>
          <w:rFonts w:ascii="Arial" w:hAnsi="Arial" w:cs="Arial"/>
          <w:b/>
          <w:lang w:val="en-GB"/>
        </w:rPr>
        <w:lastRenderedPageBreak/>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a finding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36620128" w14:textId="77777777" w:rsidR="00047214" w:rsidRPr="00B51641" w:rsidRDefault="00047214" w:rsidP="00047214">
      <w:pPr>
        <w:numPr>
          <w:ilvl w:val="0"/>
          <w:numId w:val="8"/>
        </w:numPr>
        <w:spacing w:after="220"/>
        <w:ind w:left="1418"/>
        <w:rPr>
          <w:rFonts w:ascii="Arial" w:hAnsi="Arial" w:cs="Arial"/>
          <w:lang w:val="en-GB"/>
        </w:rPr>
      </w:pPr>
      <w:r w:rsidRPr="00B51641">
        <w:rPr>
          <w:rFonts w:ascii="Arial" w:hAnsi="Arial" w:cs="Arial"/>
          <w:b/>
          <w:lang w:val="en-GB"/>
        </w:rPr>
        <w:t xml:space="preserve">Concern: </w:t>
      </w:r>
      <w:r w:rsidRPr="00B51641">
        <w:rPr>
          <w:rFonts w:ascii="Arial" w:hAnsi="Arial" w:cs="Arial"/>
          <w:lang w:val="en-GB"/>
        </w:rPr>
        <w:t xml:space="preserve"> a finding where the accreditation body’s practice may develop into a Non</w:t>
      </w:r>
      <w:r>
        <w:rPr>
          <w:rFonts w:ascii="Arial" w:hAnsi="Arial" w:cs="Arial"/>
          <w:lang w:val="en-GB"/>
        </w:rPr>
        <w:t>-</w:t>
      </w:r>
      <w:r w:rsidRPr="00B51641">
        <w:rPr>
          <w:rFonts w:ascii="Arial" w:hAnsi="Arial" w:cs="Arial"/>
          <w:lang w:val="en-GB"/>
        </w:rPr>
        <w:t>conformity.</w:t>
      </w:r>
    </w:p>
    <w:p w14:paraId="68D33F55" w14:textId="77777777" w:rsidR="00047214" w:rsidRPr="00B51641" w:rsidRDefault="00047214" w:rsidP="00047214">
      <w:pPr>
        <w:numPr>
          <w:ilvl w:val="0"/>
          <w:numId w:val="8"/>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a finding about documents or the accreditation body’s practices with a potential for improvement, but still fulfilling the requirements.</w:t>
      </w:r>
    </w:p>
    <w:p w14:paraId="06C8E484" w14:textId="606CAB56"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MRA MC </w:t>
      </w:r>
      <w:r>
        <w:rPr>
          <w:rFonts w:ascii="Arial" w:hAnsi="Arial" w:cs="Arial"/>
          <w:lang w:val="en-GB"/>
        </w:rPr>
        <w:t>established to review a specified evaluation report;</w:t>
      </w:r>
    </w:p>
    <w:p w14:paraId="43F5FEEC" w14:textId="45EA8177"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accepted by the APAC MRA MC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1D03C66A"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MRA MC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7019225E"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Multilateral 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06F588A1"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MRA MC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47FA4DA6" w14:textId="42315979" w:rsidR="00A9781B" w:rsidRDefault="00A9781B" w:rsidP="00047214">
      <w:pPr>
        <w:spacing w:after="220"/>
        <w:ind w:left="851"/>
        <w:rPr>
          <w:rFonts w:ascii="Arial" w:hAnsi="Arial" w:cs="Arial"/>
          <w:lang w:val="en-GB"/>
        </w:rPr>
      </w:pPr>
      <w:r>
        <w:rPr>
          <w:rFonts w:ascii="Arial" w:hAnsi="Arial" w:cs="Arial"/>
          <w:b/>
          <w:lang w:val="en-GB"/>
        </w:rPr>
        <w:t>Provisional Lead Evaluator:</w:t>
      </w:r>
      <w:r>
        <w:rPr>
          <w:rFonts w:ascii="Arial" w:hAnsi="Arial" w:cs="Arial"/>
          <w:lang w:val="en-GB"/>
        </w:rPr>
        <w:t xml:space="preserve"> </w:t>
      </w:r>
      <w:r w:rsidR="005B3FDB">
        <w:rPr>
          <w:rFonts w:ascii="Arial" w:hAnsi="Arial" w:cs="Arial"/>
          <w:lang w:val="en-GB"/>
        </w:rPr>
        <w:t xml:space="preserve">an Evaluator accepted by the APAC MRA MC as meeting </w:t>
      </w:r>
      <w:r w:rsidR="005B3FDB" w:rsidRPr="005B3FDB">
        <w:rPr>
          <w:rFonts w:ascii="Arial" w:hAnsi="Arial" w:cs="Arial"/>
          <w:lang w:val="en-GB"/>
        </w:rPr>
        <w:t xml:space="preserve">the requirements </w:t>
      </w:r>
      <w:r w:rsidR="00745C84">
        <w:rPr>
          <w:rFonts w:ascii="Arial" w:hAnsi="Arial" w:cs="Arial"/>
          <w:lang w:val="en-GB"/>
        </w:rPr>
        <w:t xml:space="preserve">given in APAC MRA-004 and the criteria for </w:t>
      </w:r>
      <w:r w:rsidR="005B3FDB" w:rsidRPr="005B3FDB">
        <w:rPr>
          <w:rFonts w:ascii="Arial" w:hAnsi="Arial" w:cs="Arial"/>
          <w:lang w:val="en-GB"/>
        </w:rPr>
        <w:t>Peer Evaluator Team Leader as detailed in IAF/ILAC-A2 Annex 1</w:t>
      </w:r>
      <w:r w:rsidR="005B3FDB">
        <w:rPr>
          <w:rFonts w:ascii="Arial" w:hAnsi="Arial" w:cs="Arial"/>
          <w:lang w:val="en-GB"/>
        </w:rPr>
        <w:t>, who has undertaken at least two peer evaluations as an Evaluator and received a positive recommendation from a Lead Evaluator;</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lastRenderedPageBreak/>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55A6D313" w14:textId="4D1381E5" w:rsidR="00047214" w:rsidRDefault="00047214" w:rsidP="00166C67">
      <w:pPr>
        <w:spacing w:after="220"/>
        <w:ind w:left="851"/>
        <w:rPr>
          <w:rFonts w:ascii="Arial" w:hAnsi="Arial" w:cs="Arial"/>
          <w:lang w:val="en-GB"/>
        </w:rPr>
      </w:pPr>
      <w:r w:rsidRPr="00B51641">
        <w:rPr>
          <w:rFonts w:ascii="Arial" w:hAnsi="Arial" w:cs="Arial"/>
          <w:b/>
          <w:lang w:val="en-GB"/>
        </w:rPr>
        <w:t xml:space="preserve">Witnessing:  </w:t>
      </w:r>
      <w:r w:rsidRPr="00B51641">
        <w:rPr>
          <w:rFonts w:ascii="Arial" w:hAnsi="Arial" w:cs="Arial"/>
          <w:lang w:val="en-GB"/>
        </w:rPr>
        <w:t>observation by a</w:t>
      </w:r>
      <w:r>
        <w:rPr>
          <w:rFonts w:ascii="Arial" w:hAnsi="Arial" w:cs="Arial"/>
          <w:lang w:val="en-GB"/>
        </w:rPr>
        <w:t xml:space="preserve"> peer</w:t>
      </w:r>
      <w:r w:rsidRPr="00B51641">
        <w:rPr>
          <w:rFonts w:ascii="Arial" w:hAnsi="Arial" w:cs="Arial"/>
          <w:lang w:val="en-GB"/>
        </w:rPr>
        <w:t xml:space="preserve"> evaluation team</w:t>
      </w:r>
      <w:r w:rsidRPr="00B51641" w:rsidDel="00DE04F1">
        <w:rPr>
          <w:rFonts w:ascii="Arial" w:hAnsi="Arial" w:cs="Arial"/>
          <w:lang w:val="en-GB"/>
        </w:rPr>
        <w:t xml:space="preserve"> </w:t>
      </w:r>
      <w:r w:rsidRPr="00B51641">
        <w:rPr>
          <w:rFonts w:ascii="Arial" w:hAnsi="Arial" w:cs="Arial"/>
          <w:lang w:val="en-GB"/>
        </w:rPr>
        <w:t>of an accreditation body</w:t>
      </w:r>
      <w:r>
        <w:rPr>
          <w:rFonts w:ascii="Arial" w:hAnsi="Arial" w:cs="Arial"/>
          <w:lang w:val="en-GB"/>
        </w:rPr>
        <w:t xml:space="preserve"> carrying out accreditation activities within its scope of APAC MRA recognition.</w:t>
      </w:r>
    </w:p>
    <w:p w14:paraId="006B0530" w14:textId="77777777" w:rsidR="00A31E62" w:rsidRDefault="00A31E62" w:rsidP="00166C67">
      <w:pPr>
        <w:spacing w:after="220"/>
        <w:ind w:left="851"/>
        <w:rPr>
          <w:rFonts w:ascii="Arial" w:hAnsi="Arial" w:cs="Arial"/>
          <w:b/>
          <w:caps/>
          <w:sz w:val="32"/>
          <w:szCs w:val="32"/>
          <w:lang w:val="en-GB"/>
        </w:rPr>
      </w:pPr>
    </w:p>
    <w:p w14:paraId="2857420F" w14:textId="77777777" w:rsidR="00F87C05" w:rsidRDefault="00F87C05">
      <w:pPr>
        <w:jc w:val="left"/>
        <w:rPr>
          <w:rFonts w:ascii="Arial" w:hAnsi="Arial" w:cs="Arial"/>
          <w:b/>
          <w:caps/>
          <w:sz w:val="32"/>
          <w:szCs w:val="32"/>
          <w:lang w:val="en-GB"/>
        </w:rPr>
      </w:pPr>
      <w:r>
        <w:rPr>
          <w:sz w:val="32"/>
          <w:szCs w:val="32"/>
          <w:lang w:val="en-GB"/>
        </w:rPr>
        <w:br w:type="page"/>
      </w:r>
    </w:p>
    <w:p w14:paraId="53967E76" w14:textId="17BF7E26" w:rsidR="00B51641" w:rsidRPr="000B7CDD" w:rsidRDefault="00B51641" w:rsidP="001A21A2">
      <w:pPr>
        <w:pStyle w:val="ITISHeading1"/>
        <w:numPr>
          <w:ilvl w:val="0"/>
          <w:numId w:val="0"/>
        </w:numPr>
        <w:rPr>
          <w:sz w:val="32"/>
          <w:szCs w:val="32"/>
          <w:lang w:val="en-GB"/>
        </w:rPr>
      </w:pPr>
      <w:bookmarkStart w:id="9" w:name="_Toc535222405"/>
      <w:r w:rsidRPr="000B7CDD">
        <w:rPr>
          <w:sz w:val="32"/>
          <w:szCs w:val="32"/>
          <w:lang w:val="en-GB"/>
        </w:rPr>
        <w:lastRenderedPageBreak/>
        <w:t>PART 1:</w:t>
      </w:r>
      <w:r w:rsidRPr="000B7CDD">
        <w:rPr>
          <w:sz w:val="32"/>
          <w:szCs w:val="32"/>
          <w:lang w:val="en-GB"/>
        </w:rPr>
        <w:tab/>
        <w:t>GENERAL</w:t>
      </w:r>
      <w:bookmarkEnd w:id="7"/>
      <w:bookmarkEnd w:id="9"/>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10" w:name="_Toc500857056"/>
      <w:bookmarkStart w:id="11" w:name="_Toc535222406"/>
      <w:r w:rsidRPr="00B51641">
        <w:rPr>
          <w:lang w:val="en-GB"/>
        </w:rPr>
        <w:t>SCOPE OF THIS DOCUMENT</w:t>
      </w:r>
      <w:bookmarkEnd w:id="10"/>
      <w:bookmarkEnd w:id="11"/>
    </w:p>
    <w:p w14:paraId="298A7CEE" w14:textId="2E1F6A31" w:rsidR="00062061" w:rsidRPr="00BB22E4" w:rsidRDefault="00F747E9" w:rsidP="00F747E9">
      <w:pPr>
        <w:ind w:left="851" w:hanging="709"/>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aintaining mutual recognition amongst APAC accreditation bodies.  This document is aligned with IAF/ILAC-A2 IAF/ILAC Multi-Lateral Mutual Recognition Arrangements (Arrangements): - Requirements and Procedures for Evaluation of a Single Accreditation Body.</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2" w:name="_Toc500857057"/>
      <w:bookmarkStart w:id="13" w:name="_Toc535222407"/>
      <w:r w:rsidRPr="00B51641">
        <w:rPr>
          <w:lang w:val="en-GB"/>
        </w:rPr>
        <w:t>OBJECTIVE OF A PEER EVALUATION</w:t>
      </w:r>
      <w:bookmarkEnd w:id="12"/>
      <w:bookmarkEnd w:id="13"/>
    </w:p>
    <w:p w14:paraId="27CC75FF" w14:textId="1D770FB7" w:rsidR="009E57C5" w:rsidRPr="00B51641" w:rsidRDefault="00B51641" w:rsidP="009E57C5">
      <w:pPr>
        <w:spacing w:after="220"/>
        <w:ind w:left="851" w:hanging="709"/>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  The evaluation therefore focuses on how the accreditation body assesses the competence of its accredited CABs.</w:t>
      </w:r>
    </w:p>
    <w:p w14:paraId="7F3183F6" w14:textId="3EB08514" w:rsidR="00B51641" w:rsidRPr="00B51641" w:rsidRDefault="00B51641" w:rsidP="0026652D">
      <w:pPr>
        <w:spacing w:after="220"/>
        <w:ind w:left="851" w:hanging="709"/>
        <w:rPr>
          <w:rFonts w:ascii="Arial" w:hAnsi="Arial" w:cs="Arial"/>
        </w:rPr>
      </w:pPr>
    </w:p>
    <w:p w14:paraId="29A05FAB" w14:textId="4CEEFC8F" w:rsidR="00B51641" w:rsidRPr="00B51641" w:rsidRDefault="00B51641" w:rsidP="0026652D">
      <w:pPr>
        <w:pStyle w:val="ITISHeading1"/>
        <w:rPr>
          <w:lang w:val="en-GB"/>
        </w:rPr>
      </w:pPr>
      <w:bookmarkStart w:id="14" w:name="_Toc500857058"/>
      <w:bookmarkStart w:id="15" w:name="_Toc535222408"/>
      <w:r w:rsidRPr="00B51641">
        <w:rPr>
          <w:lang w:val="en-GB"/>
        </w:rPr>
        <w:t>CRITERIA</w:t>
      </w:r>
      <w:bookmarkEnd w:id="14"/>
      <w:r w:rsidR="009E57C5">
        <w:rPr>
          <w:lang w:val="en-GB"/>
        </w:rPr>
        <w:t xml:space="preserve"> FOR APAC MRA SIGNATORY STATUS (APAC FULL MEMBERSHIP)</w:t>
      </w:r>
      <w:bookmarkEnd w:id="15"/>
    </w:p>
    <w:p w14:paraId="0882DACC" w14:textId="0DB66412" w:rsidR="00B51641" w:rsidRPr="00C97368" w:rsidRDefault="00B51641" w:rsidP="00C97368">
      <w:pPr>
        <w:spacing w:after="220"/>
        <w:ind w:left="851" w:hanging="709"/>
        <w:rPr>
          <w:rFonts w:ascii="Arial" w:hAnsi="Arial" w:cs="Arial"/>
          <w:lang w:val="en-GB"/>
        </w:rPr>
      </w:pPr>
      <w:bookmarkStart w:id="16" w:name="_Toc500857059"/>
      <w:r w:rsidRPr="00C97368">
        <w:rPr>
          <w:rFonts w:ascii="Arial" w:hAnsi="Arial" w:cs="Arial"/>
          <w:lang w:val="en-GB"/>
        </w:rPr>
        <w:t>5.1</w:t>
      </w:r>
      <w:r w:rsidRPr="00C97368">
        <w:rPr>
          <w:rFonts w:ascii="Arial" w:hAnsi="Arial" w:cs="Arial"/>
          <w:lang w:val="en-GB"/>
        </w:rPr>
        <w:tab/>
        <w:t>Standards</w:t>
      </w:r>
      <w:bookmarkEnd w:id="16"/>
      <w:r w:rsidR="009E57C5">
        <w:rPr>
          <w:rFonts w:ascii="Arial" w:hAnsi="Arial" w:cs="Arial"/>
          <w:lang w:val="en-GB"/>
        </w:rPr>
        <w:t xml:space="preserve"> and other normative documents</w:t>
      </w:r>
    </w:p>
    <w:p w14:paraId="45719F4A" w14:textId="37BEDD64" w:rsidR="00B51641" w:rsidRPr="00B51641" w:rsidRDefault="00047214" w:rsidP="00047214">
      <w:pPr>
        <w:spacing w:after="220"/>
        <w:ind w:left="851" w:hanging="709"/>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clause 5.2, as applicable, at all times.</w:t>
      </w:r>
      <w:r w:rsidR="009E57C5">
        <w:rPr>
          <w:rFonts w:ascii="Arial" w:hAnsi="Arial" w:cs="Arial"/>
          <w:lang w:val="en-GB"/>
        </w:rPr>
        <w:t xml:space="preserve"> </w:t>
      </w:r>
    </w:p>
    <w:p w14:paraId="32F8C51B" w14:textId="77777777" w:rsidR="00B51641" w:rsidRPr="00C97368" w:rsidRDefault="00B51641" w:rsidP="00C97368">
      <w:pPr>
        <w:spacing w:after="220"/>
        <w:ind w:left="851" w:hanging="709"/>
        <w:rPr>
          <w:rFonts w:ascii="Arial" w:hAnsi="Arial" w:cs="Arial"/>
          <w:lang w:val="en-GB"/>
        </w:rPr>
      </w:pPr>
      <w:bookmarkStart w:id="17" w:name="_Toc500857060"/>
      <w:r w:rsidRPr="00C97368">
        <w:rPr>
          <w:rFonts w:ascii="Arial" w:hAnsi="Arial" w:cs="Arial"/>
          <w:lang w:val="en-GB"/>
        </w:rPr>
        <w:t>5.2</w:t>
      </w:r>
      <w:r w:rsidRPr="00C97368">
        <w:rPr>
          <w:rFonts w:ascii="Arial" w:hAnsi="Arial" w:cs="Arial"/>
          <w:lang w:val="en-GB"/>
        </w:rPr>
        <w:tab/>
        <w:t>Supplementary Requirements</w:t>
      </w:r>
      <w:bookmarkEnd w:id="17"/>
    </w:p>
    <w:p w14:paraId="7B11A556" w14:textId="55F4010E" w:rsidR="00B51641" w:rsidRPr="00B51641" w:rsidRDefault="00B51641" w:rsidP="007D641B">
      <w:pPr>
        <w:spacing w:after="220"/>
        <w:ind w:left="851" w:hanging="709"/>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6D7575DD" w14:textId="5552DAA8" w:rsidR="007D641B" w:rsidRDefault="00B51641" w:rsidP="00C97368">
      <w:pPr>
        <w:spacing w:after="220"/>
        <w:ind w:left="851" w:hanging="709"/>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and practicable.  </w:t>
      </w:r>
    </w:p>
    <w:p w14:paraId="669B4335" w14:textId="77777777" w:rsidR="00DF48DA" w:rsidRDefault="00DF48DA" w:rsidP="00C97368">
      <w:pPr>
        <w:spacing w:after="220"/>
        <w:ind w:left="851" w:hanging="709"/>
        <w:rPr>
          <w:rFonts w:ascii="Arial" w:hAnsi="Arial" w:cs="Arial"/>
          <w:lang w:val="en-GB"/>
        </w:rPr>
      </w:pPr>
    </w:p>
    <w:p w14:paraId="504FA18F" w14:textId="71322FB9" w:rsidR="00F77067" w:rsidRPr="00F77067" w:rsidRDefault="00F77067" w:rsidP="00F77067">
      <w:pPr>
        <w:pStyle w:val="ITISHeading1"/>
        <w:rPr>
          <w:lang w:val="en-GB"/>
        </w:rPr>
      </w:pPr>
      <w:bookmarkStart w:id="18" w:name="_Toc500857064"/>
      <w:bookmarkStart w:id="19" w:name="_Toc535222409"/>
      <w:r w:rsidRPr="00F77067">
        <w:rPr>
          <w:lang w:val="en-GB"/>
        </w:rPr>
        <w:t>COSTS</w:t>
      </w:r>
      <w:bookmarkEnd w:id="18"/>
      <w:bookmarkEnd w:id="19"/>
    </w:p>
    <w:p w14:paraId="19F5CBD6" w14:textId="325A9510"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F77067">
      <w:pPr>
        <w:spacing w:after="220"/>
        <w:ind w:left="851" w:hanging="709"/>
        <w:rPr>
          <w:rFonts w:ascii="Arial" w:hAnsi="Arial" w:cs="Arial"/>
          <w:lang w:val="en-GB"/>
        </w:rPr>
      </w:pPr>
      <w:r w:rsidRPr="00F77067">
        <w:rPr>
          <w:rFonts w:ascii="Arial" w:hAnsi="Arial" w:cs="Arial"/>
          <w:lang w:val="en-GB"/>
        </w:rPr>
        <w:lastRenderedPageBreak/>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team members shall consider these issues and seek to reach consensus as part of the planning process.</w:t>
      </w:r>
    </w:p>
    <w:p w14:paraId="6CA61332" w14:textId="585B4FC2"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continuous flying time, and premium economy class airline tickets for more than seven hours </w:t>
      </w:r>
      <w:r w:rsidR="00E804D8">
        <w:rPr>
          <w:rFonts w:ascii="Arial" w:hAnsi="Arial" w:cs="Arial"/>
          <w:lang w:val="en-GB"/>
        </w:rPr>
        <w:t>continuous</w:t>
      </w:r>
      <w:r w:rsidRPr="00F77067">
        <w:rPr>
          <w:rFonts w:ascii="Arial" w:hAnsi="Arial" w:cs="Arial"/>
          <w:lang w:val="en-GB"/>
        </w:rPr>
        <w:t xml:space="preserve"> flying time.  Any alternative arrangement should be by consensus between the accreditation body and the affected team member(s).  </w:t>
      </w:r>
    </w:p>
    <w:p w14:paraId="3A3B569B" w14:textId="01A83085"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6.4</w:t>
      </w:r>
      <w:r w:rsidRPr="00F77067">
        <w:rPr>
          <w:rFonts w:ascii="Arial" w:hAnsi="Arial" w:cs="Arial"/>
          <w:lang w:val="en-GB"/>
        </w:rPr>
        <w:tab/>
        <w:t>The applicant body shall pay expenses for pre-evaluations, evaluations (including multi-part evaluation visits), follow-up evaluations, and re-</w:t>
      </w:r>
      <w:r w:rsidRPr="00F77067">
        <w:rPr>
          <w:rFonts w:ascii="Arial" w:hAnsi="Arial" w:cs="Arial"/>
          <w:lang w:val="en-GB"/>
        </w:rPr>
        <w:lastRenderedPageBreak/>
        <w:t xml:space="preserve">evaluations, and for travel associated with witnessing of on-site assessments done by the applicant body. </w:t>
      </w:r>
    </w:p>
    <w:p w14:paraId="752ABF9C" w14:textId="4BD23A99"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F77067">
      <w:pPr>
        <w:spacing w:after="220"/>
        <w:ind w:left="851" w:hanging="709"/>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E804D8">
      <w:pPr>
        <w:spacing w:after="220"/>
        <w:ind w:left="851" w:hanging="709"/>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F77067">
      <w:pPr>
        <w:spacing w:after="220"/>
        <w:ind w:left="851" w:hanging="709"/>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F77067">
      <w:pPr>
        <w:spacing w:after="220"/>
        <w:ind w:left="851" w:hanging="709"/>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20" w:name="_Toc500857065"/>
      <w:bookmarkStart w:id="21" w:name="_Toc535222410"/>
      <w:r w:rsidRPr="00F77067">
        <w:rPr>
          <w:lang w:val="en-GB"/>
        </w:rPr>
        <w:t>CONFIDENTIALITY</w:t>
      </w:r>
      <w:bookmarkEnd w:id="20"/>
      <w:bookmarkEnd w:id="21"/>
    </w:p>
    <w:p w14:paraId="7CED3260" w14:textId="270E978B" w:rsidR="00F77067" w:rsidRPr="00F77067" w:rsidRDefault="00F77067" w:rsidP="00F77067">
      <w:pPr>
        <w:spacing w:after="220"/>
        <w:ind w:left="851" w:hanging="709"/>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F77067">
      <w:pPr>
        <w:spacing w:after="220"/>
        <w:ind w:left="851" w:hanging="709"/>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4588BA0E" w:rsidR="00F77067" w:rsidRPr="00F77067" w:rsidRDefault="00F77067" w:rsidP="00F77067">
      <w:pPr>
        <w:spacing w:after="220"/>
        <w:ind w:left="851" w:hanging="709"/>
        <w:rPr>
          <w:rFonts w:ascii="Arial" w:hAnsi="Arial" w:cs="Arial"/>
          <w:lang w:val="en-GB"/>
        </w:rPr>
      </w:pPr>
      <w:r w:rsidRPr="00F77067">
        <w:rPr>
          <w:rFonts w:ascii="Arial" w:hAnsi="Arial" w:cs="Arial"/>
          <w:lang w:val="en-GB"/>
        </w:rPr>
        <w:t>7.3</w:t>
      </w:r>
      <w:r w:rsidRPr="00F77067">
        <w:rPr>
          <w:rFonts w:ascii="Arial" w:hAnsi="Arial" w:cs="Arial"/>
          <w:lang w:val="en-GB"/>
        </w:rPr>
        <w:tab/>
        <w:t>All members of the evaluation team, including any observers, shall provide a signed confidentiality statement 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Once signed and received by the Secretariat, the confidentiality statement covers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F77067">
      <w:pPr>
        <w:spacing w:after="220"/>
        <w:ind w:left="851" w:hanging="709"/>
        <w:rPr>
          <w:rFonts w:ascii="Arial" w:hAnsi="Arial" w:cs="Arial"/>
          <w:lang w:val="en-GB"/>
        </w:rPr>
      </w:pPr>
      <w:r w:rsidRPr="00F77067">
        <w:rPr>
          <w:rFonts w:ascii="Arial" w:hAnsi="Arial" w:cs="Arial"/>
          <w:lang w:val="en-GB"/>
        </w:rPr>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2" w:name="_Toc500857066"/>
      <w:bookmarkStart w:id="23" w:name="_Toc535222411"/>
      <w:r w:rsidRPr="00F77067">
        <w:rPr>
          <w:rFonts w:hint="eastAsia"/>
          <w:lang w:val="en-GB"/>
        </w:rPr>
        <w:t>CHANGES TO THIS DOCUMENT</w:t>
      </w:r>
      <w:bookmarkEnd w:id="22"/>
      <w:bookmarkEnd w:id="23"/>
    </w:p>
    <w:p w14:paraId="65BEEC5E" w14:textId="7CC382B1" w:rsidR="00F77067" w:rsidRPr="00F77067" w:rsidRDefault="00F77067" w:rsidP="00CD3B1B">
      <w:pPr>
        <w:spacing w:after="220"/>
        <w:ind w:left="851" w:hanging="709"/>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This document may be revised by APAC MRA MC with the agreement of the APAC MRA Council</w:t>
      </w:r>
      <w:r w:rsidRPr="00F77067">
        <w:rPr>
          <w:rFonts w:ascii="Arial" w:hAnsi="Arial" w:cs="Arial"/>
          <w:lang w:val="en-GB"/>
        </w:rPr>
        <w:t>.</w:t>
      </w:r>
    </w:p>
    <w:p w14:paraId="0A485F1A" w14:textId="610C02FE" w:rsidR="00CF36C7" w:rsidRPr="00F77067" w:rsidRDefault="00F77067" w:rsidP="00CD3B1B">
      <w:pPr>
        <w:spacing w:after="220"/>
        <w:ind w:left="851" w:hanging="709"/>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4" w:name="_Toc500857067"/>
    </w:p>
    <w:p w14:paraId="05D7CC24" w14:textId="3D89B3E7" w:rsidR="00523069" w:rsidRPr="007B543F" w:rsidRDefault="00523069" w:rsidP="002C7D58">
      <w:pPr>
        <w:pStyle w:val="ITISHeading1"/>
        <w:numPr>
          <w:ilvl w:val="0"/>
          <w:numId w:val="0"/>
        </w:numPr>
        <w:ind w:left="851" w:hanging="851"/>
        <w:rPr>
          <w:sz w:val="32"/>
          <w:szCs w:val="32"/>
          <w:lang w:val="en-GB"/>
        </w:rPr>
      </w:pPr>
      <w:bookmarkStart w:id="25" w:name="_Toc535222412"/>
      <w:r w:rsidRPr="007B543F">
        <w:rPr>
          <w:sz w:val="32"/>
          <w:szCs w:val="32"/>
          <w:lang w:val="en-GB"/>
        </w:rPr>
        <w:t>PART 2:</w:t>
      </w:r>
      <w:r w:rsidRPr="007B543F">
        <w:rPr>
          <w:sz w:val="32"/>
          <w:szCs w:val="32"/>
          <w:lang w:val="en-GB"/>
        </w:rPr>
        <w:tab/>
        <w:t>THE APAC MRA PROCESS</w:t>
      </w:r>
      <w:bookmarkEnd w:id="24"/>
      <w:bookmarkEnd w:id="25"/>
    </w:p>
    <w:p w14:paraId="54957E17" w14:textId="77777777" w:rsidR="00CF36C7" w:rsidRPr="000C00FD" w:rsidRDefault="00CF36C7" w:rsidP="000C00FD"/>
    <w:p w14:paraId="53179272" w14:textId="747EF6D6" w:rsidR="008F1DD4" w:rsidRPr="008F1DD4" w:rsidRDefault="000C00FD" w:rsidP="008F1DD4">
      <w:pPr>
        <w:pStyle w:val="ITISHeading1"/>
        <w:tabs>
          <w:tab w:val="clear" w:pos="851"/>
        </w:tabs>
        <w:rPr>
          <w:lang w:val="en-GB"/>
        </w:rPr>
      </w:pPr>
      <w:bookmarkStart w:id="26" w:name="_Toc500857068"/>
      <w:bookmarkStart w:id="27" w:name="_Toc535222413"/>
      <w:r w:rsidRPr="000C00FD">
        <w:rPr>
          <w:lang w:val="en-GB"/>
        </w:rPr>
        <w:t>APPLICATION</w:t>
      </w:r>
      <w:r w:rsidRPr="000C00FD">
        <w:rPr>
          <w:rFonts w:hint="eastAsia"/>
          <w:lang w:val="en-GB"/>
        </w:rPr>
        <w:t xml:space="preserve"> </w:t>
      </w:r>
      <w:r w:rsidRPr="000C00FD">
        <w:rPr>
          <w:lang w:val="en-GB"/>
        </w:rPr>
        <w:t>FOR SIGNATORY STATUS</w:t>
      </w:r>
      <w:bookmarkEnd w:id="26"/>
      <w:bookmarkEnd w:id="27"/>
    </w:p>
    <w:p w14:paraId="14393A91" w14:textId="4B9421BD" w:rsidR="00AA1E4D" w:rsidRDefault="008F1DD4" w:rsidP="00AA1E4D">
      <w:pPr>
        <w:spacing w:after="220"/>
        <w:ind w:left="851" w:hanging="709"/>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Pr="000C00FD">
        <w:rPr>
          <w:rFonts w:ascii="Arial" w:hAnsi="Arial" w:cs="Arial"/>
          <w:lang w:val="en-GB"/>
        </w:rPr>
        <w:t>.</w:t>
      </w:r>
      <w:r w:rsidR="00AA1E4D" w:rsidRPr="00AA1E4D">
        <w:rPr>
          <w:rFonts w:ascii="Arial" w:hAnsi="Arial" w:cs="Arial"/>
          <w:lang w:val="en-GB"/>
        </w:rPr>
        <w:t xml:space="preserve"> </w:t>
      </w:r>
    </w:p>
    <w:p w14:paraId="729065DE" w14:textId="7B83747F" w:rsidR="00AA1E4D" w:rsidRPr="008F1DD4" w:rsidRDefault="00AA1E4D" w:rsidP="00AA1E4D">
      <w:pPr>
        <w:spacing w:after="220"/>
        <w:ind w:left="851" w:hanging="709"/>
        <w:rPr>
          <w:rFonts w:ascii="Arial" w:hAnsi="Arial" w:cs="Arial"/>
          <w:lang w:val="en-GB"/>
        </w:rPr>
      </w:pPr>
      <w:r>
        <w:rPr>
          <w:rFonts w:ascii="Arial" w:hAnsi="Arial" w:cs="Arial"/>
          <w:lang w:val="en-GB"/>
        </w:rPr>
        <w:t>9.2</w:t>
      </w:r>
      <w:r w:rsidRPr="000C00FD">
        <w:rPr>
          <w:rFonts w:ascii="Arial" w:hAnsi="Arial" w:cs="Arial"/>
          <w:lang w:val="en-GB"/>
        </w:rPr>
        <w:tab/>
      </w:r>
      <w:r w:rsidRPr="008F1DD4">
        <w:rPr>
          <w:rFonts w:ascii="Arial" w:hAnsi="Arial" w:cs="Arial"/>
          <w:lang w:val="en-GB"/>
        </w:rPr>
        <w:t>Accreditation bodies shall be fully operational (i.e. have carried out surveillance and reassessment for each program under their scope of recognition and/or for which they have applied for recognition).</w:t>
      </w:r>
    </w:p>
    <w:p w14:paraId="64E29102" w14:textId="7D193687" w:rsidR="008F1DD4" w:rsidRDefault="00AA1E4D" w:rsidP="00AA1E4D">
      <w:pPr>
        <w:spacing w:after="220"/>
        <w:ind w:left="851"/>
        <w:rPr>
          <w:rFonts w:ascii="Arial" w:hAnsi="Arial" w:cs="Arial"/>
          <w:lang w:val="en-GB"/>
        </w:rPr>
      </w:pPr>
      <w:r w:rsidRPr="008F1DD4">
        <w:rPr>
          <w:rFonts w:ascii="Arial" w:hAnsi="Arial" w:cs="Arial"/>
          <w:i/>
          <w:lang w:val="en-GB"/>
        </w:rPr>
        <w:t>Note 1:  When an applicant body is already a signatory to the APAC MRA and applies to extend its scope of recognition, the requirement to have completed a full cycle through to reassessment may not necessarily be applied to the requested scope extension.  Each case will be considered by the APAC MRA Council on an individual basis.</w:t>
      </w:r>
    </w:p>
    <w:p w14:paraId="64FF71FE" w14:textId="34B95730" w:rsidR="000D4925" w:rsidRDefault="00AA1E4D" w:rsidP="00430355">
      <w:pPr>
        <w:spacing w:after="220"/>
        <w:ind w:left="851" w:hanging="709"/>
        <w:rPr>
          <w:rFonts w:ascii="Arial" w:hAnsi="Arial" w:cs="Arial"/>
          <w:lang w:val="en-GB"/>
        </w:rPr>
      </w:pPr>
      <w:r>
        <w:rPr>
          <w:rFonts w:ascii="Arial" w:hAnsi="Arial" w:cs="Arial"/>
          <w:lang w:val="en-GB"/>
        </w:rPr>
        <w:t>9.3</w:t>
      </w:r>
      <w:r w:rsidR="00D82603">
        <w:rPr>
          <w:rFonts w:ascii="Arial" w:hAnsi="Arial" w:cs="Arial"/>
          <w:lang w:val="en-GB"/>
        </w:rPr>
        <w:tab/>
      </w:r>
      <w:r w:rsidR="0044260D" w:rsidRPr="0044260D">
        <w:rPr>
          <w:rFonts w:ascii="Arial" w:hAnsi="Arial" w:cs="Arial"/>
          <w:lang w:val="en-GB"/>
        </w:rPr>
        <w:t>Applications shall be submitted at least 6 months prior to the requested date for the peer evaluation.</w:t>
      </w:r>
    </w:p>
    <w:p w14:paraId="7A51D0DE" w14:textId="3A9EB456" w:rsidR="00430355" w:rsidRPr="00430355" w:rsidRDefault="0044260D" w:rsidP="00430355">
      <w:pPr>
        <w:spacing w:after="220"/>
        <w:ind w:left="851" w:hanging="709"/>
        <w:rPr>
          <w:rFonts w:ascii="Arial" w:hAnsi="Arial" w:cs="Arial"/>
          <w:lang w:val="en-GB"/>
        </w:rPr>
      </w:pPr>
      <w:r>
        <w:rPr>
          <w:rFonts w:ascii="Arial" w:hAnsi="Arial" w:cs="Arial"/>
          <w:lang w:val="en-GB"/>
        </w:rPr>
        <w:t>9.4</w:t>
      </w:r>
      <w:r>
        <w:rPr>
          <w:rFonts w:ascii="Arial" w:hAnsi="Arial" w:cs="Arial"/>
          <w:lang w:val="en-GB"/>
        </w:rPr>
        <w:tab/>
      </w:r>
      <w:r w:rsidR="00430355" w:rsidRPr="00430355">
        <w:rPr>
          <w:rFonts w:ascii="Arial" w:hAnsi="Arial" w:cs="Arial"/>
          <w:lang w:val="en-GB"/>
        </w:rPr>
        <w:t>The APAC Secretariat shall confirm receipt of the application on behalf of the APAC Chair</w:t>
      </w:r>
      <w:r w:rsidR="00430355">
        <w:rPr>
          <w:rFonts w:ascii="Arial" w:hAnsi="Arial" w:cs="Arial"/>
          <w:lang w:val="en-GB"/>
        </w:rPr>
        <w:t xml:space="preserve"> and </w:t>
      </w:r>
      <w:r w:rsidR="00430355" w:rsidRPr="00430355">
        <w:rPr>
          <w:rFonts w:ascii="Arial" w:hAnsi="Arial" w:cs="Arial"/>
          <w:lang w:val="en-GB"/>
        </w:rPr>
        <w:t xml:space="preserve">inform the applicant body at the time of application of: </w:t>
      </w:r>
    </w:p>
    <w:p w14:paraId="2FC6BBAD" w14:textId="77777777" w:rsidR="00430355" w:rsidRPr="00430355" w:rsidRDefault="00430355" w:rsidP="00D82603">
      <w:pPr>
        <w:spacing w:after="220"/>
        <w:ind w:left="1985" w:hanging="709"/>
        <w:rPr>
          <w:rFonts w:ascii="Arial" w:hAnsi="Arial" w:cs="Arial"/>
          <w:lang w:val="en-GB"/>
        </w:rPr>
      </w:pPr>
      <w:r w:rsidRPr="00430355">
        <w:rPr>
          <w:rFonts w:ascii="Arial" w:hAnsi="Arial" w:cs="Arial"/>
          <w:lang w:val="en-GB"/>
        </w:rPr>
        <w:t>(a)</w:t>
      </w:r>
      <w:r w:rsidRPr="00430355">
        <w:rPr>
          <w:rFonts w:ascii="Arial" w:hAnsi="Arial" w:cs="Arial"/>
          <w:lang w:val="en-GB"/>
        </w:rPr>
        <w:tab/>
        <w:t>The current issue of APAC MRA-001; and</w:t>
      </w:r>
    </w:p>
    <w:p w14:paraId="030D779F" w14:textId="375C8A6C" w:rsidR="00430355" w:rsidRPr="008F1DD4" w:rsidRDefault="00430355" w:rsidP="00D82603">
      <w:pPr>
        <w:spacing w:after="220"/>
        <w:ind w:left="1985" w:hanging="709"/>
        <w:rPr>
          <w:rFonts w:ascii="Arial" w:hAnsi="Arial" w:cs="Arial"/>
          <w:lang w:val="en-GB"/>
        </w:rPr>
      </w:pPr>
      <w:r w:rsidRPr="00430355">
        <w:rPr>
          <w:rFonts w:ascii="Arial" w:hAnsi="Arial" w:cs="Arial"/>
          <w:lang w:val="en-GB"/>
        </w:rPr>
        <w:t>(b)</w:t>
      </w:r>
      <w:r w:rsidRPr="00430355">
        <w:rPr>
          <w:rFonts w:ascii="Arial" w:hAnsi="Arial" w:cs="Arial"/>
          <w:lang w:val="en-GB"/>
        </w:rPr>
        <w:tab/>
        <w:t xml:space="preserve">Any imminent changes approved by the </w:t>
      </w:r>
      <w:r w:rsidR="00D82603">
        <w:rPr>
          <w:rFonts w:ascii="Arial" w:hAnsi="Arial" w:cs="Arial"/>
          <w:lang w:val="en-GB"/>
        </w:rPr>
        <w:t>MRA Council</w:t>
      </w:r>
      <w:r w:rsidRPr="00430355">
        <w:rPr>
          <w:rFonts w:ascii="Arial" w:hAnsi="Arial" w:cs="Arial"/>
          <w:lang w:val="en-GB"/>
        </w:rPr>
        <w:t xml:space="preserve"> but not yet included in the current issue of APAC MRA-001.</w:t>
      </w:r>
    </w:p>
    <w:p w14:paraId="64486409" w14:textId="1AE2B84D" w:rsidR="000C00FD"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5</w:t>
      </w:r>
      <w:r w:rsidRPr="000C00FD">
        <w:rPr>
          <w:rFonts w:ascii="Arial" w:hAnsi="Arial" w:cs="Arial"/>
          <w:lang w:val="en-GB"/>
        </w:rPr>
        <w:tab/>
        <w:t xml:space="preserve">Upon receipt of an application, the APAC Secretariat shall complete </w:t>
      </w:r>
      <w:r w:rsidR="000C4026">
        <w:rPr>
          <w:rFonts w:ascii="Arial" w:hAnsi="Arial" w:cs="Arial"/>
          <w:lang w:val="en-GB"/>
        </w:rPr>
        <w:t xml:space="preserve">the </w:t>
      </w:r>
      <w:r w:rsidRPr="000C00FD">
        <w:rPr>
          <w:rFonts w:ascii="Arial" w:hAnsi="Arial" w:cs="Arial"/>
          <w:lang w:val="en-GB"/>
        </w:rPr>
        <w:t>APAC</w:t>
      </w:r>
      <w:r w:rsidR="0062723F">
        <w:rPr>
          <w:rFonts w:ascii="Arial" w:hAnsi="Arial" w:cs="Arial"/>
          <w:lang w:val="en-GB"/>
        </w:rPr>
        <w:t xml:space="preserve"> </w:t>
      </w:r>
      <w:r w:rsidR="000C4026">
        <w:rPr>
          <w:rFonts w:ascii="Arial" w:hAnsi="Arial" w:cs="Arial"/>
          <w:lang w:val="en-GB"/>
        </w:rPr>
        <w:t xml:space="preserve">MRA Application </w:t>
      </w:r>
      <w:r w:rsidR="000C4026" w:rsidRPr="00785723">
        <w:rPr>
          <w:rFonts w:ascii="Arial" w:hAnsi="Arial" w:cs="Arial"/>
          <w:lang w:val="en-GB"/>
        </w:rPr>
        <w:t xml:space="preserve">Checklist (APAC </w:t>
      </w:r>
      <w:r w:rsidRPr="00785723">
        <w:rPr>
          <w:rFonts w:ascii="Arial" w:hAnsi="Arial" w:cs="Arial"/>
          <w:lang w:val="en-GB"/>
        </w:rPr>
        <w:t>F</w:t>
      </w:r>
      <w:r w:rsidR="0062723F" w:rsidRPr="00785723">
        <w:rPr>
          <w:rFonts w:ascii="Arial" w:hAnsi="Arial" w:cs="Arial"/>
          <w:lang w:val="en-GB"/>
        </w:rPr>
        <w:t>MRA</w:t>
      </w:r>
      <w:r w:rsidRPr="00785723">
        <w:rPr>
          <w:rFonts w:ascii="Arial" w:hAnsi="Arial" w:cs="Arial"/>
          <w:lang w:val="en-GB"/>
        </w:rPr>
        <w:t>-00</w:t>
      </w:r>
      <w:r w:rsidR="00785723" w:rsidRPr="00785723">
        <w:rPr>
          <w:rFonts w:ascii="Arial" w:hAnsi="Arial" w:cs="Arial"/>
          <w:lang w:val="en-GB"/>
        </w:rPr>
        <w:t>3</w:t>
      </w:r>
      <w:r w:rsidR="000C4026" w:rsidRPr="00785723">
        <w:rPr>
          <w:rFonts w:ascii="Arial" w:hAnsi="Arial" w:cs="Arial"/>
          <w:lang w:val="en-GB"/>
        </w:rPr>
        <w:t>)</w:t>
      </w:r>
      <w:r w:rsidRPr="00785723">
        <w:rPr>
          <w:rFonts w:ascii="Arial" w:hAnsi="Arial" w:cs="Arial"/>
          <w:lang w:val="en-GB"/>
        </w:rPr>
        <w:t>.</w:t>
      </w:r>
    </w:p>
    <w:p w14:paraId="48328B14" w14:textId="53CE97B0" w:rsidR="000C00FD"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4708A288" w:rsidR="000C00FD"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.1</w:t>
      </w:r>
      <w:r w:rsidRPr="000C00FD">
        <w:rPr>
          <w:rFonts w:ascii="Arial" w:hAnsi="Arial" w:cs="Arial"/>
          <w:lang w:val="en-GB"/>
        </w:rPr>
        <w:tab/>
        <w:t>If the application is from a</w:t>
      </w:r>
      <w:r w:rsidR="000C4026">
        <w:rPr>
          <w:rFonts w:ascii="Arial" w:hAnsi="Arial" w:cs="Arial"/>
          <w:lang w:val="en-GB"/>
        </w:rPr>
        <w:t>n APAC Associate Member</w:t>
      </w:r>
      <w:r w:rsidRPr="000C00FD">
        <w:rPr>
          <w:rFonts w:ascii="Arial" w:hAnsi="Arial" w:cs="Arial"/>
          <w:lang w:val="en-GB"/>
        </w:rPr>
        <w:t xml:space="preserve"> for an initial evaluation, the completed APAC</w:t>
      </w:r>
      <w:r w:rsidR="000C4026">
        <w:rPr>
          <w:rFonts w:ascii="Arial" w:hAnsi="Arial" w:cs="Arial"/>
          <w:lang w:val="en-GB"/>
        </w:rPr>
        <w:t xml:space="preserve"> </w:t>
      </w:r>
      <w:r w:rsidRPr="000C00FD">
        <w:rPr>
          <w:rFonts w:ascii="Arial" w:hAnsi="Arial" w:cs="Arial"/>
          <w:lang w:val="en-GB"/>
        </w:rPr>
        <w:t>F</w:t>
      </w:r>
      <w:r w:rsidR="000C4026">
        <w:rPr>
          <w:rFonts w:ascii="Arial" w:hAnsi="Arial" w:cs="Arial"/>
          <w:lang w:val="en-GB"/>
        </w:rPr>
        <w:t>MRA-002</w:t>
      </w:r>
      <w:r w:rsidRPr="000C00FD">
        <w:rPr>
          <w:rFonts w:ascii="Arial" w:hAnsi="Arial" w:cs="Arial"/>
          <w:lang w:val="en-GB"/>
        </w:rPr>
        <w:t xml:space="preserve"> shall be forwarded to the APAC MRA MC for review and endorsement.  It</w:t>
      </w:r>
      <w:r w:rsidR="00B516F6">
        <w:rPr>
          <w:rFonts w:ascii="Arial" w:hAnsi="Arial" w:cs="Arial"/>
          <w:lang w:val="en-GB"/>
        </w:rPr>
        <w:t>, together with the completed APAC FMRA-003,</w:t>
      </w:r>
      <w:r w:rsidRPr="000C00FD">
        <w:rPr>
          <w:rFonts w:ascii="Arial" w:hAnsi="Arial" w:cs="Arial"/>
          <w:lang w:val="en-GB"/>
        </w:rPr>
        <w:t xml:space="preserve"> shall then be forwarded to the APAC MRA Council for ballot to proceed with the initial evaluation.</w:t>
      </w:r>
      <w:r w:rsidR="00D82603">
        <w:rPr>
          <w:rFonts w:ascii="Arial" w:hAnsi="Arial" w:cs="Arial"/>
          <w:lang w:val="en-GB"/>
        </w:rPr>
        <w:t xml:space="preserve">  The APAC Secretariat shall inform the applicant of the subsequent decision. </w:t>
      </w:r>
    </w:p>
    <w:p w14:paraId="01B83A11" w14:textId="6B094400" w:rsidR="000C00FD"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.2</w:t>
      </w:r>
      <w:r w:rsidRPr="000C00FD">
        <w:rPr>
          <w:rFonts w:ascii="Arial" w:hAnsi="Arial" w:cs="Arial"/>
          <w:lang w:val="en-GB"/>
        </w:rPr>
        <w:tab/>
        <w:t xml:space="preserve">If the application is from an existing APAC </w:t>
      </w:r>
      <w:r w:rsidR="004C5030">
        <w:rPr>
          <w:rFonts w:ascii="Arial" w:hAnsi="Arial" w:cs="Arial"/>
          <w:lang w:val="en-GB"/>
        </w:rPr>
        <w:t>Full Member</w:t>
      </w:r>
      <w:r w:rsidRPr="000C00FD">
        <w:rPr>
          <w:rFonts w:ascii="Arial" w:hAnsi="Arial" w:cs="Arial"/>
          <w:lang w:val="en-GB"/>
        </w:rPr>
        <w:t xml:space="preserve"> for extension of a main scope or a sub-scope, the APAC MRA MC shall review the application and inform the applicant whether the application has been accepted.</w:t>
      </w:r>
    </w:p>
    <w:p w14:paraId="56BD771E" w14:textId="65B6D1CF" w:rsidR="000C00FD" w:rsidRPr="000C00FD" w:rsidRDefault="000C00FD" w:rsidP="00C0059F">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.3</w:t>
      </w:r>
      <w:r w:rsidRPr="000C00FD">
        <w:rPr>
          <w:rFonts w:ascii="Arial" w:hAnsi="Arial" w:cs="Arial"/>
          <w:lang w:val="en-GB"/>
        </w:rPr>
        <w:tab/>
        <w:t>For re-evaluation, no application is needed.</w:t>
      </w:r>
    </w:p>
    <w:p w14:paraId="0289DEC8" w14:textId="448743EC" w:rsidR="00D82603"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.5</w:t>
      </w:r>
      <w:r w:rsidRPr="000C00FD">
        <w:rPr>
          <w:rFonts w:ascii="Arial" w:hAnsi="Arial" w:cs="Arial"/>
          <w:lang w:val="en-GB"/>
        </w:rPr>
        <w:tab/>
      </w:r>
      <w:r w:rsidR="004C5030">
        <w:rPr>
          <w:rFonts w:ascii="Arial" w:hAnsi="Arial" w:cs="Arial"/>
          <w:lang w:val="en-GB"/>
        </w:rPr>
        <w:t>If</w:t>
      </w:r>
      <w:r w:rsidRPr="000C00FD">
        <w:rPr>
          <w:rFonts w:ascii="Arial" w:hAnsi="Arial" w:cs="Arial"/>
          <w:lang w:val="en-GB"/>
        </w:rPr>
        <w:t xml:space="preserve"> the applicant </w:t>
      </w:r>
      <w:r w:rsidR="004C5030">
        <w:rPr>
          <w:rFonts w:ascii="Arial" w:hAnsi="Arial" w:cs="Arial"/>
          <w:lang w:val="en-GB"/>
        </w:rPr>
        <w:t>accreditation body</w:t>
      </w:r>
      <w:r w:rsidRPr="000C00FD">
        <w:rPr>
          <w:rFonts w:ascii="Arial" w:hAnsi="Arial" w:cs="Arial"/>
          <w:lang w:val="en-GB"/>
        </w:rPr>
        <w:t xml:space="preserve"> </w:t>
      </w:r>
      <w:r w:rsidR="004C5030">
        <w:rPr>
          <w:rFonts w:ascii="Arial" w:hAnsi="Arial" w:cs="Arial"/>
          <w:lang w:val="en-GB"/>
        </w:rPr>
        <w:t>wishes to have a</w:t>
      </w:r>
      <w:r w:rsidRPr="000C00FD">
        <w:rPr>
          <w:rFonts w:ascii="Arial" w:hAnsi="Arial" w:cs="Arial"/>
          <w:lang w:val="en-GB"/>
        </w:rPr>
        <w:t xml:space="preserve"> joint or concurrent evaluation with another </w:t>
      </w:r>
      <w:r w:rsidR="004C5030">
        <w:rPr>
          <w:rFonts w:ascii="Arial" w:hAnsi="Arial" w:cs="Arial"/>
          <w:lang w:val="en-GB"/>
        </w:rPr>
        <w:t>Regional Group</w:t>
      </w:r>
      <w:r w:rsidRPr="000C00FD">
        <w:rPr>
          <w:rFonts w:ascii="Arial" w:hAnsi="Arial" w:cs="Arial"/>
          <w:lang w:val="en-GB"/>
        </w:rPr>
        <w:t xml:space="preserve">, the </w:t>
      </w:r>
      <w:r w:rsidR="004C5030">
        <w:rPr>
          <w:rFonts w:ascii="Arial" w:hAnsi="Arial" w:cs="Arial"/>
          <w:lang w:val="en-GB"/>
        </w:rPr>
        <w:t>accreditation body</w:t>
      </w:r>
      <w:r w:rsidRPr="000C00FD">
        <w:rPr>
          <w:rFonts w:ascii="Arial" w:hAnsi="Arial" w:cs="Arial"/>
          <w:lang w:val="en-GB"/>
        </w:rPr>
        <w:t xml:space="preserve"> should advise the APAC MRA Council Chair of the request. The APAC MRA Council Chair will inform the </w:t>
      </w:r>
      <w:r w:rsidR="004C5030">
        <w:rPr>
          <w:rFonts w:ascii="Arial" w:hAnsi="Arial" w:cs="Arial"/>
          <w:lang w:val="en-GB"/>
        </w:rPr>
        <w:t>appointed</w:t>
      </w:r>
      <w:r w:rsidRPr="000C00FD">
        <w:rPr>
          <w:rFonts w:ascii="Arial" w:hAnsi="Arial" w:cs="Arial"/>
          <w:lang w:val="en-GB"/>
        </w:rPr>
        <w:t xml:space="preserve"> peer evaluation team leader.</w:t>
      </w:r>
      <w:r w:rsidR="00D82603">
        <w:rPr>
          <w:rFonts w:ascii="Arial" w:hAnsi="Arial" w:cs="Arial"/>
          <w:lang w:val="en-GB"/>
        </w:rPr>
        <w:tab/>
      </w:r>
    </w:p>
    <w:p w14:paraId="46D33A77" w14:textId="494248AE" w:rsidR="000C00FD" w:rsidRPr="000C00FD" w:rsidRDefault="000C00FD" w:rsidP="000C00FD">
      <w:pPr>
        <w:spacing w:after="220"/>
        <w:ind w:left="851" w:hanging="709"/>
        <w:rPr>
          <w:rFonts w:ascii="Arial" w:hAnsi="Arial" w:cs="Arial"/>
          <w:lang w:val="en-GB"/>
        </w:rPr>
      </w:pPr>
      <w:r w:rsidRPr="000C00FD">
        <w:rPr>
          <w:rFonts w:ascii="Arial" w:hAnsi="Arial" w:cs="Arial"/>
          <w:lang w:val="en-GB"/>
        </w:rPr>
        <w:lastRenderedPageBreak/>
        <w:t>9.</w:t>
      </w:r>
      <w:r w:rsidR="0044260D">
        <w:rPr>
          <w:rFonts w:ascii="Arial" w:hAnsi="Arial" w:cs="Arial"/>
          <w:lang w:val="en-GB"/>
        </w:rPr>
        <w:t>7</w:t>
      </w:r>
      <w:r w:rsidRPr="000C00FD">
        <w:rPr>
          <w:rFonts w:ascii="Arial" w:hAnsi="Arial" w:cs="Arial"/>
          <w:lang w:val="en-GB"/>
        </w:rPr>
        <w:tab/>
        <w:t>Application from an IAF</w:t>
      </w:r>
      <w:r w:rsidR="004C5030">
        <w:rPr>
          <w:rFonts w:ascii="Arial" w:hAnsi="Arial" w:cs="Arial"/>
          <w:lang w:val="en-GB"/>
        </w:rPr>
        <w:t xml:space="preserve"> MLA</w:t>
      </w:r>
      <w:r w:rsidRPr="000C00FD">
        <w:rPr>
          <w:rFonts w:ascii="Arial" w:hAnsi="Arial" w:cs="Arial"/>
          <w:lang w:val="en-GB"/>
        </w:rPr>
        <w:t xml:space="preserve"> or ILAC</w:t>
      </w:r>
      <w:r w:rsidR="004C5030">
        <w:rPr>
          <w:rFonts w:ascii="Arial" w:hAnsi="Arial" w:cs="Arial"/>
          <w:lang w:val="en-GB"/>
        </w:rPr>
        <w:t xml:space="preserve"> MRA </w:t>
      </w:r>
      <w:r w:rsidRPr="000C00FD">
        <w:rPr>
          <w:rFonts w:ascii="Arial" w:hAnsi="Arial" w:cs="Arial"/>
          <w:lang w:val="en-GB"/>
        </w:rPr>
        <w:t>Signatory that is not a</w:t>
      </w:r>
      <w:r w:rsidR="004C5030">
        <w:rPr>
          <w:rFonts w:ascii="Arial" w:hAnsi="Arial" w:cs="Arial"/>
          <w:lang w:val="en-GB"/>
        </w:rPr>
        <w:t>n APAC Member</w:t>
      </w:r>
      <w:r w:rsidR="0044260D">
        <w:rPr>
          <w:rFonts w:ascii="Arial" w:hAnsi="Arial" w:cs="Arial"/>
          <w:lang w:val="en-GB"/>
        </w:rPr>
        <w:t>:</w:t>
      </w:r>
    </w:p>
    <w:p w14:paraId="3076B010" w14:textId="6D0ED452" w:rsidR="000C00FD" w:rsidRPr="000C00FD" w:rsidRDefault="000C00FD" w:rsidP="000C00FD">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.1</w:t>
      </w:r>
      <w:r w:rsidRPr="000C00FD">
        <w:rPr>
          <w:rFonts w:ascii="Arial" w:hAnsi="Arial" w:cs="Arial"/>
          <w:lang w:val="en-GB"/>
        </w:rPr>
        <w:tab/>
      </w:r>
      <w:r w:rsidR="00650457" w:rsidRPr="00650457">
        <w:rPr>
          <w:rFonts w:ascii="Arial" w:hAnsi="Arial" w:cs="Arial"/>
          <w:lang w:val="en-GB"/>
        </w:rPr>
        <w:t xml:space="preserve">The applicant must first obtain APAC Associate Member status in accordance with APAC’s process for membership application.  Once Associate Membership has been granted, an application for </w:t>
      </w:r>
      <w:r w:rsidR="00C0059F">
        <w:rPr>
          <w:rFonts w:ascii="Arial" w:hAnsi="Arial" w:cs="Arial"/>
          <w:lang w:val="en-GB"/>
        </w:rPr>
        <w:t xml:space="preserve">APAC MRA signatory status (APAC </w:t>
      </w:r>
      <w:r w:rsidR="00650457" w:rsidRPr="00650457">
        <w:rPr>
          <w:rFonts w:ascii="Arial" w:hAnsi="Arial" w:cs="Arial"/>
          <w:lang w:val="en-GB"/>
        </w:rPr>
        <w:t>Full Membership</w:t>
      </w:r>
      <w:r w:rsidR="00C0059F">
        <w:rPr>
          <w:rFonts w:ascii="Arial" w:hAnsi="Arial" w:cs="Arial"/>
          <w:lang w:val="en-GB"/>
        </w:rPr>
        <w:t>)</w:t>
      </w:r>
      <w:r w:rsidR="00650457" w:rsidRPr="00650457">
        <w:rPr>
          <w:rFonts w:ascii="Arial" w:hAnsi="Arial" w:cs="Arial"/>
          <w:lang w:val="en-GB"/>
        </w:rPr>
        <w:t xml:space="preserve"> can be made.</w:t>
      </w:r>
    </w:p>
    <w:p w14:paraId="1C7FF2ED" w14:textId="724727B1" w:rsidR="000C00FD" w:rsidRDefault="000C00FD" w:rsidP="00650457">
      <w:pPr>
        <w:spacing w:after="220"/>
        <w:ind w:left="851" w:hanging="709"/>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.2</w:t>
      </w:r>
      <w:r w:rsidRPr="000C00FD">
        <w:rPr>
          <w:rFonts w:ascii="Arial" w:hAnsi="Arial" w:cs="Arial"/>
          <w:lang w:val="en-GB"/>
        </w:rPr>
        <w:tab/>
      </w:r>
      <w:r w:rsidR="00650457" w:rsidRPr="00650457">
        <w:rPr>
          <w:rFonts w:ascii="Arial" w:hAnsi="Arial" w:cs="Arial"/>
          <w:lang w:val="en-GB"/>
        </w:rPr>
        <w:t>The application is reviewed by the MRA MC and provided that the requested scope of recognition is aligned with the IAF/ILAC scope of recognition, the recognition is not suspended</w:t>
      </w:r>
      <w:r w:rsidR="00650457">
        <w:rPr>
          <w:rFonts w:ascii="Arial" w:hAnsi="Arial" w:cs="Arial"/>
          <w:lang w:val="en-GB"/>
        </w:rPr>
        <w:t>,</w:t>
      </w:r>
      <w:r w:rsidR="00650457" w:rsidRPr="00650457">
        <w:rPr>
          <w:rFonts w:ascii="Arial" w:hAnsi="Arial" w:cs="Arial"/>
          <w:lang w:val="en-GB"/>
        </w:rPr>
        <w:t xml:space="preserve"> and the relevant fees have been paid, the MRA Council may determine to admit the applicant as a Full Member without further evaluation.  The recognition period cannot exceed the due date for the re-evaluation by IAF/ILAC</w:t>
      </w:r>
      <w:r w:rsidRPr="000C00FD">
        <w:rPr>
          <w:rFonts w:ascii="Arial" w:hAnsi="Arial" w:cs="Arial"/>
          <w:lang w:val="en-GB"/>
        </w:rPr>
        <w:t>.</w:t>
      </w:r>
    </w:p>
    <w:p w14:paraId="51B55CF6" w14:textId="77777777" w:rsidR="00DF48DA" w:rsidRPr="000C00FD" w:rsidRDefault="00DF48DA" w:rsidP="00650457">
      <w:pPr>
        <w:spacing w:after="220"/>
        <w:ind w:left="851" w:hanging="709"/>
        <w:rPr>
          <w:rFonts w:ascii="Arial" w:hAnsi="Arial" w:cs="Arial"/>
          <w:lang w:val="en-GB"/>
        </w:rPr>
      </w:pPr>
    </w:p>
    <w:p w14:paraId="739733A1" w14:textId="20FDCB36" w:rsidR="000C00FD" w:rsidRPr="003C41AC" w:rsidRDefault="002D5BC3" w:rsidP="00347AEA">
      <w:pPr>
        <w:pStyle w:val="ITISHeading1"/>
        <w:rPr>
          <w:lang w:val="en-GB"/>
        </w:rPr>
      </w:pPr>
      <w:bookmarkStart w:id="28" w:name="_Toc500857069"/>
      <w:bookmarkStart w:id="29" w:name="_Hlk512439436"/>
      <w:bookmarkStart w:id="30" w:name="_Toc535222414"/>
      <w:r w:rsidRPr="003C41AC">
        <w:rPr>
          <w:lang w:val="en-GB"/>
        </w:rPr>
        <w:t xml:space="preserve">APPOINTMENT OF THE </w:t>
      </w:r>
      <w:r w:rsidR="000C00FD" w:rsidRPr="003C41AC">
        <w:rPr>
          <w:lang w:val="en-GB"/>
        </w:rPr>
        <w:t>EVALUATION TEAM LEADER</w:t>
      </w:r>
      <w:bookmarkEnd w:id="28"/>
      <w:bookmarkEnd w:id="30"/>
    </w:p>
    <w:bookmarkEnd w:id="29"/>
    <w:p w14:paraId="0AA496E9" w14:textId="4C87B60E" w:rsidR="000C00FD" w:rsidRDefault="000C00FD" w:rsidP="00347AEA">
      <w:pPr>
        <w:spacing w:after="220"/>
        <w:ind w:left="851" w:hanging="709"/>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 MC</w:t>
      </w:r>
      <w:r w:rsidRPr="000C00FD">
        <w:rPr>
          <w:rFonts w:ascii="Arial" w:hAnsi="Arial" w:cs="Arial"/>
          <w:lang w:val="en-GB"/>
        </w:rPr>
        <w:t>.</w:t>
      </w:r>
    </w:p>
    <w:p w14:paraId="7BEB15E5" w14:textId="5C9142C1" w:rsidR="003736D8" w:rsidRDefault="003736D8" w:rsidP="003736D8">
      <w:pPr>
        <w:spacing w:after="220"/>
        <w:ind w:left="851" w:hanging="709"/>
        <w:jc w:val="left"/>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approximately 18-24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361FC61A" w:rsidR="003736D8" w:rsidRPr="00A0464B" w:rsidRDefault="003736D8" w:rsidP="003736D8">
      <w:pPr>
        <w:spacing w:after="220"/>
        <w:ind w:left="851" w:hanging="709"/>
        <w:jc w:val="left"/>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Pr="00A0464B">
        <w:rPr>
          <w:rFonts w:ascii="Arial" w:hAnsi="Arial" w:cs="Arial"/>
        </w:rPr>
        <w:t xml:space="preserve">MRA </w:t>
      </w:r>
      <w:r>
        <w:rPr>
          <w:rFonts w:ascii="Arial" w:hAnsi="Arial" w:cs="Arial"/>
        </w:rPr>
        <w:t>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from the list of lead evaluators prepared and kept up-to-date by the APAC Secretariat on behalf of the MRA Council.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 xml:space="preserve">MRA </w:t>
      </w:r>
      <w:r>
        <w:rPr>
          <w:rFonts w:ascii="Arial" w:hAnsi="Arial" w:cs="Arial"/>
        </w:rPr>
        <w:t>MC</w:t>
      </w:r>
      <w:r w:rsidRPr="00A0464B">
        <w:rPr>
          <w:rFonts w:ascii="Arial" w:hAnsi="Arial" w:cs="Arial"/>
        </w:rPr>
        <w:t>:</w:t>
      </w:r>
    </w:p>
    <w:p w14:paraId="1817E2E5" w14:textId="3F6B9374" w:rsidR="003736D8" w:rsidRPr="00A0464B" w:rsidRDefault="003736D8" w:rsidP="003736D8">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Pr>
          <w:rFonts w:ascii="Arial" w:hAnsi="Arial" w:cs="Arial"/>
        </w:rPr>
        <w:t>Shall a</w:t>
      </w:r>
      <w:r w:rsidRPr="00A0464B">
        <w:rPr>
          <w:rFonts w:ascii="Arial" w:hAnsi="Arial" w:cs="Arial"/>
        </w:rPr>
        <w:t xml:space="preserve">void appointing the same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for two successive evaluations of the same applicant body, except for pre-evaluations and follow-up evaluations; </w:t>
      </w:r>
    </w:p>
    <w:p w14:paraId="67683538" w14:textId="62738FEE" w:rsidR="003736D8" w:rsidRPr="00A0464B" w:rsidRDefault="003736D8" w:rsidP="003736D8">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Should avoid appointing </w:t>
      </w:r>
      <w:r w:rsidR="006F2869">
        <w:rPr>
          <w:rFonts w:ascii="Arial" w:hAnsi="Arial" w:cs="Arial"/>
        </w:rPr>
        <w:t xml:space="preserve">a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nominated from an accreditation body that has been evaluated by a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from the applicant body within a relatively short period;</w:t>
      </w:r>
    </w:p>
    <w:p w14:paraId="04B3E369" w14:textId="2F4DC787" w:rsidR="003736D8" w:rsidRDefault="003736D8" w:rsidP="00B22D98">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Should ensure that </w:t>
      </w:r>
      <w:r w:rsidR="005472A9">
        <w:rPr>
          <w:rFonts w:ascii="Arial" w:hAnsi="Arial" w:cs="Arial"/>
        </w:rPr>
        <w:t>T</w:t>
      </w:r>
      <w:r w:rsidR="00B933DD">
        <w:rPr>
          <w:rFonts w:ascii="Arial" w:hAnsi="Arial" w:cs="Arial"/>
        </w:rPr>
        <w:t xml:space="preserve">eam </w:t>
      </w:r>
      <w:r w:rsidR="005472A9">
        <w:rPr>
          <w:rFonts w:ascii="Arial" w:hAnsi="Arial" w:cs="Arial"/>
        </w:rPr>
        <w:t>L</w:t>
      </w:r>
      <w:r w:rsidR="00B933DD">
        <w:rPr>
          <w:rFonts w:ascii="Arial" w:hAnsi="Arial" w:cs="Arial"/>
        </w:rPr>
        <w:t>eaders</w:t>
      </w:r>
      <w:r w:rsidR="00B933DD" w:rsidRPr="00A0464B">
        <w:rPr>
          <w:rFonts w:ascii="Arial" w:hAnsi="Arial" w:cs="Arial"/>
        </w:rPr>
        <w:t xml:space="preserve"> </w:t>
      </w:r>
      <w:r w:rsidRPr="00A0464B">
        <w:rPr>
          <w:rFonts w:ascii="Arial" w:hAnsi="Arial" w:cs="Arial"/>
        </w:rPr>
        <w:t xml:space="preserve">are </w:t>
      </w:r>
      <w:r w:rsidR="00080E13">
        <w:rPr>
          <w:rFonts w:ascii="Arial" w:hAnsi="Arial" w:cs="Arial"/>
        </w:rPr>
        <w:t>selected</w:t>
      </w:r>
      <w:r w:rsidR="00080E13" w:rsidRPr="00A0464B">
        <w:rPr>
          <w:rFonts w:ascii="Arial" w:hAnsi="Arial" w:cs="Arial"/>
        </w:rPr>
        <w:t xml:space="preserve"> </w:t>
      </w:r>
      <w:r w:rsidRPr="00A0464B">
        <w:rPr>
          <w:rFonts w:ascii="Arial" w:hAnsi="Arial" w:cs="Arial"/>
        </w:rPr>
        <w:t>from all APAC MRA signatories with the objective of evenly distributing the workload.</w:t>
      </w:r>
    </w:p>
    <w:p w14:paraId="0427F84F" w14:textId="221DECA0" w:rsidR="003736D8" w:rsidRDefault="003736D8" w:rsidP="003736D8">
      <w:pPr>
        <w:spacing w:after="220"/>
        <w:ind w:left="851" w:hanging="709"/>
        <w:jc w:val="left"/>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5EC54DE" w:rsidR="003D0EF0" w:rsidRPr="003D0EF0" w:rsidRDefault="003D0EF0" w:rsidP="003D0EF0">
      <w:pPr>
        <w:spacing w:after="220"/>
        <w:ind w:left="851" w:hanging="709"/>
        <w:jc w:val="left"/>
        <w:rPr>
          <w:rFonts w:ascii="Arial" w:hAnsi="Arial" w:cs="Arial"/>
        </w:rPr>
      </w:pPr>
      <w:r>
        <w:rPr>
          <w:rFonts w:ascii="Arial" w:hAnsi="Arial" w:cs="Arial"/>
        </w:rPr>
        <w:t>10.2</w:t>
      </w:r>
      <w:r>
        <w:rPr>
          <w:rFonts w:ascii="Arial" w:hAnsi="Arial" w:cs="Arial"/>
        </w:rPr>
        <w:tab/>
      </w:r>
      <w:r w:rsidRPr="003D0EF0">
        <w:rPr>
          <w:rFonts w:ascii="Arial" w:hAnsi="Arial" w:cs="Arial"/>
        </w:rPr>
        <w:t xml:space="preserve">The applicant body is informed by the MRA </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appeal 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Pr="003D0EF0">
        <w:rPr>
          <w:rFonts w:ascii="Arial" w:hAnsi="Arial" w:cs="Arial"/>
        </w:rPr>
        <w:t>.</w:t>
      </w:r>
    </w:p>
    <w:p w14:paraId="7101DA2C" w14:textId="69279D35" w:rsidR="003D0EF0" w:rsidRDefault="003D0EF0" w:rsidP="003D0EF0">
      <w:pPr>
        <w:spacing w:after="220"/>
        <w:ind w:left="851" w:hanging="709"/>
        <w:jc w:val="left"/>
        <w:rPr>
          <w:rFonts w:ascii="Arial" w:hAnsi="Arial" w:cs="Arial"/>
        </w:rPr>
      </w:pPr>
      <w:r w:rsidRPr="00F70B5C">
        <w:rPr>
          <w:rFonts w:ascii="Arial" w:hAnsi="Arial" w:cs="Arial"/>
        </w:rPr>
        <w:lastRenderedPageBreak/>
        <w:t>10.3</w:t>
      </w:r>
      <w:r w:rsidRPr="00F70B5C">
        <w:rPr>
          <w:rFonts w:ascii="Arial" w:hAnsi="Arial" w:cs="Arial"/>
        </w:rPr>
        <w:tab/>
        <w:t xml:space="preserve">Once the APAC MRA MC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Team Leader in consultation with the Deputy Team Leader</w:t>
      </w:r>
      <w:r w:rsidR="009024D1" w:rsidRPr="00F70B5C">
        <w:rPr>
          <w:rFonts w:ascii="Arial" w:hAnsi="Arial" w:cs="Arial"/>
        </w:rPr>
        <w:t xml:space="preserve"> </w:t>
      </w:r>
      <w:r w:rsidRPr="00F70B5C">
        <w:rPr>
          <w:rFonts w:ascii="Arial" w:hAnsi="Arial" w:cs="Arial"/>
        </w:rPr>
        <w:t xml:space="preserve">then selects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F70B5C" w:rsidRPr="00F70B5C">
        <w:rPr>
          <w:rFonts w:ascii="Arial" w:hAnsi="Arial" w:cs="Arial"/>
        </w:rPr>
        <w:t>Team Members</w:t>
      </w:r>
      <w:r w:rsidRPr="00F70B5C">
        <w:rPr>
          <w:rFonts w:ascii="Arial" w:hAnsi="Arial" w:cs="Arial"/>
        </w:rPr>
        <w:t>.</w:t>
      </w:r>
      <w:r w:rsidR="00F70B5C" w:rsidRPr="00F70B5C">
        <w:rPr>
          <w:rFonts w:ascii="Arial" w:hAnsi="Arial" w:cs="Arial"/>
        </w:rPr>
        <w:t xml:space="preserve">  The APAC MRA MC approves the selection of the Team Members.</w:t>
      </w:r>
    </w:p>
    <w:p w14:paraId="6AC05270" w14:textId="3F02C8B4" w:rsidR="00E90274" w:rsidRPr="00E90274" w:rsidRDefault="00E90274" w:rsidP="00E90274">
      <w:pPr>
        <w:spacing w:after="220"/>
        <w:ind w:left="1560" w:hanging="709"/>
        <w:jc w:val="left"/>
        <w:rPr>
          <w:rFonts w:ascii="Arial" w:hAnsi="Arial" w:cs="Arial"/>
          <w:i/>
        </w:rPr>
      </w:pPr>
      <w:r w:rsidRPr="00E90274">
        <w:rPr>
          <w:rFonts w:ascii="Arial" w:hAnsi="Arial" w:cs="Arial"/>
          <w:i/>
        </w:rPr>
        <w:t>Note:</w:t>
      </w:r>
      <w:r w:rsidRPr="00E90274">
        <w:rPr>
          <w:rFonts w:ascii="Arial" w:hAnsi="Arial" w:cs="Arial"/>
          <w:i/>
        </w:rPr>
        <w:tab/>
        <w:t xml:space="preserve">Where the </w:t>
      </w:r>
      <w:r>
        <w:rPr>
          <w:rFonts w:ascii="Arial" w:hAnsi="Arial" w:cs="Arial"/>
          <w:i/>
        </w:rPr>
        <w:t>T</w:t>
      </w:r>
      <w:r w:rsidRPr="00E90274">
        <w:rPr>
          <w:rFonts w:ascii="Arial" w:hAnsi="Arial" w:cs="Arial"/>
          <w:i/>
        </w:rPr>
        <w:t xml:space="preserve">eam </w:t>
      </w:r>
      <w:r>
        <w:rPr>
          <w:rFonts w:ascii="Arial" w:hAnsi="Arial" w:cs="Arial"/>
          <w:i/>
        </w:rPr>
        <w:t>L</w:t>
      </w:r>
      <w:r w:rsidRPr="00E90274">
        <w:rPr>
          <w:rFonts w:ascii="Arial" w:hAnsi="Arial" w:cs="Arial"/>
          <w:i/>
        </w:rPr>
        <w:t>eader/</w:t>
      </w:r>
      <w:r>
        <w:rPr>
          <w:rFonts w:ascii="Arial" w:hAnsi="Arial" w:cs="Arial"/>
          <w:i/>
        </w:rPr>
        <w:t>D</w:t>
      </w:r>
      <w:r w:rsidRPr="00E90274">
        <w:rPr>
          <w:rFonts w:ascii="Arial" w:hAnsi="Arial" w:cs="Arial"/>
          <w:i/>
        </w:rPr>
        <w:t xml:space="preserve">eputy </w:t>
      </w:r>
      <w:r>
        <w:rPr>
          <w:rFonts w:ascii="Arial" w:hAnsi="Arial" w:cs="Arial"/>
          <w:i/>
        </w:rPr>
        <w:t>T</w:t>
      </w:r>
      <w:r w:rsidRPr="00E90274">
        <w:rPr>
          <w:rFonts w:ascii="Arial" w:hAnsi="Arial" w:cs="Arial"/>
          <w:i/>
        </w:rPr>
        <w:t xml:space="preserve">eam </w:t>
      </w:r>
      <w:r>
        <w:rPr>
          <w:rFonts w:ascii="Arial" w:hAnsi="Arial" w:cs="Arial"/>
          <w:i/>
        </w:rPr>
        <w:t>L</w:t>
      </w:r>
      <w:r w:rsidRPr="00E90274">
        <w:rPr>
          <w:rFonts w:ascii="Arial" w:hAnsi="Arial" w:cs="Arial"/>
          <w:i/>
        </w:rPr>
        <w:t xml:space="preserve">eader is unable to compose the evaluation team, the MRA MC shall select the </w:t>
      </w:r>
      <w:r>
        <w:rPr>
          <w:rFonts w:ascii="Arial" w:hAnsi="Arial" w:cs="Arial"/>
          <w:i/>
        </w:rPr>
        <w:t>T</w:t>
      </w:r>
      <w:r w:rsidRPr="00E90274">
        <w:rPr>
          <w:rFonts w:ascii="Arial" w:hAnsi="Arial" w:cs="Arial"/>
          <w:i/>
        </w:rPr>
        <w:t xml:space="preserve">eam </w:t>
      </w:r>
      <w:r>
        <w:rPr>
          <w:rFonts w:ascii="Arial" w:hAnsi="Arial" w:cs="Arial"/>
          <w:i/>
        </w:rPr>
        <w:t>M</w:t>
      </w:r>
      <w:r w:rsidRPr="00E90274">
        <w:rPr>
          <w:rFonts w:ascii="Arial" w:hAnsi="Arial" w:cs="Arial"/>
          <w:i/>
        </w:rPr>
        <w:t>embers. The APAC MRA MC has the overall approval authority.</w:t>
      </w:r>
    </w:p>
    <w:p w14:paraId="2D50C913" w14:textId="77777777" w:rsidR="00E90274" w:rsidRPr="00A0464B" w:rsidRDefault="00E90274" w:rsidP="003D0EF0">
      <w:pPr>
        <w:spacing w:after="220"/>
        <w:ind w:left="851" w:hanging="709"/>
        <w:jc w:val="left"/>
        <w:rPr>
          <w:rFonts w:ascii="Arial" w:hAnsi="Arial" w:cs="Arial"/>
        </w:rPr>
      </w:pPr>
    </w:p>
    <w:p w14:paraId="673E2004" w14:textId="7EA8478A" w:rsidR="000C00FD" w:rsidRPr="000C00FD" w:rsidRDefault="000C00FD" w:rsidP="00347AEA">
      <w:pPr>
        <w:spacing w:after="220"/>
        <w:ind w:left="851" w:hanging="709"/>
        <w:rPr>
          <w:rFonts w:ascii="Arial" w:hAnsi="Arial" w:cs="Arial"/>
          <w:lang w:val="en-GB"/>
        </w:rPr>
      </w:pPr>
      <w:r w:rsidRPr="000C00FD">
        <w:rPr>
          <w:rFonts w:ascii="Arial" w:hAnsi="Arial" w:cs="Arial"/>
          <w:lang w:val="en-GB"/>
        </w:rPr>
        <w:t>10.</w:t>
      </w:r>
      <w:r w:rsidR="003D0EF0">
        <w:rPr>
          <w:rFonts w:ascii="Arial" w:hAnsi="Arial" w:cs="Arial"/>
          <w:lang w:val="en-GB"/>
        </w:rPr>
        <w:t>4</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46F0A983" w:rsidR="00331B81" w:rsidRDefault="00422347" w:rsidP="00F31F95">
      <w:pPr>
        <w:pStyle w:val="ListParagraph"/>
        <w:numPr>
          <w:ilvl w:val="0"/>
          <w:numId w:val="14"/>
        </w:numPr>
        <w:spacing w:after="220"/>
        <w:ind w:left="1418"/>
        <w:rPr>
          <w:rFonts w:ascii="Arial" w:hAnsi="Arial" w:cs="Arial"/>
          <w:lang w:val="en-GB"/>
        </w:rPr>
      </w:pPr>
      <w:r>
        <w:rPr>
          <w:rFonts w:ascii="Arial" w:hAnsi="Arial" w:cs="Arial"/>
          <w:lang w:val="en-GB"/>
        </w:rPr>
        <w:t>Selecting</w:t>
      </w:r>
      <w:r w:rsidR="00331B81">
        <w:rPr>
          <w:rFonts w:ascii="Arial" w:hAnsi="Arial" w:cs="Arial"/>
          <w:lang w:val="en-GB"/>
        </w:rPr>
        <w:t xml:space="preserve"> the evaluation team;</w:t>
      </w:r>
    </w:p>
    <w:p w14:paraId="555F1C35" w14:textId="5FC9BB14" w:rsidR="000C00FD" w:rsidRPr="004E0A69" w:rsidRDefault="000C00FD" w:rsidP="00F31F95">
      <w:pPr>
        <w:pStyle w:val="ListParagraph"/>
        <w:numPr>
          <w:ilvl w:val="0"/>
          <w:numId w:val="14"/>
        </w:numPr>
        <w:spacing w:after="220"/>
        <w:ind w:left="1418"/>
        <w:rPr>
          <w:rFonts w:ascii="Arial" w:hAnsi="Arial" w:cs="Arial"/>
          <w:lang w:val="en-GB"/>
        </w:rPr>
      </w:pPr>
      <w:r w:rsidRPr="004E0A69">
        <w:rPr>
          <w:rFonts w:ascii="Arial" w:hAnsi="Arial" w:cs="Arial"/>
          <w:lang w:val="en-GB"/>
        </w:rPr>
        <w:t>Document review;</w:t>
      </w:r>
    </w:p>
    <w:p w14:paraId="3CCA0687" w14:textId="2E958D90" w:rsidR="000C00FD" w:rsidRPr="004E0A69" w:rsidRDefault="000C00FD" w:rsidP="00F31F95">
      <w:pPr>
        <w:pStyle w:val="ListParagraph"/>
        <w:numPr>
          <w:ilvl w:val="0"/>
          <w:numId w:val="14"/>
        </w:numPr>
        <w:spacing w:after="220"/>
        <w:ind w:left="1418"/>
        <w:rPr>
          <w:rFonts w:ascii="Arial" w:hAnsi="Arial" w:cs="Arial"/>
          <w:lang w:val="en-GB"/>
        </w:rPr>
      </w:pPr>
      <w:r w:rsidRPr="004E0A69">
        <w:rPr>
          <w:rFonts w:ascii="Arial" w:hAnsi="Arial" w:cs="Arial"/>
          <w:lang w:val="en-GB"/>
        </w:rPr>
        <w:t>Planning the evaluation visit;</w:t>
      </w:r>
    </w:p>
    <w:p w14:paraId="2D694AC0" w14:textId="02400B44" w:rsidR="000C00FD" w:rsidRPr="004E0A69" w:rsidRDefault="000C00FD" w:rsidP="00F31F95">
      <w:pPr>
        <w:pStyle w:val="ListParagraph"/>
        <w:numPr>
          <w:ilvl w:val="0"/>
          <w:numId w:val="14"/>
        </w:numPr>
        <w:spacing w:after="220"/>
        <w:ind w:left="1418"/>
        <w:rPr>
          <w:rFonts w:ascii="Arial" w:hAnsi="Arial" w:cs="Arial"/>
          <w:lang w:val="en-GB"/>
        </w:rPr>
      </w:pPr>
      <w:r w:rsidRPr="004E0A69">
        <w:rPr>
          <w:rFonts w:ascii="Arial" w:hAnsi="Arial" w:cs="Arial"/>
          <w:lang w:val="en-GB"/>
        </w:rPr>
        <w:t>Conducting the evaluation visit;</w:t>
      </w:r>
    </w:p>
    <w:p w14:paraId="3B657C32" w14:textId="6405D6C0" w:rsidR="000C00FD" w:rsidRPr="004E0A69" w:rsidRDefault="000C00FD" w:rsidP="00F31F95">
      <w:pPr>
        <w:pStyle w:val="ListParagraph"/>
        <w:numPr>
          <w:ilvl w:val="0"/>
          <w:numId w:val="14"/>
        </w:numPr>
        <w:spacing w:after="220"/>
        <w:ind w:left="1418"/>
        <w:rPr>
          <w:rFonts w:ascii="Arial" w:hAnsi="Arial" w:cs="Arial"/>
          <w:lang w:val="en-GB"/>
        </w:rPr>
      </w:pPr>
      <w:r w:rsidRPr="004E0A69">
        <w:rPr>
          <w:rFonts w:ascii="Arial" w:hAnsi="Arial" w:cs="Arial"/>
          <w:lang w:val="en-GB"/>
        </w:rPr>
        <w:t xml:space="preserve">Planning and conducting any follow-up activities, including an on-site follow-up visit; </w:t>
      </w:r>
    </w:p>
    <w:p w14:paraId="3F5A58D7" w14:textId="74E01CE5" w:rsidR="000C00FD" w:rsidRPr="004E0A69" w:rsidRDefault="000C00FD" w:rsidP="00F31F95">
      <w:pPr>
        <w:pStyle w:val="ListParagraph"/>
        <w:numPr>
          <w:ilvl w:val="0"/>
          <w:numId w:val="14"/>
        </w:numPr>
        <w:spacing w:after="220"/>
        <w:ind w:left="1418"/>
        <w:rPr>
          <w:rFonts w:ascii="Arial" w:hAnsi="Arial" w:cs="Arial"/>
          <w:lang w:val="en-GB"/>
        </w:rPr>
      </w:pPr>
      <w:r w:rsidRPr="004E0A69">
        <w:rPr>
          <w:rFonts w:ascii="Arial" w:hAnsi="Arial" w:cs="Arial"/>
          <w:lang w:val="en-GB"/>
        </w:rPr>
        <w:t>Reporting the results of the evaluation.</w:t>
      </w:r>
    </w:p>
    <w:p w14:paraId="2DB6E81D" w14:textId="1E4D0310" w:rsidR="002D5BC3" w:rsidRDefault="000C00FD" w:rsidP="00347AEA">
      <w:pPr>
        <w:spacing w:after="220"/>
        <w:ind w:left="851" w:hanging="709"/>
        <w:rPr>
          <w:rFonts w:ascii="Arial" w:hAnsi="Arial" w:cs="Arial"/>
          <w:lang w:val="en-GB"/>
        </w:rPr>
      </w:pPr>
      <w:r w:rsidRPr="000C00FD">
        <w:rPr>
          <w:rFonts w:ascii="Arial" w:hAnsi="Arial" w:cs="Arial"/>
          <w:lang w:val="en-GB"/>
        </w:rPr>
        <w:t>10.</w:t>
      </w:r>
      <w:r w:rsidR="003D0EF0">
        <w:rPr>
          <w:rFonts w:ascii="Arial" w:hAnsi="Arial" w:cs="Arial"/>
          <w:lang w:val="en-GB"/>
        </w:rPr>
        <w:t>5</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7A8125DA" w:rsidR="000C00FD" w:rsidRPr="000C00FD" w:rsidRDefault="005E5126" w:rsidP="005E5126">
      <w:pPr>
        <w:spacing w:after="220"/>
        <w:ind w:left="851" w:hanging="709"/>
        <w:rPr>
          <w:rFonts w:ascii="Arial" w:hAnsi="Arial" w:cs="Arial"/>
          <w:lang w:val="en-GB"/>
        </w:rPr>
      </w:pPr>
      <w:r>
        <w:rPr>
          <w:rFonts w:ascii="Arial" w:hAnsi="Arial" w:cs="Arial"/>
          <w:lang w:val="en-GB"/>
        </w:rPr>
        <w:t>10.</w:t>
      </w:r>
      <w:r w:rsidR="003D0EF0">
        <w:rPr>
          <w:rFonts w:ascii="Arial" w:hAnsi="Arial" w:cs="Arial"/>
          <w:lang w:val="en-GB"/>
        </w:rPr>
        <w:t>6</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MRA </w:t>
      </w:r>
      <w:r w:rsidR="00551533">
        <w:rPr>
          <w:rFonts w:ascii="Arial" w:hAnsi="Arial" w:cs="Arial"/>
          <w:lang w:val="en-GB"/>
        </w:rPr>
        <w:t>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31" w:name="_Toc500857092"/>
      <w:bookmarkStart w:id="32" w:name="_Toc535222415"/>
      <w:r w:rsidRPr="0022000E">
        <w:rPr>
          <w:rFonts w:hint="eastAsia"/>
        </w:rPr>
        <w:t>APPOINTMENT OF AN EVALUATION REVIEW PANEL</w:t>
      </w:r>
      <w:bookmarkEnd w:id="31"/>
      <w:bookmarkEnd w:id="32"/>
    </w:p>
    <w:p w14:paraId="364A4B1F" w14:textId="71E6CC22" w:rsidR="002D5BC3" w:rsidRPr="00B1659B" w:rsidRDefault="007B3206" w:rsidP="002D5BC3">
      <w:pPr>
        <w:spacing w:after="220"/>
        <w:ind w:left="851" w:hanging="709"/>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t>Once the evaluation team is confirmed, the APAC MRA MC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5B30B5B5" w14:textId="6436CD86" w:rsidR="002D5BC3" w:rsidRPr="00B1659B" w:rsidRDefault="007B3206" w:rsidP="002D5BC3">
      <w:pPr>
        <w:spacing w:after="220"/>
        <w:ind w:left="851" w:hanging="709"/>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be </w:t>
      </w:r>
      <w:r w:rsidR="002D5BC3">
        <w:rPr>
          <w:rFonts w:ascii="Arial" w:hAnsi="Arial" w:cs="Arial"/>
          <w:lang w:val="en-GB"/>
        </w:rPr>
        <w:t>formed</w:t>
      </w:r>
      <w:r w:rsidR="002D5BC3" w:rsidRPr="00B1659B">
        <w:rPr>
          <w:rFonts w:ascii="Arial" w:hAnsi="Arial" w:cs="Arial"/>
          <w:lang w:val="en-GB"/>
        </w:rPr>
        <w:t xml:space="preserve"> from APAC MRA Council Members and shall comprise at least one APAC MRA MC member, one </w:t>
      </w:r>
      <w:r w:rsidR="00DB406F">
        <w:rPr>
          <w:rFonts w:ascii="Arial" w:hAnsi="Arial" w:cs="Arial"/>
          <w:lang w:val="en-GB"/>
        </w:rPr>
        <w:t xml:space="preserve">delegate from an </w:t>
      </w:r>
      <w:r w:rsidR="002D5BC3" w:rsidRPr="00B1659B">
        <w:rPr>
          <w:rFonts w:ascii="Arial" w:hAnsi="Arial" w:cs="Arial"/>
          <w:lang w:val="en-GB"/>
        </w:rPr>
        <w:t xml:space="preserve">APAC MRA signatory, and one Evaluator not involved in the evaluation that is the subject of the report.  </w:t>
      </w:r>
      <w:r w:rsidR="00C66DE2">
        <w:rPr>
          <w:rFonts w:ascii="Arial" w:hAnsi="Arial" w:cs="Arial"/>
          <w:lang w:val="en-GB"/>
        </w:rPr>
        <w:t xml:space="preserve">At least one Lead Evaluator shall be part of the ERP.  </w:t>
      </w:r>
      <w:r w:rsidR="002D5BC3" w:rsidRPr="00B1659B">
        <w:rPr>
          <w:rFonts w:ascii="Arial" w:hAnsi="Arial" w:cs="Arial"/>
          <w:lang w:val="en-GB"/>
        </w:rPr>
        <w:t xml:space="preserve">The nominated APAC MRA MC member shall act as </w:t>
      </w:r>
      <w:r w:rsidR="0055528B">
        <w:rPr>
          <w:rFonts w:ascii="Arial" w:hAnsi="Arial" w:cs="Arial"/>
          <w:lang w:val="en-GB"/>
        </w:rPr>
        <w:t>a M</w:t>
      </w:r>
      <w:r w:rsidR="0055528B" w:rsidRPr="00B1659B">
        <w:rPr>
          <w:rFonts w:ascii="Arial" w:hAnsi="Arial" w:cs="Arial"/>
          <w:lang w:val="en-GB"/>
        </w:rPr>
        <w:t xml:space="preserve">oderator </w:t>
      </w:r>
      <w:r w:rsidR="002D5BC3" w:rsidRPr="00B1659B">
        <w:rPr>
          <w:rFonts w:ascii="Arial" w:hAnsi="Arial" w:cs="Arial"/>
          <w:lang w:val="en-GB"/>
        </w:rPr>
        <w:t xml:space="preserve">and lead the ERP on completing the evaluation report review. </w:t>
      </w:r>
    </w:p>
    <w:p w14:paraId="76B7CB99" w14:textId="2CEB5C59" w:rsidR="002D5BC3" w:rsidRPr="00B1659B" w:rsidRDefault="007B3206" w:rsidP="002D5BC3">
      <w:pPr>
        <w:spacing w:after="220"/>
        <w:ind w:left="851" w:hanging="709"/>
        <w:rPr>
          <w:rFonts w:ascii="Arial" w:hAnsi="Arial" w:cs="Arial"/>
          <w:lang w:val="en-GB"/>
        </w:rPr>
      </w:pPr>
      <w:r>
        <w:rPr>
          <w:rFonts w:ascii="Arial" w:hAnsi="Arial" w:cs="Arial"/>
          <w:lang w:val="en-GB"/>
        </w:rPr>
        <w:t>11</w:t>
      </w:r>
      <w:r w:rsidR="002D5BC3" w:rsidRPr="00B1659B">
        <w:rPr>
          <w:rFonts w:ascii="Arial" w:hAnsi="Arial" w:cs="Arial"/>
          <w:lang w:val="en-GB"/>
        </w:rPr>
        <w:t>.3</w:t>
      </w:r>
      <w:r w:rsidR="002D5BC3" w:rsidRPr="00B1659B">
        <w:rPr>
          <w:rFonts w:ascii="Arial" w:hAnsi="Arial" w:cs="Arial"/>
          <w:lang w:val="en-GB"/>
        </w:rPr>
        <w:tab/>
        <w:t xml:space="preserve">The composition of the ERP shall </w:t>
      </w:r>
      <w:r w:rsidR="002D5BC3">
        <w:rPr>
          <w:rFonts w:ascii="Arial" w:hAnsi="Arial" w:cs="Arial"/>
          <w:lang w:val="en-GB"/>
        </w:rPr>
        <w:t>have</w:t>
      </w:r>
      <w:r w:rsidR="002D5BC3" w:rsidRPr="00B1659B">
        <w:rPr>
          <w:rFonts w:ascii="Arial" w:hAnsi="Arial" w:cs="Arial"/>
          <w:lang w:val="en-GB"/>
        </w:rPr>
        <w:t xml:space="preserve"> competence in the program(s) covered by the evaluation.  For example: if the evaluation covers more than one APAC MRA recognition, the ERP members should together be experienced </w:t>
      </w:r>
      <w:r w:rsidR="002D5BC3">
        <w:rPr>
          <w:rFonts w:ascii="Arial" w:hAnsi="Arial" w:cs="Arial"/>
          <w:lang w:val="en-GB"/>
        </w:rPr>
        <w:t>to cover all areas of the evaluation</w:t>
      </w:r>
      <w:r w:rsidR="002D5BC3" w:rsidRPr="00B1659B">
        <w:rPr>
          <w:rFonts w:ascii="Arial" w:hAnsi="Arial" w:cs="Arial"/>
          <w:lang w:val="en-GB"/>
        </w:rPr>
        <w:t xml:space="preserve">.  </w:t>
      </w:r>
      <w:r w:rsidR="002D5BC3">
        <w:rPr>
          <w:rFonts w:ascii="Arial" w:hAnsi="Arial" w:cs="Arial"/>
          <w:lang w:val="en-GB"/>
        </w:rPr>
        <w:t>T</w:t>
      </w:r>
      <w:r w:rsidR="002D5BC3" w:rsidRPr="00B1659B">
        <w:rPr>
          <w:rFonts w:ascii="Arial" w:hAnsi="Arial" w:cs="Arial"/>
          <w:lang w:val="en-GB"/>
        </w:rPr>
        <w:t>he ERP may request the use of technical support from a peer evaluator or technical expert to cover a specific program.</w:t>
      </w:r>
    </w:p>
    <w:p w14:paraId="040AAD8A" w14:textId="5FDD281A" w:rsidR="002D5BC3" w:rsidRDefault="007B3206" w:rsidP="002D5BC3">
      <w:pPr>
        <w:spacing w:after="220"/>
        <w:ind w:left="851" w:hanging="709"/>
        <w:rPr>
          <w:rFonts w:ascii="Arial" w:hAnsi="Arial" w:cs="Arial"/>
          <w:lang w:val="en-GB"/>
        </w:rPr>
      </w:pPr>
      <w:r>
        <w:rPr>
          <w:rFonts w:ascii="Arial" w:hAnsi="Arial" w:cs="Arial"/>
          <w:lang w:val="en-GB"/>
        </w:rPr>
        <w:t>11</w:t>
      </w:r>
      <w:r w:rsidR="002D5BC3" w:rsidRPr="00B1659B">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25778485" w:rsidR="002D5BC3" w:rsidRDefault="007B3206" w:rsidP="002D5BC3">
      <w:pPr>
        <w:spacing w:after="220"/>
        <w:ind w:left="851" w:hanging="709"/>
        <w:rPr>
          <w:rFonts w:ascii="Arial" w:hAnsi="Arial" w:cs="Arial"/>
          <w:lang w:val="en-GB"/>
        </w:rPr>
      </w:pPr>
      <w:r>
        <w:rPr>
          <w:rFonts w:ascii="Arial" w:hAnsi="Arial" w:cs="Arial"/>
          <w:lang w:val="en-GB"/>
        </w:rPr>
        <w:lastRenderedPageBreak/>
        <w:t>11</w:t>
      </w:r>
      <w:r w:rsidR="002D5BC3">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MRA </w:t>
      </w:r>
      <w:r w:rsidR="00C20579">
        <w:rPr>
          <w:rFonts w:ascii="Arial" w:hAnsi="Arial" w:cs="Arial"/>
          <w:lang w:val="en-GB"/>
        </w:rPr>
        <w:t>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752398F0" w:rsidR="00790747" w:rsidRDefault="007B3206" w:rsidP="002D5BC3">
      <w:pPr>
        <w:spacing w:after="220"/>
        <w:ind w:left="851" w:hanging="709"/>
        <w:rPr>
          <w:rFonts w:ascii="Arial" w:hAnsi="Arial" w:cs="Arial"/>
          <w:lang w:val="en-GB"/>
        </w:rPr>
      </w:pPr>
      <w:r>
        <w:rPr>
          <w:rFonts w:ascii="Arial" w:hAnsi="Arial" w:cs="Arial"/>
          <w:lang w:val="en-GB"/>
        </w:rPr>
        <w:t>11</w:t>
      </w:r>
      <w:r w:rsidR="00790747">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7777777" w:rsidR="002D5BC3" w:rsidRPr="000C00FD" w:rsidRDefault="002D5BC3" w:rsidP="00347AEA">
      <w:pPr>
        <w:spacing w:after="220"/>
        <w:ind w:left="851" w:hanging="709"/>
        <w:rPr>
          <w:rFonts w:ascii="Arial" w:hAnsi="Arial" w:cs="Arial"/>
          <w:lang w:val="en-GB"/>
        </w:rPr>
      </w:pPr>
    </w:p>
    <w:p w14:paraId="6A99EAE4" w14:textId="272E7640" w:rsidR="000C00FD" w:rsidRPr="000C00FD" w:rsidRDefault="00C05470" w:rsidP="00004FEB">
      <w:pPr>
        <w:pStyle w:val="ITISHeading1"/>
        <w:rPr>
          <w:lang w:val="en-GB"/>
        </w:rPr>
      </w:pPr>
      <w:bookmarkStart w:id="33" w:name="_Toc500857070"/>
      <w:bookmarkStart w:id="34" w:name="_Toc535222416"/>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3"/>
      <w:bookmarkEnd w:id="34"/>
    </w:p>
    <w:p w14:paraId="5F0CEAE9" w14:textId="67073242" w:rsidR="00C05470" w:rsidRPr="00A0464B" w:rsidRDefault="007B3206" w:rsidP="00C05470">
      <w:pPr>
        <w:spacing w:after="220"/>
        <w:ind w:left="851" w:hanging="709"/>
        <w:jc w:val="left"/>
        <w:rPr>
          <w:rFonts w:ascii="Arial" w:hAnsi="Arial" w:cs="Arial"/>
        </w:rPr>
      </w:pPr>
      <w:r>
        <w:rPr>
          <w:rFonts w:ascii="Arial" w:hAnsi="Arial" w:cs="Arial"/>
        </w:rPr>
        <w:t>12</w:t>
      </w:r>
      <w:r w:rsidR="00C05470" w:rsidRPr="00A0464B">
        <w:rPr>
          <w:rFonts w:ascii="Arial" w:hAnsi="Arial" w:cs="Arial"/>
        </w:rPr>
        <w:t>.1</w:t>
      </w:r>
      <w:r w:rsidR="00C05470" w:rsidRPr="00A0464B">
        <w:rPr>
          <w:rFonts w:ascii="Arial" w:hAnsi="Arial" w:cs="Arial"/>
        </w:rPr>
        <w:tab/>
        <w:t xml:space="preserve">Caused by the Applicant </w:t>
      </w:r>
    </w:p>
    <w:p w14:paraId="0D9CC7FC" w14:textId="71AF18FC" w:rsidR="00C05470" w:rsidRPr="00A0464B" w:rsidRDefault="00C05470" w:rsidP="00C05470">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Pr="00A0464B">
        <w:rPr>
          <w:rFonts w:ascii="Arial" w:hAnsi="Arial" w:cs="Arial"/>
        </w:rPr>
        <w:t xml:space="preserve">may, at any stage, including before the evaluation team is constituted, propose to the APAC MRA </w:t>
      </w:r>
      <w:r w:rsidR="000A659A">
        <w:rPr>
          <w:rFonts w:ascii="Arial" w:hAnsi="Arial" w:cs="Arial"/>
        </w:rPr>
        <w:t>MC</w:t>
      </w:r>
      <w:r w:rsidR="000A659A" w:rsidRPr="00A0464B">
        <w:rPr>
          <w:rFonts w:ascii="Arial" w:hAnsi="Arial" w:cs="Arial"/>
        </w:rPr>
        <w:t xml:space="preserve"> </w:t>
      </w:r>
      <w:r w:rsidRPr="00A0464B">
        <w:rPr>
          <w:rFonts w:ascii="Arial" w:hAnsi="Arial" w:cs="Arial"/>
        </w:rPr>
        <w:t>that the evaluation process be suspended.</w:t>
      </w:r>
    </w:p>
    <w:p w14:paraId="52B0D222" w14:textId="22A13355" w:rsidR="00C05470" w:rsidRPr="00A0464B" w:rsidRDefault="00C05470" w:rsidP="00C05470">
      <w:pPr>
        <w:spacing w:after="220"/>
        <w:ind w:left="1418" w:hanging="567"/>
        <w:jc w:val="left"/>
        <w:rPr>
          <w:rFonts w:ascii="Arial" w:hAnsi="Arial" w:cs="Arial"/>
        </w:rPr>
      </w:pPr>
      <w:r w:rsidRPr="00894196">
        <w:rPr>
          <w:rFonts w:ascii="Arial" w:hAnsi="Arial" w:cs="Arial"/>
        </w:rPr>
        <w:t>(b)</w:t>
      </w:r>
      <w:r w:rsidRPr="00894196">
        <w:rPr>
          <w:rFonts w:ascii="Arial" w:hAnsi="Arial" w:cs="Arial"/>
        </w:rPr>
        <w:tab/>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Pr="00894196">
        <w:rPr>
          <w:rFonts w:ascii="Arial" w:hAnsi="Arial" w:cs="Arial"/>
        </w:rPr>
        <w:t>at least three months</w:t>
      </w:r>
      <w:r w:rsidRPr="00A0464B">
        <w:rPr>
          <w:rFonts w:ascii="Arial" w:hAnsi="Arial" w:cs="Arial"/>
        </w:rPr>
        <w:t xml:space="preserve"> prior to the 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Pr="00A0464B">
        <w:rPr>
          <w:rFonts w:ascii="Arial" w:hAnsi="Arial" w:cs="Arial"/>
        </w:rPr>
        <w:t xml:space="preserve">may propose a change in the date of the evaluation to the APAC MRA </w:t>
      </w:r>
      <w:r w:rsidR="007B3206">
        <w:rPr>
          <w:rFonts w:ascii="Arial" w:hAnsi="Arial" w:cs="Arial"/>
        </w:rPr>
        <w:t>MC</w:t>
      </w:r>
      <w:r w:rsidRPr="00A0464B">
        <w:rPr>
          <w:rFonts w:ascii="Arial" w:hAnsi="Arial" w:cs="Arial"/>
        </w:rPr>
        <w:t>.</w:t>
      </w:r>
    </w:p>
    <w:p w14:paraId="647A360B" w14:textId="71BBE927" w:rsidR="00C05470" w:rsidRPr="00A0464B" w:rsidRDefault="00C05470" w:rsidP="00C05470">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Pr="00A0464B">
        <w:rPr>
          <w:rFonts w:ascii="Arial" w:hAnsi="Arial" w:cs="Arial"/>
        </w:rPr>
        <w:t xml:space="preserve">shall prepare a report for the APAC MRA </w:t>
      </w:r>
      <w:r w:rsidR="00687A82">
        <w:rPr>
          <w:rFonts w:ascii="Arial" w:hAnsi="Arial" w:cs="Arial"/>
        </w:rPr>
        <w:t>MC</w:t>
      </w:r>
      <w:r w:rsidR="00687A82" w:rsidRPr="00A0464B">
        <w:rPr>
          <w:rFonts w:ascii="Arial" w:hAnsi="Arial" w:cs="Arial"/>
        </w:rPr>
        <w:t xml:space="preserve"> </w:t>
      </w:r>
      <w:r w:rsidRPr="00A0464B">
        <w:rPr>
          <w:rFonts w:ascii="Arial" w:hAnsi="Arial" w:cs="Arial"/>
        </w:rPr>
        <w:t>setting out the history of the evaluation.</w:t>
      </w:r>
    </w:p>
    <w:p w14:paraId="3F784014" w14:textId="51322F80" w:rsidR="00C05470" w:rsidRPr="00A0464B" w:rsidRDefault="00C05470" w:rsidP="00C05470">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For a re-evaluation, if the report on the evaluation has not been finalised </w:t>
      </w:r>
      <w:r w:rsidR="0064232F">
        <w:rPr>
          <w:rFonts w:ascii="Arial" w:hAnsi="Arial" w:cs="Arial"/>
        </w:rPr>
        <w:t>within a year of the date of the on-site evaluation</w:t>
      </w:r>
      <w:r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Pr="00A0464B">
        <w:rPr>
          <w:rFonts w:ascii="Arial" w:hAnsi="Arial" w:cs="Arial"/>
        </w:rPr>
        <w:t xml:space="preserve">shall prepare a report for the APAC MRA </w:t>
      </w:r>
      <w:r w:rsidR="00687A82">
        <w:rPr>
          <w:rFonts w:ascii="Arial" w:hAnsi="Arial" w:cs="Arial"/>
        </w:rPr>
        <w:t>MC</w:t>
      </w:r>
      <w:r w:rsidRPr="00A0464B">
        <w:rPr>
          <w:rFonts w:ascii="Arial" w:hAnsi="Arial" w:cs="Arial"/>
        </w:rPr>
        <w:t>, setting out the history of the evaluation.</w:t>
      </w:r>
    </w:p>
    <w:p w14:paraId="033F1151" w14:textId="41A68FE4" w:rsidR="00C05470" w:rsidRPr="00A0464B" w:rsidRDefault="00C05470" w:rsidP="00C05470">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If, in the opinion of the APAC MRA </w:t>
      </w:r>
      <w:r w:rsidR="007B3206">
        <w:rPr>
          <w:rFonts w:ascii="Arial" w:hAnsi="Arial" w:cs="Arial"/>
        </w:rPr>
        <w:t>MC</w:t>
      </w:r>
      <w:r w:rsidRPr="00A0464B">
        <w:rPr>
          <w:rFonts w:ascii="Arial" w:hAnsi="Arial" w:cs="Arial"/>
        </w:rPr>
        <w:t xml:space="preserve">, the delays are caused by the applicant body and there are no extenuating circumstances, </w:t>
      </w:r>
      <w:r w:rsidR="007B3206">
        <w:rPr>
          <w:rFonts w:ascii="Arial" w:hAnsi="Arial" w:cs="Arial"/>
        </w:rPr>
        <w:t>it</w:t>
      </w:r>
      <w:r w:rsidRPr="00A0464B">
        <w:rPr>
          <w:rFonts w:ascii="Arial" w:hAnsi="Arial" w:cs="Arial"/>
        </w:rPr>
        <w:t xml:space="preserve"> may request </w:t>
      </w:r>
      <w:r w:rsidR="007B3206">
        <w:rPr>
          <w:rFonts w:ascii="Arial" w:hAnsi="Arial" w:cs="Arial"/>
        </w:rPr>
        <w:t xml:space="preserve">the </w:t>
      </w:r>
      <w:r w:rsidRPr="00A0464B">
        <w:rPr>
          <w:rFonts w:ascii="Arial" w:hAnsi="Arial" w:cs="Arial"/>
        </w:rPr>
        <w:t xml:space="preserve">APAC MRA Council to suspend the evaluation process. </w:t>
      </w:r>
    </w:p>
    <w:p w14:paraId="2587FFEF" w14:textId="7EE781D2" w:rsidR="00C05470" w:rsidRPr="00A0464B" w:rsidRDefault="00C05470" w:rsidP="00C05470">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If the evaluation process is suspended, the evaluation team shall be dissolved.  The APAC MRA </w:t>
      </w:r>
      <w:r w:rsidR="007B3206">
        <w:rPr>
          <w:rFonts w:ascii="Arial" w:hAnsi="Arial" w:cs="Arial"/>
        </w:rPr>
        <w:t>MC</w:t>
      </w:r>
      <w:r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Pr="00A0464B">
        <w:rPr>
          <w:rFonts w:ascii="Arial" w:hAnsi="Arial" w:cs="Arial"/>
        </w:rPr>
        <w:t xml:space="preserve">when the applicant body is ready to resume the evaluation.  A new </w:t>
      </w:r>
      <w:r w:rsidRPr="007B3206">
        <w:rPr>
          <w:rFonts w:ascii="Arial" w:hAnsi="Arial" w:cs="Arial"/>
        </w:rPr>
        <w:t xml:space="preserve">application </w:t>
      </w:r>
      <w:r w:rsidR="007B3206">
        <w:rPr>
          <w:rFonts w:ascii="Arial" w:hAnsi="Arial" w:cs="Arial"/>
        </w:rPr>
        <w:t>form (</w:t>
      </w:r>
      <w:r w:rsidRPr="007B3206">
        <w:rPr>
          <w:rFonts w:ascii="Arial" w:hAnsi="Arial" w:cs="Arial"/>
        </w:rPr>
        <w:t>APAC FMRA-002</w:t>
      </w:r>
      <w:r w:rsidR="007B3206">
        <w:rPr>
          <w:rFonts w:ascii="Arial" w:hAnsi="Arial" w:cs="Arial"/>
        </w:rPr>
        <w:t>)</w:t>
      </w:r>
      <w:r w:rsidRPr="007B3206">
        <w:rPr>
          <w:rFonts w:ascii="Arial" w:hAnsi="Arial" w:cs="Arial"/>
        </w:rPr>
        <w:t xml:space="preserve"> shall </w:t>
      </w:r>
      <w:r w:rsidRPr="00A0464B">
        <w:rPr>
          <w:rFonts w:ascii="Arial" w:hAnsi="Arial" w:cs="Arial"/>
        </w:rPr>
        <w:t>be completed</w:t>
      </w:r>
      <w:r w:rsidR="007B3206">
        <w:rPr>
          <w:rFonts w:ascii="Arial" w:hAnsi="Arial" w:cs="Arial"/>
        </w:rPr>
        <w:t xml:space="preserve"> by the applicant body</w:t>
      </w:r>
      <w:r w:rsidRPr="00A0464B">
        <w:rPr>
          <w:rFonts w:ascii="Arial" w:hAnsi="Arial" w:cs="Arial"/>
        </w:rPr>
        <w:t xml:space="preserve">. Any nonconformities and concerns raised by the original evaluation team shall be taken into consideration by the new evaluation team and a full evaluation conducted.   </w:t>
      </w:r>
    </w:p>
    <w:p w14:paraId="6D722D72" w14:textId="77777777" w:rsidR="00C05470" w:rsidRPr="00A0464B" w:rsidRDefault="00C05470" w:rsidP="00C05470">
      <w:pPr>
        <w:spacing w:after="220"/>
        <w:ind w:left="1418" w:hanging="567"/>
        <w:jc w:val="left"/>
        <w:rPr>
          <w:rFonts w:ascii="Arial" w:hAnsi="Arial" w:cs="Arial"/>
        </w:rPr>
      </w:pPr>
      <w:r w:rsidRPr="00A0464B">
        <w:rPr>
          <w:rFonts w:ascii="Arial" w:hAnsi="Arial" w:cs="Arial"/>
        </w:rPr>
        <w:t>(g)</w:t>
      </w:r>
      <w:r w:rsidRPr="00A0464B">
        <w:rPr>
          <w:rFonts w:ascii="Arial" w:hAnsi="Arial" w:cs="Arial"/>
        </w:rPr>
        <w:tab/>
        <w:t>If a re-evaluation process is suspended, the APAC MRA Council may also suspend the signatory status of the accreditation body that is already a signatory to the APAC MRA.</w:t>
      </w:r>
    </w:p>
    <w:p w14:paraId="5046530B" w14:textId="0D5525FB" w:rsidR="00C05470" w:rsidRPr="00A0464B" w:rsidRDefault="00C05470" w:rsidP="00C05470">
      <w:pPr>
        <w:spacing w:after="220"/>
        <w:ind w:left="1418" w:hanging="567"/>
        <w:jc w:val="left"/>
        <w:rPr>
          <w:rFonts w:ascii="Arial" w:hAnsi="Arial" w:cs="Arial"/>
        </w:rPr>
      </w:pPr>
      <w:r w:rsidRPr="00A0464B">
        <w:rPr>
          <w:rFonts w:ascii="Arial" w:hAnsi="Arial" w:cs="Arial"/>
        </w:rPr>
        <w:t>(h)</w:t>
      </w:r>
      <w:r w:rsidRPr="00A0464B">
        <w:rPr>
          <w:rFonts w:ascii="Arial" w:hAnsi="Arial" w:cs="Arial"/>
        </w:rPr>
        <w:tab/>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A0464B" w:rsidRDefault="003C41AC" w:rsidP="00C05470">
      <w:pPr>
        <w:spacing w:after="220"/>
        <w:ind w:left="851" w:hanging="709"/>
        <w:jc w:val="left"/>
        <w:rPr>
          <w:rFonts w:ascii="Arial" w:hAnsi="Arial" w:cs="Arial"/>
        </w:rPr>
      </w:pPr>
      <w:r>
        <w:rPr>
          <w:rFonts w:ascii="Arial" w:hAnsi="Arial" w:cs="Arial"/>
        </w:rPr>
        <w:lastRenderedPageBreak/>
        <w:t>12</w:t>
      </w:r>
      <w:r w:rsidR="00C05470" w:rsidRPr="00A0464B">
        <w:rPr>
          <w:rFonts w:ascii="Arial" w:hAnsi="Arial" w:cs="Arial"/>
        </w:rPr>
        <w:t>.2</w:t>
      </w:r>
      <w:r w:rsidR="00C05470" w:rsidRPr="00A0464B">
        <w:rPr>
          <w:rFonts w:ascii="Arial" w:hAnsi="Arial" w:cs="Arial"/>
        </w:rPr>
        <w:tab/>
        <w:t xml:space="preserve">Caused by Adverse Travel Advisory </w:t>
      </w:r>
    </w:p>
    <w:p w14:paraId="7578B508" w14:textId="61B3CD89" w:rsidR="00C05470" w:rsidRPr="00A0464B" w:rsidRDefault="00C05470" w:rsidP="00C05470">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Pr="00A0464B">
        <w:rPr>
          <w:rFonts w:ascii="Arial" w:hAnsi="Arial" w:cs="Arial"/>
        </w:rPr>
        <w:t xml:space="preserve">shall, in consultation with the APAC MRA </w:t>
      </w:r>
      <w:r w:rsidR="003C41AC">
        <w:rPr>
          <w:rFonts w:ascii="Arial" w:hAnsi="Arial" w:cs="Arial"/>
        </w:rPr>
        <w:t>MC</w:t>
      </w:r>
      <w:r w:rsidRPr="00A0464B">
        <w:rPr>
          <w:rFonts w:ascii="Arial" w:hAnsi="Arial" w:cs="Arial"/>
        </w:rPr>
        <w:t>, postpone setting a date or change the proposed evaluation team.</w:t>
      </w:r>
    </w:p>
    <w:p w14:paraId="32C5F3F6" w14:textId="69258AB1" w:rsidR="00C05470" w:rsidRPr="00A0464B" w:rsidRDefault="00C05470" w:rsidP="00C05470">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In the event of an adverse travel advisory for the applicant’s economy after the date for the visit has been set, the APAC MRA </w:t>
      </w:r>
      <w:r w:rsidR="003C41AC">
        <w:rPr>
          <w:rFonts w:ascii="Arial" w:hAnsi="Arial" w:cs="Arial"/>
        </w:rPr>
        <w:t>MC</w:t>
      </w:r>
      <w:r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Pr="00A0464B">
        <w:rPr>
          <w:rFonts w:ascii="Arial" w:hAnsi="Arial" w:cs="Arial"/>
        </w:rPr>
        <w:t xml:space="preserve">appointed for the evaluation, on the postponement of the evaluation.  </w:t>
      </w:r>
    </w:p>
    <w:p w14:paraId="6F2CE82D" w14:textId="1E4DD7F2" w:rsidR="00C05470" w:rsidRPr="00A0464B" w:rsidRDefault="00C05470" w:rsidP="00C05470">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If the postponed visit is for a re-evaluation, the APAC MRA Council may be requested by the APAC MRA </w:t>
      </w:r>
      <w:r w:rsidR="003C41AC">
        <w:rPr>
          <w:rFonts w:ascii="Arial" w:hAnsi="Arial" w:cs="Arial"/>
        </w:rPr>
        <w:t>MC</w:t>
      </w:r>
      <w:r w:rsidRPr="00A0464B">
        <w:rPr>
          <w:rFonts w:ascii="Arial" w:hAnsi="Arial" w:cs="Arial"/>
        </w:rPr>
        <w:t xml:space="preserve"> to decide, after the postponement, on a case-by-case basis, the impact on the ongoing recognition of the APAC MRA signatory accreditation body affected.</w:t>
      </w:r>
    </w:p>
    <w:p w14:paraId="3B2B4570" w14:textId="77777777" w:rsidR="00C05470" w:rsidRPr="000C00FD" w:rsidRDefault="00C05470" w:rsidP="00347AEA">
      <w:pPr>
        <w:spacing w:after="220"/>
        <w:ind w:left="851"/>
        <w:rPr>
          <w:rFonts w:ascii="Arial" w:hAnsi="Arial" w:cs="Arial"/>
          <w:b/>
          <w:lang w:val="en-GB"/>
        </w:rPr>
      </w:pPr>
    </w:p>
    <w:p w14:paraId="0D1F77E8" w14:textId="448C7D70" w:rsidR="00C27524" w:rsidRPr="00C27524" w:rsidRDefault="00C27524" w:rsidP="00004FEB">
      <w:pPr>
        <w:pStyle w:val="ITISHeading1"/>
        <w:rPr>
          <w:lang w:val="en-GB"/>
        </w:rPr>
      </w:pPr>
      <w:bookmarkStart w:id="35" w:name="_Toc500857071"/>
      <w:bookmarkStart w:id="36" w:name="_Toc535222417"/>
      <w:r w:rsidRPr="00C27524">
        <w:rPr>
          <w:lang w:val="en-GB"/>
        </w:rPr>
        <w:t>MAINTENANCE OF MUTUAL RECOGNITION</w:t>
      </w:r>
      <w:bookmarkEnd w:id="35"/>
      <w:bookmarkEnd w:id="36"/>
    </w:p>
    <w:p w14:paraId="0B47B648" w14:textId="72735288" w:rsidR="00C27524" w:rsidRPr="00004FEB" w:rsidRDefault="00C27524" w:rsidP="00004FEB">
      <w:pPr>
        <w:spacing w:after="220"/>
        <w:ind w:left="851" w:hanging="709"/>
        <w:rPr>
          <w:rFonts w:ascii="Arial" w:hAnsi="Arial" w:cs="Arial"/>
        </w:rPr>
      </w:pPr>
      <w:bookmarkStart w:id="37" w:name="_Toc500857072"/>
      <w:r w:rsidRPr="00004FEB">
        <w:rPr>
          <w:rFonts w:ascii="Arial" w:hAnsi="Arial" w:cs="Arial"/>
        </w:rPr>
        <w:t>1</w:t>
      </w:r>
      <w:r w:rsidR="003C41AC">
        <w:rPr>
          <w:rFonts w:ascii="Arial" w:hAnsi="Arial" w:cs="Arial"/>
        </w:rPr>
        <w:t>3</w:t>
      </w:r>
      <w:r w:rsidRPr="00004FEB">
        <w:rPr>
          <w:rFonts w:ascii="Arial" w:hAnsi="Arial" w:cs="Arial"/>
        </w:rPr>
        <w:t>.1</w:t>
      </w:r>
      <w:r w:rsidRPr="00004FEB">
        <w:rPr>
          <w:rFonts w:ascii="Arial" w:hAnsi="Arial" w:cs="Arial"/>
        </w:rPr>
        <w:tab/>
        <w:t>Notification of Change</w:t>
      </w:r>
      <w:bookmarkEnd w:id="37"/>
      <w:r w:rsidR="005F14B8">
        <w:rPr>
          <w:rFonts w:ascii="Arial" w:hAnsi="Arial" w:cs="Arial"/>
        </w:rPr>
        <w:t>s</w:t>
      </w:r>
      <w:r w:rsidRPr="00004FEB">
        <w:rPr>
          <w:rFonts w:ascii="Arial" w:hAnsi="Arial" w:cs="Arial"/>
        </w:rPr>
        <w:t xml:space="preserve"> </w:t>
      </w:r>
    </w:p>
    <w:p w14:paraId="5928A812" w14:textId="147B8291"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77777777" w:rsidR="00C27524" w:rsidRPr="00C27524" w:rsidRDefault="00C27524" w:rsidP="00004FEB">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t>Details of any change in the name or legal or corporate status of the accreditation body or its parent organisation; details of any changes in the accreditation body’s relationship with government;</w:t>
      </w:r>
    </w:p>
    <w:p w14:paraId="1B2402EC" w14:textId="27B7931B" w:rsidR="00C27524" w:rsidRPr="00C27524" w:rsidRDefault="00C27524" w:rsidP="00004FEB">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t>Details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MRA </w:t>
      </w:r>
      <w:r w:rsidR="00DC577E">
        <w:rPr>
          <w:rFonts w:ascii="Arial" w:hAnsi="Arial" w:cs="Arial"/>
        </w:rPr>
        <w:t xml:space="preserve">MC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31BFA42A" w:rsidR="00C27524" w:rsidRPr="00C27524" w:rsidRDefault="00C27524" w:rsidP="00004FEB">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9251FF" w:rsidRPr="009251FF">
        <w:rPr>
          <w:rFonts w:ascii="Arial" w:hAnsi="Arial" w:cs="Arial"/>
          <w:lang w:val="en-GB"/>
        </w:rPr>
        <w:t>Details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77777777" w:rsidR="00C27524" w:rsidRPr="00C27524" w:rsidRDefault="00C27524" w:rsidP="00004FEB">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t xml:space="preserve">Details of any significant changes in key senior staff and the organisational structure of the accreditation body or its parent organisation; </w:t>
      </w:r>
    </w:p>
    <w:p w14:paraId="16AA6474" w14:textId="06581E31" w:rsidR="00C27524" w:rsidRPr="00C27524" w:rsidRDefault="00C27524" w:rsidP="00004FEB">
      <w:pPr>
        <w:spacing w:after="220"/>
        <w:ind w:left="1418" w:hanging="567"/>
        <w:rPr>
          <w:rFonts w:ascii="Arial" w:hAnsi="Arial" w:cs="Arial"/>
          <w:lang w:val="en-GB"/>
        </w:rPr>
      </w:pPr>
      <w:r w:rsidRPr="00C27524">
        <w:rPr>
          <w:rFonts w:ascii="Arial" w:hAnsi="Arial" w:cs="Arial"/>
          <w:lang w:val="en-GB"/>
        </w:rPr>
        <w:t>(e)</w:t>
      </w:r>
      <w:r w:rsidRPr="00C27524">
        <w:rPr>
          <w:rFonts w:ascii="Arial" w:hAnsi="Arial" w:cs="Arial"/>
          <w:lang w:val="en-GB"/>
        </w:rPr>
        <w:tab/>
        <w:t xml:space="preserve">Significant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7777777" w:rsidR="00C27524" w:rsidRPr="00C27524" w:rsidRDefault="00C27524" w:rsidP="00004FEB">
      <w:pPr>
        <w:spacing w:after="220"/>
        <w:ind w:left="1418" w:hanging="567"/>
        <w:rPr>
          <w:rFonts w:ascii="Arial" w:hAnsi="Arial" w:cs="Arial"/>
          <w:lang w:val="en-GB"/>
        </w:rPr>
      </w:pPr>
      <w:r w:rsidRPr="00C27524">
        <w:rPr>
          <w:rFonts w:ascii="Arial" w:hAnsi="Arial" w:cs="Arial"/>
          <w:lang w:val="en-GB"/>
        </w:rPr>
        <w:lastRenderedPageBreak/>
        <w:t>(f)</w:t>
      </w:r>
      <w:r w:rsidRPr="00C27524">
        <w:rPr>
          <w:rFonts w:ascii="Arial" w:hAnsi="Arial" w:cs="Arial"/>
          <w:lang w:val="en-GB"/>
        </w:rPr>
        <w:tab/>
        <w:t>Details of the use of a sub-contracted organisation(s) to do assessments, either routinely or from time-to-time;</w:t>
      </w:r>
    </w:p>
    <w:p w14:paraId="4CE6D00B" w14:textId="2009B3C7" w:rsidR="00C27524" w:rsidRPr="00C27524" w:rsidRDefault="009251FF" w:rsidP="00004FEB">
      <w:pPr>
        <w:spacing w:after="220"/>
        <w:ind w:left="1418" w:hanging="567"/>
        <w:rPr>
          <w:rFonts w:ascii="Arial" w:hAnsi="Arial" w:cs="Arial"/>
          <w:lang w:val="en-GB"/>
        </w:rPr>
      </w:pPr>
      <w:r w:rsidRPr="00C27524">
        <w:rPr>
          <w:rFonts w:ascii="Arial" w:hAnsi="Arial" w:cs="Arial"/>
          <w:lang w:val="en-GB"/>
        </w:rPr>
        <w:t xml:space="preserve"> </w:t>
      </w:r>
      <w:r w:rsidR="00C27524" w:rsidRPr="00C27524">
        <w:rPr>
          <w:rFonts w:ascii="Arial" w:hAnsi="Arial" w:cs="Arial"/>
          <w:lang w:val="en-GB"/>
        </w:rPr>
        <w:t>(g)</w:t>
      </w:r>
      <w:r w:rsidR="00C27524" w:rsidRPr="00C27524">
        <w:rPr>
          <w:rFonts w:ascii="Arial" w:hAnsi="Arial" w:cs="Arial"/>
          <w:lang w:val="en-GB"/>
        </w:rPr>
        <w:tab/>
        <w:t>Any other changes that significantly affect the competence or credibility of the accreditation process.</w:t>
      </w:r>
    </w:p>
    <w:p w14:paraId="4DC81621" w14:textId="169ED7EA"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MRA </w:t>
      </w:r>
      <w:r w:rsidR="003603B9">
        <w:rPr>
          <w:rFonts w:ascii="Arial" w:hAnsi="Arial" w:cs="Arial"/>
          <w:lang w:val="en-GB"/>
        </w:rPr>
        <w:t>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MRA MC,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66CDFBA8"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MRA </w:t>
      </w:r>
      <w:r w:rsidR="003603B9">
        <w:rPr>
          <w:rFonts w:ascii="Arial" w:hAnsi="Arial" w:cs="Arial"/>
          <w:lang w:val="en-GB"/>
        </w:rPr>
        <w:t xml:space="preserve">MC </w:t>
      </w:r>
      <w:r w:rsidR="00C21A1A">
        <w:rPr>
          <w:rFonts w:ascii="Arial" w:hAnsi="Arial" w:cs="Arial"/>
          <w:lang w:val="en-GB"/>
        </w:rPr>
        <w:t>Chair</w:t>
      </w:r>
      <w:r w:rsidRPr="00C27524">
        <w:rPr>
          <w:rFonts w:ascii="Arial" w:hAnsi="Arial" w:cs="Arial"/>
          <w:lang w:val="en-GB"/>
        </w:rPr>
        <w:t xml:space="preserve"> may appoint a member or members of the APAC MRA MC,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provide the notification of changes and any additional information to the review team.  </w:t>
      </w:r>
    </w:p>
    <w:p w14:paraId="495EB8B6" w14:textId="77777777" w:rsidR="00C27524" w:rsidRPr="00C27524" w:rsidRDefault="00C27524" w:rsidP="00004FEB">
      <w:pPr>
        <w:spacing w:after="220"/>
        <w:ind w:left="851" w:hanging="709"/>
        <w:rPr>
          <w:rFonts w:ascii="Arial" w:hAnsi="Arial" w:cs="Arial"/>
          <w:lang w:val="en-GB"/>
        </w:rPr>
      </w:pPr>
      <w:r w:rsidRPr="00C27524">
        <w:rPr>
          <w:rFonts w:ascii="Arial" w:hAnsi="Arial" w:cs="Arial"/>
          <w:lang w:val="en-GB"/>
        </w:rPr>
        <w:tab/>
        <w:t xml:space="preserve">The appointed APAC MRA MC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073C3919" w:rsidR="00367028" w:rsidRDefault="00C27524" w:rsidP="00004FEB">
      <w:pPr>
        <w:spacing w:after="220"/>
        <w:ind w:left="851" w:hanging="709"/>
        <w:rPr>
          <w:rFonts w:ascii="Arial" w:hAnsi="Arial" w:cs="Arial"/>
          <w:lang w:val="en-GB"/>
        </w:rPr>
      </w:pPr>
      <w:r w:rsidRPr="00C27524">
        <w:rPr>
          <w:rFonts w:ascii="Arial" w:hAnsi="Arial" w:cs="Arial"/>
          <w:lang w:val="en-GB"/>
        </w:rPr>
        <w:tab/>
        <w:t xml:space="preserve">The appointed APAC MRA MC member(s) shall also have the authority to recommend to the APAC MRA </w:t>
      </w:r>
      <w:r w:rsidR="0038575D">
        <w:rPr>
          <w:rFonts w:ascii="Arial" w:hAnsi="Arial" w:cs="Arial"/>
          <w:lang w:val="en-GB"/>
        </w:rPr>
        <w:t>MC</w:t>
      </w:r>
      <w:r w:rsidR="0038575D" w:rsidRPr="00C27524">
        <w:rPr>
          <w:rFonts w:ascii="Arial" w:hAnsi="Arial" w:cs="Arial"/>
          <w:lang w:val="en-GB"/>
        </w:rPr>
        <w:t xml:space="preserve"> </w:t>
      </w:r>
      <w:r w:rsidRPr="00C27524">
        <w:rPr>
          <w:rFonts w:ascii="Arial" w:hAnsi="Arial" w:cs="Arial"/>
          <w:lang w:val="en-GB"/>
        </w:rPr>
        <w:t>Chair that it is necessary to conduct an on-</w:t>
      </w:r>
      <w:r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Pr="003C41AC">
        <w:rPr>
          <w:rFonts w:ascii="Arial" w:hAnsi="Arial" w:cs="Arial"/>
          <w:lang w:val="en-GB"/>
        </w:rPr>
        <w:t xml:space="preserve">ection </w:t>
      </w:r>
      <w:r w:rsidR="00367028" w:rsidRPr="003C41AC">
        <w:rPr>
          <w:rFonts w:ascii="Arial" w:hAnsi="Arial" w:cs="Arial"/>
          <w:lang w:val="en-GB"/>
        </w:rPr>
        <w:t>6</w:t>
      </w:r>
      <w:r w:rsidRPr="003C41AC">
        <w:rPr>
          <w:rFonts w:ascii="Arial" w:hAnsi="Arial" w:cs="Arial"/>
          <w:lang w:val="en-GB"/>
        </w:rPr>
        <w:t xml:space="preserve"> of this document.</w:t>
      </w:r>
      <w:r w:rsidRPr="00C27524">
        <w:rPr>
          <w:rFonts w:ascii="Arial" w:hAnsi="Arial" w:cs="Arial"/>
          <w:lang w:val="en-GB"/>
        </w:rPr>
        <w:t xml:space="preserve">  </w:t>
      </w:r>
    </w:p>
    <w:p w14:paraId="51E10BD0" w14:textId="665223FD" w:rsidR="00C27524" w:rsidRPr="00C27524" w:rsidRDefault="00C27524" w:rsidP="00367028">
      <w:pPr>
        <w:spacing w:after="220"/>
        <w:ind w:left="851"/>
        <w:rPr>
          <w:rFonts w:ascii="Arial" w:hAnsi="Arial" w:cs="Arial"/>
          <w:lang w:val="en-GB"/>
        </w:rPr>
      </w:pPr>
      <w:r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2C671820"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.1.4</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 xml:space="preserve">.1.3, the APAC MRA </w:t>
      </w:r>
      <w:r w:rsidR="007915C4">
        <w:rPr>
          <w:rFonts w:ascii="Arial" w:hAnsi="Arial" w:cs="Arial"/>
          <w:lang w:val="en-GB"/>
        </w:rPr>
        <w:t>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23A035F7"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.1.5</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065AD5" w:rsidRDefault="00C27524" w:rsidP="00004FEB">
      <w:pPr>
        <w:spacing w:after="220"/>
        <w:ind w:left="851" w:hanging="709"/>
        <w:rPr>
          <w:rFonts w:ascii="Arial" w:hAnsi="Arial" w:cs="Arial"/>
          <w:lang w:val="en-GB"/>
        </w:rPr>
      </w:pPr>
      <w:bookmarkStart w:id="38" w:name="_Toc500857073"/>
      <w:r w:rsidRPr="00065AD5">
        <w:rPr>
          <w:rFonts w:ascii="Arial" w:hAnsi="Arial" w:cs="Arial"/>
          <w:lang w:val="en-GB"/>
        </w:rPr>
        <w:t>1</w:t>
      </w:r>
      <w:r w:rsidR="003C41AC">
        <w:rPr>
          <w:rFonts w:ascii="Arial" w:hAnsi="Arial" w:cs="Arial"/>
          <w:lang w:val="en-GB"/>
        </w:rPr>
        <w:t>3</w:t>
      </w:r>
      <w:r w:rsidRPr="00065AD5">
        <w:rPr>
          <w:rFonts w:ascii="Arial" w:hAnsi="Arial" w:cs="Arial"/>
          <w:lang w:val="en-GB"/>
        </w:rPr>
        <w:t>.2</w:t>
      </w:r>
      <w:r w:rsidRPr="00065AD5">
        <w:rPr>
          <w:rFonts w:ascii="Arial" w:hAnsi="Arial" w:cs="Arial"/>
          <w:lang w:val="en-GB"/>
        </w:rPr>
        <w:tab/>
        <w:t>Re-evaluation of APAC MRA Signatories</w:t>
      </w:r>
      <w:bookmarkEnd w:id="38"/>
      <w:r w:rsidRPr="00065AD5">
        <w:rPr>
          <w:rFonts w:ascii="Arial" w:hAnsi="Arial" w:cs="Arial"/>
          <w:lang w:val="en-GB"/>
        </w:rPr>
        <w:t xml:space="preserve">  </w:t>
      </w:r>
    </w:p>
    <w:p w14:paraId="4A614180" w14:textId="76AC853E"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accreditation body.</w:t>
      </w:r>
    </w:p>
    <w:p w14:paraId="798B3F5E" w14:textId="03DDEE9F" w:rsidR="00367028" w:rsidRDefault="00C27524" w:rsidP="00004FEB">
      <w:pPr>
        <w:spacing w:after="220"/>
        <w:ind w:left="851" w:hanging="709"/>
        <w:rPr>
          <w:rFonts w:ascii="Arial" w:hAnsi="Arial" w:cs="Arial"/>
          <w:lang w:val="en-GB"/>
        </w:rPr>
      </w:pPr>
      <w:r w:rsidRPr="00C27524">
        <w:rPr>
          <w:rFonts w:ascii="Arial" w:hAnsi="Arial" w:cs="Arial"/>
          <w:lang w:val="en-GB"/>
        </w:rPr>
        <w:lastRenderedPageBreak/>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 xml:space="preserve">A re-evaluation shall take place at a shorter interval should there be due cause, such as notification of significant changes (see section 12.1.1).  </w:t>
      </w:r>
    </w:p>
    <w:p w14:paraId="101AB108" w14:textId="5535D788" w:rsidR="00C27524" w:rsidRPr="00C27524" w:rsidRDefault="00367028" w:rsidP="00004FEB">
      <w:pPr>
        <w:spacing w:after="220"/>
        <w:ind w:left="851" w:hanging="709"/>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065AD5" w:rsidRDefault="00C27524" w:rsidP="00004FEB">
      <w:pPr>
        <w:spacing w:after="220"/>
        <w:ind w:left="851" w:hanging="709"/>
        <w:rPr>
          <w:rFonts w:ascii="Arial" w:hAnsi="Arial" w:cs="Arial"/>
          <w:lang w:val="en-GB"/>
        </w:rPr>
      </w:pPr>
      <w:bookmarkStart w:id="39" w:name="_Toc500857074"/>
      <w:r w:rsidRPr="00065AD5">
        <w:rPr>
          <w:rFonts w:ascii="Arial" w:hAnsi="Arial" w:cs="Arial"/>
          <w:lang w:val="en-GB"/>
        </w:rPr>
        <w:t>1</w:t>
      </w:r>
      <w:r w:rsidR="003C41AC">
        <w:rPr>
          <w:rFonts w:ascii="Arial" w:hAnsi="Arial" w:cs="Arial"/>
          <w:lang w:val="en-GB"/>
        </w:rPr>
        <w:t>3</w:t>
      </w:r>
      <w:r w:rsidRPr="00065AD5">
        <w:rPr>
          <w:rFonts w:ascii="Arial" w:hAnsi="Arial" w:cs="Arial"/>
          <w:lang w:val="en-GB"/>
        </w:rPr>
        <w:t>.3</w:t>
      </w:r>
      <w:r w:rsidRPr="00065AD5">
        <w:rPr>
          <w:rFonts w:ascii="Arial" w:hAnsi="Arial" w:cs="Arial"/>
          <w:lang w:val="en-GB"/>
        </w:rPr>
        <w:tab/>
        <w:t>Suspension/Withdrawal of Recognition</w:t>
      </w:r>
      <w:bookmarkEnd w:id="39"/>
    </w:p>
    <w:p w14:paraId="55144E01" w14:textId="60886EE4"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004FEB">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40" w:name="_Toc500857075"/>
      <w:bookmarkStart w:id="41" w:name="_Toc535222418"/>
      <w:r w:rsidRPr="00C27524">
        <w:rPr>
          <w:lang w:val="en-GB"/>
        </w:rPr>
        <w:t>PROCEDURES FOR EXTENSION OF AN ACCREDITATION BODY’S SCOPE OF RECOGNITION UNDER THE APAC MRA</w:t>
      </w:r>
      <w:bookmarkEnd w:id="40"/>
      <w:bookmarkEnd w:id="41"/>
      <w:r w:rsidRPr="00C27524">
        <w:rPr>
          <w:lang w:val="en-GB"/>
        </w:rPr>
        <w:t xml:space="preserve"> </w:t>
      </w:r>
    </w:p>
    <w:p w14:paraId="2D4F127A" w14:textId="119C1D5B" w:rsidR="00C27524" w:rsidRPr="00C27524" w:rsidRDefault="00C27524" w:rsidP="00065AD5">
      <w:pPr>
        <w:spacing w:after="220"/>
        <w:ind w:left="851" w:hanging="709"/>
        <w:rPr>
          <w:rFonts w:ascii="Arial" w:hAnsi="Arial" w:cs="Arial"/>
          <w:lang w:val="en-GB"/>
        </w:rPr>
      </w:pPr>
      <w:bookmarkStart w:id="42" w:name="_Toc341871091"/>
      <w:bookmarkStart w:id="43"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 xml:space="preserve">apply.  For an evaluation carried out solely for the extension of recognition, at least those aspects relating to its accreditation activities covered 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2"/>
      <w:bookmarkEnd w:id="43"/>
    </w:p>
    <w:p w14:paraId="4D849A67" w14:textId="14895B69" w:rsidR="00C27524" w:rsidRPr="00C27524" w:rsidRDefault="00C27524" w:rsidP="00065AD5">
      <w:pPr>
        <w:spacing w:after="220"/>
        <w:ind w:left="851" w:hanging="709"/>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main-scope MRA programmes have sub-scopes (level 4 and 5) within them and scope extensions to add additional such sub-scopes under an </w:t>
      </w:r>
      <w:r w:rsidRPr="00C27524">
        <w:rPr>
          <w:rFonts w:ascii="Arial" w:hAnsi="Arial" w:cs="Arial"/>
          <w:lang w:val="en-GB"/>
        </w:rPr>
        <w:lastRenderedPageBreak/>
        <w:t xml:space="preserve">already-recognised main-scope of accreditations may be granted by </w:t>
      </w:r>
      <w:r w:rsidR="00AC067D">
        <w:rPr>
          <w:rFonts w:ascii="Arial" w:hAnsi="Arial" w:cs="Arial"/>
          <w:lang w:val="en-GB"/>
        </w:rPr>
        <w:t xml:space="preserve">the </w:t>
      </w:r>
      <w:r w:rsidRPr="00C27524">
        <w:rPr>
          <w:rFonts w:ascii="Arial" w:hAnsi="Arial" w:cs="Arial"/>
          <w:lang w:val="en-GB"/>
        </w:rPr>
        <w:t>APAC MRA Council on the basis of the member’s self-declaration that:</w:t>
      </w:r>
    </w:p>
    <w:p w14:paraId="73243137" w14:textId="77777777" w:rsidR="00C27524" w:rsidRPr="00065AD5" w:rsidRDefault="00C27524" w:rsidP="00F31F95">
      <w:pPr>
        <w:pStyle w:val="ListParagraph"/>
        <w:numPr>
          <w:ilvl w:val="0"/>
          <w:numId w:val="11"/>
        </w:numPr>
        <w:spacing w:after="220"/>
        <w:ind w:left="1418" w:hanging="567"/>
        <w:rPr>
          <w:rFonts w:ascii="Arial" w:hAnsi="Arial" w:cs="Arial"/>
          <w:lang w:val="en-GB"/>
        </w:rPr>
      </w:pPr>
      <w:r w:rsidRPr="00065AD5">
        <w:rPr>
          <w:rFonts w:ascii="Arial" w:hAnsi="Arial" w:cs="Arial"/>
          <w:lang w:val="en-GB"/>
        </w:rPr>
        <w:t>The level 4/5 scope has been introduced and,</w:t>
      </w:r>
    </w:p>
    <w:p w14:paraId="4E80F5FA" w14:textId="5A223339" w:rsidR="00C27524" w:rsidRPr="003A49A8" w:rsidRDefault="00C27524" w:rsidP="00F31F95">
      <w:pPr>
        <w:pStyle w:val="ListParagraph"/>
        <w:numPr>
          <w:ilvl w:val="0"/>
          <w:numId w:val="10"/>
        </w:numPr>
        <w:spacing w:after="220"/>
        <w:ind w:left="1418" w:hanging="567"/>
        <w:rPr>
          <w:rFonts w:ascii="Arial" w:hAnsi="Arial" w:cs="Arial"/>
          <w:lang w:val="en-GB"/>
        </w:rPr>
      </w:pPr>
      <w:r w:rsidRPr="003A49A8">
        <w:rPr>
          <w:rFonts w:ascii="Arial" w:hAnsi="Arial" w:cs="Arial"/>
          <w:lang w:val="en-GB"/>
        </w:rPr>
        <w:t xml:space="preserve">Relevant requirements as defined in APAC </w:t>
      </w:r>
      <w:r w:rsidR="003A49A8">
        <w:rPr>
          <w:rFonts w:ascii="Arial" w:hAnsi="Arial" w:cs="Arial"/>
          <w:lang w:val="en-GB"/>
        </w:rPr>
        <w:t>F</w:t>
      </w:r>
      <w:r w:rsidR="00BB3949">
        <w:rPr>
          <w:rFonts w:ascii="Arial" w:hAnsi="Arial" w:cs="Arial"/>
          <w:lang w:val="en-GB"/>
        </w:rPr>
        <w:t>MRA-001</w:t>
      </w:r>
      <w:r w:rsidRPr="003A49A8">
        <w:rPr>
          <w:rFonts w:ascii="Arial" w:hAnsi="Arial" w:cs="Arial"/>
          <w:lang w:val="en-GB"/>
        </w:rPr>
        <w:t>have been met.</w:t>
      </w:r>
    </w:p>
    <w:p w14:paraId="75CF8222" w14:textId="072138D8" w:rsidR="00C27524" w:rsidRPr="00065AD5" w:rsidRDefault="003C41AC" w:rsidP="003C41AC">
      <w:pPr>
        <w:spacing w:after="220"/>
        <w:ind w:left="851" w:hanging="709"/>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The self-declaration shall be forwarded to the APAC M</w:t>
      </w:r>
      <w:r w:rsidR="00BE434B">
        <w:rPr>
          <w:rFonts w:ascii="Arial" w:hAnsi="Arial" w:cs="Arial"/>
          <w:lang w:val="en-GB"/>
        </w:rPr>
        <w:t>R</w:t>
      </w:r>
      <w:r w:rsidR="00C27524" w:rsidRPr="00C27524">
        <w:rPr>
          <w:rFonts w:ascii="Arial" w:hAnsi="Arial" w:cs="Arial"/>
          <w:lang w:val="en-GB"/>
        </w:rPr>
        <w:t>A MC for review and endorsement.</w:t>
      </w:r>
    </w:p>
    <w:p w14:paraId="34C043A5" w14:textId="123DE61B" w:rsidR="00C27524" w:rsidRPr="003C41AC" w:rsidRDefault="003C41AC" w:rsidP="003C41AC">
      <w:pPr>
        <w:spacing w:after="220"/>
        <w:ind w:left="851" w:hanging="709"/>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re-evaluation of the member.</w:t>
      </w:r>
    </w:p>
    <w:p w14:paraId="7D000041" w14:textId="415363D6" w:rsidR="00D01CD6" w:rsidRDefault="00D01CD6" w:rsidP="00D01CD6">
      <w:pPr>
        <w:pStyle w:val="ListParagraph"/>
        <w:spacing w:after="220"/>
        <w:ind w:left="840"/>
        <w:rPr>
          <w:rFonts w:ascii="Arial" w:hAnsi="Arial" w:cs="Arial"/>
          <w:lang w:val="en-GB"/>
        </w:rPr>
      </w:pPr>
    </w:p>
    <w:p w14:paraId="3729E162" w14:textId="77777777" w:rsidR="00B27D71" w:rsidRPr="00D01CD6" w:rsidRDefault="00B27D71" w:rsidP="00D01CD6">
      <w:pPr>
        <w:pStyle w:val="ListParagraph"/>
        <w:spacing w:after="220"/>
        <w:ind w:left="840"/>
        <w:rPr>
          <w:rFonts w:ascii="Arial" w:hAnsi="Arial" w:cs="Arial"/>
          <w:lang w:val="en-GB"/>
        </w:rPr>
      </w:pPr>
    </w:p>
    <w:p w14:paraId="227350B1" w14:textId="30C0B3AF" w:rsidR="00BD5B4B" w:rsidRPr="007B543F" w:rsidRDefault="00BD5B4B" w:rsidP="00B27D71">
      <w:pPr>
        <w:pStyle w:val="APACParaHdg"/>
        <w:numPr>
          <w:ilvl w:val="0"/>
          <w:numId w:val="0"/>
        </w:numPr>
        <w:ind w:left="851" w:hanging="851"/>
        <w:rPr>
          <w:sz w:val="32"/>
          <w:szCs w:val="32"/>
        </w:rPr>
      </w:pPr>
      <w:bookmarkStart w:id="44" w:name="_Toc500857076"/>
      <w:bookmarkStart w:id="45" w:name="_Toc535222419"/>
      <w:r w:rsidRPr="007B543F">
        <w:rPr>
          <w:sz w:val="32"/>
          <w:szCs w:val="32"/>
        </w:rPr>
        <w:t>PART 3:</w:t>
      </w:r>
      <w:r w:rsidRPr="007B543F">
        <w:rPr>
          <w:sz w:val="32"/>
          <w:szCs w:val="32"/>
        </w:rPr>
        <w:tab/>
        <w:t>THE EVALUATION PROCESS</w:t>
      </w:r>
      <w:bookmarkEnd w:id="44"/>
      <w:bookmarkEnd w:id="45"/>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6" w:name="_Hlk502846532"/>
      <w:bookmarkStart w:id="47" w:name="_Toc535222420"/>
      <w:r>
        <w:t xml:space="preserve">COOPERATION </w:t>
      </w:r>
      <w:r w:rsidR="00B4765F">
        <w:t>of the</w:t>
      </w:r>
      <w:r>
        <w:t xml:space="preserve"> APPLICANT BODY</w:t>
      </w:r>
      <w:bookmarkEnd w:id="47"/>
    </w:p>
    <w:bookmarkEnd w:id="46"/>
    <w:p w14:paraId="2B2F154F" w14:textId="2D232A77"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19A2ED3C" w:rsidR="00BD5B4B" w:rsidRPr="006E5468" w:rsidRDefault="00BD5B4B" w:rsidP="00F31F95">
      <w:pPr>
        <w:pStyle w:val="ListParagraph"/>
        <w:numPr>
          <w:ilvl w:val="0"/>
          <w:numId w:val="10"/>
        </w:numPr>
        <w:spacing w:after="220"/>
        <w:ind w:left="1418"/>
        <w:rPr>
          <w:rFonts w:ascii="Arial" w:hAnsi="Arial" w:cs="Arial"/>
          <w:lang w:val="en-GB"/>
        </w:rPr>
      </w:pPr>
      <w:r w:rsidRPr="008E4A7C">
        <w:rPr>
          <w:rFonts w:ascii="Arial" w:hAnsi="Arial" w:cs="Arial"/>
          <w:lang w:val="en-GB"/>
        </w:rPr>
        <w:t xml:space="preserve">Provision in a timely manner of all documentation and relevant information necessary for </w:t>
      </w:r>
      <w:r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Pr="006E5468">
        <w:rPr>
          <w:rFonts w:ascii="Arial" w:hAnsi="Arial" w:cs="Arial"/>
          <w:lang w:val="en-GB"/>
        </w:rPr>
        <w:t xml:space="preserve">APAC </w:t>
      </w:r>
      <w:r w:rsidR="006E5468" w:rsidRPr="006E5468">
        <w:rPr>
          <w:rFonts w:ascii="Arial" w:hAnsi="Arial" w:cs="Arial"/>
          <w:lang w:val="en-GB"/>
        </w:rPr>
        <w:t>F</w:t>
      </w:r>
      <w:r w:rsidRPr="006E5468">
        <w:rPr>
          <w:rFonts w:ascii="Arial" w:hAnsi="Arial" w:cs="Arial"/>
          <w:lang w:val="en-GB"/>
        </w:rPr>
        <w:t>MR</w:t>
      </w:r>
      <w:r w:rsidR="00B4765F" w:rsidRPr="006E5468">
        <w:rPr>
          <w:rFonts w:ascii="Arial" w:hAnsi="Arial" w:cs="Arial"/>
          <w:lang w:val="en-GB"/>
        </w:rPr>
        <w:t>A-</w:t>
      </w:r>
      <w:r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Pr="006E5468">
        <w:rPr>
          <w:rFonts w:ascii="Arial" w:hAnsi="Arial" w:cs="Arial"/>
          <w:lang w:val="en-GB"/>
        </w:rPr>
        <w:t>);</w:t>
      </w:r>
    </w:p>
    <w:p w14:paraId="36572017" w14:textId="124EF433" w:rsidR="00BD5B4B" w:rsidRPr="008E4A7C" w:rsidRDefault="00BD5B4B" w:rsidP="00F31F95">
      <w:pPr>
        <w:pStyle w:val="ListParagraph"/>
        <w:numPr>
          <w:ilvl w:val="0"/>
          <w:numId w:val="10"/>
        </w:numPr>
        <w:spacing w:after="220"/>
        <w:ind w:left="1418"/>
        <w:rPr>
          <w:rFonts w:ascii="Arial" w:hAnsi="Arial" w:cs="Arial"/>
          <w:lang w:val="en-GB"/>
        </w:rPr>
      </w:pPr>
      <w:r w:rsidRPr="008E4A7C">
        <w:rPr>
          <w:rFonts w:ascii="Arial" w:hAnsi="Arial" w:cs="Arial"/>
          <w:lang w:val="en-GB"/>
        </w:rPr>
        <w:t>Making necessary arrangements for the evaluation visit, that include:</w:t>
      </w:r>
    </w:p>
    <w:p w14:paraId="4776E407" w14:textId="77777777" w:rsidR="00BD5B4B" w:rsidRPr="00BD5B4B" w:rsidRDefault="00BD5B4B" w:rsidP="008E4A7C">
      <w:pPr>
        <w:spacing w:after="220"/>
        <w:ind w:left="1985" w:hanging="567"/>
        <w:rPr>
          <w:rFonts w:ascii="Arial" w:hAnsi="Arial" w:cs="Arial"/>
          <w:lang w:val="en-GB"/>
        </w:rPr>
      </w:pPr>
      <w:r w:rsidRPr="00BD5B4B">
        <w:rPr>
          <w:rFonts w:ascii="Arial" w:hAnsi="Arial" w:cs="Arial"/>
          <w:lang w:val="en-GB"/>
        </w:rPr>
        <w:t>(a)</w:t>
      </w:r>
      <w:r w:rsidRPr="00BD5B4B">
        <w:rPr>
          <w:rFonts w:ascii="Arial" w:hAnsi="Arial" w:cs="Arial"/>
          <w:lang w:val="en-GB"/>
        </w:rPr>
        <w:tab/>
        <w:t>Ensuring that key personnel, staff members, assessors and committee members of the applicant body are available for interview;</w:t>
      </w:r>
    </w:p>
    <w:p w14:paraId="3716B9EF" w14:textId="0A154544" w:rsidR="00BD5B4B" w:rsidRPr="00BD5B4B" w:rsidRDefault="00BD5B4B" w:rsidP="008E4A7C">
      <w:pPr>
        <w:spacing w:after="220"/>
        <w:ind w:left="1985" w:hanging="567"/>
        <w:rPr>
          <w:rFonts w:ascii="Arial" w:hAnsi="Arial" w:cs="Arial"/>
          <w:lang w:val="en-GB"/>
        </w:rPr>
      </w:pPr>
      <w:r w:rsidRPr="00BD5B4B">
        <w:rPr>
          <w:rFonts w:ascii="Arial" w:hAnsi="Arial" w:cs="Arial"/>
          <w:lang w:val="en-GB"/>
        </w:rPr>
        <w:t>(b)</w:t>
      </w:r>
      <w:r w:rsidRPr="00BD5B4B">
        <w:rPr>
          <w:rFonts w:ascii="Arial" w:hAnsi="Arial" w:cs="Arial"/>
          <w:lang w:val="en-GB"/>
        </w:rPr>
        <w:tab/>
        <w:t xml:space="preserve">Providing the evaluation team with a list of assessments that are scheduled to take place from </w:t>
      </w:r>
      <w:r w:rsidR="009E4DAB">
        <w:rPr>
          <w:rFonts w:ascii="Arial" w:hAnsi="Arial" w:cs="Arial"/>
          <w:lang w:val="en-GB"/>
        </w:rPr>
        <w:t>at least</w:t>
      </w:r>
      <w:r w:rsidR="009E4DAB" w:rsidRPr="00BD5B4B">
        <w:rPr>
          <w:rFonts w:ascii="Arial" w:hAnsi="Arial" w:cs="Arial"/>
          <w:lang w:val="en-GB"/>
        </w:rPr>
        <w:t xml:space="preserve"> </w:t>
      </w:r>
      <w:r w:rsidRPr="00BD5B4B">
        <w:rPr>
          <w:rFonts w:ascii="Arial" w:hAnsi="Arial" w:cs="Arial"/>
          <w:lang w:val="en-GB"/>
        </w:rPr>
        <w:t>6 weeks before the proposed on-site evaluation date;</w:t>
      </w:r>
    </w:p>
    <w:p w14:paraId="7DE7D40C" w14:textId="307DCEC9" w:rsidR="00BD5B4B" w:rsidRPr="00BD5B4B" w:rsidRDefault="00BD5B4B" w:rsidP="008E4A7C">
      <w:pPr>
        <w:spacing w:after="220"/>
        <w:ind w:left="1985" w:hanging="567"/>
        <w:rPr>
          <w:rFonts w:ascii="Arial" w:hAnsi="Arial" w:cs="Arial"/>
          <w:lang w:val="en-GB"/>
        </w:rPr>
      </w:pPr>
      <w:r w:rsidRPr="00BD5B4B">
        <w:rPr>
          <w:rFonts w:ascii="Arial" w:hAnsi="Arial" w:cs="Arial"/>
          <w:lang w:val="en-GB"/>
        </w:rPr>
        <w:t>(c)</w:t>
      </w:r>
      <w:r w:rsidRPr="00BD5B4B">
        <w:rPr>
          <w:rFonts w:ascii="Arial" w:hAnsi="Arial" w:cs="Arial"/>
          <w:lang w:val="en-GB"/>
        </w:rPr>
        <w:tab/>
        <w:t>Organising for the witnessing of a suitable number of assessments and, if applicable, for other technical visits, in conjunction with the evaluation team and with the agreement of the conformity assessment bodies to be assessed;</w:t>
      </w:r>
    </w:p>
    <w:p w14:paraId="41BEC27A" w14:textId="77777777" w:rsidR="00BD5B4B" w:rsidRPr="00BD5B4B" w:rsidRDefault="00BD5B4B" w:rsidP="008E4A7C">
      <w:pPr>
        <w:spacing w:after="220"/>
        <w:ind w:left="1985" w:hanging="567"/>
        <w:rPr>
          <w:rFonts w:ascii="Arial" w:hAnsi="Arial" w:cs="Arial"/>
          <w:lang w:val="en-GB"/>
        </w:rPr>
      </w:pPr>
      <w:r w:rsidRPr="00BD5B4B">
        <w:rPr>
          <w:rFonts w:ascii="Arial" w:hAnsi="Arial" w:cs="Arial"/>
          <w:lang w:val="en-GB"/>
        </w:rPr>
        <w:t>(d)</w:t>
      </w:r>
      <w:r w:rsidRPr="00BD5B4B">
        <w:rPr>
          <w:rFonts w:ascii="Arial" w:hAnsi="Arial" w:cs="Arial"/>
          <w:lang w:val="en-GB"/>
        </w:rPr>
        <w:tab/>
        <w:t>Arranging accommodation and transportation for the witnessing of assessments and, if necessary, for a visit to the national measurement institute;</w:t>
      </w:r>
    </w:p>
    <w:p w14:paraId="4E378E5F" w14:textId="77777777" w:rsidR="00BD5B4B" w:rsidRPr="00BD5B4B" w:rsidRDefault="00BD5B4B" w:rsidP="008E4A7C">
      <w:pPr>
        <w:spacing w:after="220"/>
        <w:ind w:left="1985" w:hanging="567"/>
        <w:rPr>
          <w:rFonts w:ascii="Arial" w:hAnsi="Arial" w:cs="Arial"/>
          <w:lang w:val="en-GB"/>
        </w:rPr>
      </w:pPr>
      <w:r w:rsidRPr="00BD5B4B">
        <w:rPr>
          <w:rFonts w:ascii="Arial" w:hAnsi="Arial" w:cs="Arial"/>
          <w:lang w:val="en-GB"/>
        </w:rPr>
        <w:lastRenderedPageBreak/>
        <w:t>(e)</w:t>
      </w:r>
      <w:r w:rsidRPr="00BD5B4B">
        <w:rPr>
          <w:rFonts w:ascii="Arial" w:hAnsi="Arial" w:cs="Arial"/>
          <w:lang w:val="en-GB"/>
        </w:rPr>
        <w:tab/>
        <w:t>Providing the opportunity to attend a meeting of the committee concerned with decisions on accreditation, if such a committee exists and is due to meet during the visit;</w:t>
      </w:r>
    </w:p>
    <w:p w14:paraId="445DBA5D" w14:textId="55C4FEAC" w:rsidR="00BD5B4B" w:rsidRPr="00BD5B4B" w:rsidRDefault="00BD5B4B" w:rsidP="008E4A7C">
      <w:pPr>
        <w:spacing w:after="220"/>
        <w:ind w:left="1985" w:hanging="567"/>
        <w:rPr>
          <w:rFonts w:ascii="Arial" w:hAnsi="Arial" w:cs="Arial"/>
          <w:lang w:val="en-GB"/>
        </w:rPr>
      </w:pPr>
      <w:r w:rsidRPr="00BD5B4B">
        <w:rPr>
          <w:rFonts w:ascii="Arial" w:hAnsi="Arial" w:cs="Arial"/>
          <w:lang w:val="en-GB"/>
        </w:rPr>
        <w:t>(f)</w:t>
      </w:r>
      <w:r w:rsidRPr="00BD5B4B">
        <w:rPr>
          <w:rFonts w:ascii="Arial" w:hAnsi="Arial" w:cs="Arial"/>
          <w:lang w:val="en-GB"/>
        </w:rPr>
        <w:tab/>
        <w:t xml:space="preserve">Providing meeting and working space for the evaluation team, access to a personal computer and to a photocopier, and telecommunication facilities between the </w:t>
      </w:r>
      <w:r w:rsidR="000C623E">
        <w:rPr>
          <w:rFonts w:ascii="Arial" w:hAnsi="Arial" w:cs="Arial"/>
          <w:lang w:val="en-GB"/>
        </w:rPr>
        <w:t>T</w:t>
      </w:r>
      <w:r w:rsidR="000C623E" w:rsidRPr="00BD5B4B">
        <w:rPr>
          <w:rFonts w:ascii="Arial" w:hAnsi="Arial" w:cs="Arial"/>
          <w:lang w:val="en-GB"/>
        </w:rPr>
        <w:t xml:space="preserve">eam </w:t>
      </w:r>
      <w:r w:rsidR="000C623E">
        <w:rPr>
          <w:rFonts w:ascii="Arial" w:hAnsi="Arial" w:cs="Arial"/>
          <w:lang w:val="en-GB"/>
        </w:rPr>
        <w:t>M</w:t>
      </w:r>
      <w:r w:rsidR="000C623E" w:rsidRPr="00BD5B4B">
        <w:rPr>
          <w:rFonts w:ascii="Arial" w:hAnsi="Arial" w:cs="Arial"/>
          <w:lang w:val="en-GB"/>
        </w:rPr>
        <w:t xml:space="preserve">embers </w:t>
      </w:r>
      <w:r w:rsidRPr="00BD5B4B">
        <w:rPr>
          <w:rFonts w:ascii="Arial" w:hAnsi="Arial" w:cs="Arial"/>
          <w:lang w:val="en-GB"/>
        </w:rPr>
        <w:t xml:space="preserve">if they will be separated by long distances during the evaluation; </w:t>
      </w:r>
    </w:p>
    <w:p w14:paraId="7F658BE0" w14:textId="7DB98852" w:rsidR="008E4A7C" w:rsidRDefault="00BD5B4B" w:rsidP="008E4A7C">
      <w:pPr>
        <w:spacing w:after="220"/>
        <w:ind w:left="1985" w:hanging="567"/>
        <w:rPr>
          <w:rFonts w:ascii="Arial" w:hAnsi="Arial" w:cs="Arial"/>
          <w:lang w:val="en-GB"/>
        </w:rPr>
      </w:pPr>
      <w:r w:rsidRPr="00BD5B4B">
        <w:rPr>
          <w:rFonts w:ascii="Arial" w:hAnsi="Arial" w:cs="Arial"/>
          <w:lang w:val="en-GB"/>
        </w:rPr>
        <w:t>(g)</w:t>
      </w:r>
      <w:r w:rsidRPr="00BD5B4B">
        <w:rPr>
          <w:rFonts w:ascii="Arial" w:hAnsi="Arial" w:cs="Arial"/>
          <w:lang w:val="en-GB"/>
        </w:rPr>
        <w:tab/>
        <w:t xml:space="preserve">Providing individual evaluation </w:t>
      </w:r>
      <w:r w:rsidR="000C623E">
        <w:rPr>
          <w:rFonts w:ascii="Arial" w:hAnsi="Arial" w:cs="Arial"/>
          <w:lang w:val="en-GB"/>
        </w:rPr>
        <w:t>T</w:t>
      </w:r>
      <w:r w:rsidR="000C623E" w:rsidRPr="00BD5B4B">
        <w:rPr>
          <w:rFonts w:ascii="Arial" w:hAnsi="Arial" w:cs="Arial"/>
          <w:lang w:val="en-GB"/>
        </w:rPr>
        <w:t xml:space="preserve">eam </w:t>
      </w:r>
      <w:r w:rsidR="000C623E">
        <w:rPr>
          <w:rFonts w:ascii="Arial" w:hAnsi="Arial" w:cs="Arial"/>
          <w:lang w:val="en-GB"/>
        </w:rPr>
        <w:t>M</w:t>
      </w:r>
      <w:r w:rsidR="000C623E" w:rsidRPr="00BD5B4B">
        <w:rPr>
          <w:rFonts w:ascii="Arial" w:hAnsi="Arial" w:cs="Arial"/>
          <w:lang w:val="en-GB"/>
        </w:rPr>
        <w:t xml:space="preserve">embers </w:t>
      </w:r>
      <w:r w:rsidRPr="00BD5B4B">
        <w:rPr>
          <w:rFonts w:ascii="Arial" w:hAnsi="Arial" w:cs="Arial"/>
          <w:lang w:val="en-GB"/>
        </w:rPr>
        <w:t>with information on visa requirements and appropriate letters of invitation</w:t>
      </w:r>
      <w:r w:rsidR="008E4A7C">
        <w:rPr>
          <w:rFonts w:ascii="Arial" w:hAnsi="Arial" w:cs="Arial"/>
          <w:lang w:val="en-GB"/>
        </w:rPr>
        <w:t>, as necessary;</w:t>
      </w:r>
    </w:p>
    <w:p w14:paraId="5AC3522F" w14:textId="371A8FFA" w:rsidR="00BD5B4B" w:rsidRPr="00BD5B4B" w:rsidRDefault="008E4A7C" w:rsidP="008E4A7C">
      <w:pPr>
        <w:spacing w:after="220"/>
        <w:ind w:left="1985" w:hanging="567"/>
        <w:rPr>
          <w:rFonts w:ascii="Arial" w:hAnsi="Arial" w:cs="Arial"/>
          <w:lang w:val="en-GB"/>
        </w:rPr>
      </w:pPr>
      <w:r>
        <w:rPr>
          <w:rFonts w:ascii="Arial" w:hAnsi="Arial" w:cs="Arial"/>
          <w:lang w:val="en-GB"/>
        </w:rPr>
        <w:t>(h)</w:t>
      </w:r>
      <w:r>
        <w:rPr>
          <w:rFonts w:ascii="Arial" w:hAnsi="Arial" w:cs="Arial"/>
          <w:lang w:val="en-GB"/>
        </w:rPr>
        <w:tab/>
        <w:t>P</w:t>
      </w:r>
      <w:r w:rsidR="00BD5B4B" w:rsidRPr="00BD5B4B">
        <w:rPr>
          <w:rFonts w:ascii="Arial" w:hAnsi="Arial" w:cs="Arial"/>
          <w:lang w:val="en-GB"/>
        </w:rPr>
        <w:t xml:space="preserve">roviding interpreters, if necessary. </w:t>
      </w:r>
      <w:r w:rsidR="00A15BE9">
        <w:rPr>
          <w:rFonts w:ascii="Arial" w:hAnsi="Arial" w:cs="Arial"/>
          <w:lang w:val="en-GB"/>
        </w:rPr>
        <w:t xml:space="preserve"> </w:t>
      </w:r>
      <w:r w:rsidR="00A15BE9" w:rsidRPr="00A15BE9">
        <w:rPr>
          <w:rFonts w:ascii="Arial" w:hAnsi="Arial" w:cs="Arial"/>
          <w:lang w:val="en-GB"/>
        </w:rPr>
        <w:t>The applicant shall provide the team with a resume of any proposed translator, detailing qualifications and experience, if requested</w:t>
      </w:r>
      <w:r w:rsidR="00A15BE9">
        <w:rPr>
          <w:rFonts w:ascii="Arial" w:hAnsi="Arial" w:cs="Arial"/>
          <w:lang w:val="en-GB"/>
        </w:rPr>
        <w:t>.</w:t>
      </w:r>
    </w:p>
    <w:p w14:paraId="1234AB18" w14:textId="77777777" w:rsidR="00BD5B4B" w:rsidRPr="00464557" w:rsidRDefault="00BD5B4B" w:rsidP="008E4A7C">
      <w:pPr>
        <w:spacing w:after="220"/>
        <w:ind w:left="1985"/>
        <w:rPr>
          <w:rFonts w:ascii="Arial" w:hAnsi="Arial" w:cs="Arial"/>
          <w:i/>
          <w:lang w:val="en-GB"/>
        </w:rPr>
      </w:pPr>
      <w:r w:rsidRPr="00464557">
        <w:rPr>
          <w:rFonts w:ascii="Arial" w:hAnsi="Arial" w:cs="Arial"/>
          <w:i/>
          <w:lang w:val="en-GB"/>
        </w:rPr>
        <w:t>Note 1:  English is the official language for APAC evaluations and the applicant body is only required to provide translation and/or interpretation from its native language into English.  It is not required to provide translation or interpretation into a third language.</w:t>
      </w:r>
    </w:p>
    <w:p w14:paraId="09947F47" w14:textId="728D2F9F" w:rsidR="00BD5B4B" w:rsidRPr="00B52502" w:rsidRDefault="00BD5B4B" w:rsidP="00F31F95">
      <w:pPr>
        <w:pStyle w:val="ListParagraph"/>
        <w:numPr>
          <w:ilvl w:val="0"/>
          <w:numId w:val="15"/>
        </w:numPr>
        <w:spacing w:after="220"/>
        <w:ind w:left="1418"/>
        <w:rPr>
          <w:rFonts w:ascii="Arial" w:hAnsi="Arial" w:cs="Arial"/>
          <w:lang w:val="en-GB"/>
        </w:rPr>
      </w:pPr>
      <w:r w:rsidRPr="00B52502">
        <w:rPr>
          <w:rFonts w:ascii="Arial" w:hAnsi="Arial" w:cs="Arial"/>
          <w:lang w:val="en-GB"/>
        </w:rPr>
        <w:t xml:space="preserve">Timely 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Pr="00B52502">
        <w:rPr>
          <w:rFonts w:ascii="Arial" w:hAnsi="Arial" w:cs="Arial"/>
          <w:lang w:val="en-GB"/>
        </w:rPr>
        <w:t>of this document;</w:t>
      </w:r>
    </w:p>
    <w:p w14:paraId="20E38C2E" w14:textId="07B67794" w:rsidR="00BD5B4B" w:rsidRPr="00B52502" w:rsidRDefault="00BD5B4B" w:rsidP="00F31F95">
      <w:pPr>
        <w:pStyle w:val="ListParagraph"/>
        <w:numPr>
          <w:ilvl w:val="0"/>
          <w:numId w:val="15"/>
        </w:numPr>
        <w:spacing w:after="220"/>
        <w:ind w:left="1418"/>
        <w:rPr>
          <w:rFonts w:ascii="Arial" w:hAnsi="Arial" w:cs="Arial"/>
          <w:lang w:val="en-GB"/>
        </w:rPr>
      </w:pPr>
      <w:r w:rsidRPr="00B52502">
        <w:rPr>
          <w:rFonts w:ascii="Arial" w:hAnsi="Arial" w:cs="Arial"/>
          <w:lang w:val="en-GB"/>
        </w:rPr>
        <w:t>Making an effort to build consensus with the evaluation team on the findings given in the evaluation report;</w:t>
      </w:r>
    </w:p>
    <w:p w14:paraId="1FEC59EC" w14:textId="75171B0C" w:rsidR="00BD5B4B" w:rsidRPr="00B52502" w:rsidRDefault="00B52502" w:rsidP="00F31F95">
      <w:pPr>
        <w:pStyle w:val="ListParagraph"/>
        <w:numPr>
          <w:ilvl w:val="0"/>
          <w:numId w:val="15"/>
        </w:numPr>
        <w:spacing w:after="220"/>
        <w:ind w:left="1418"/>
        <w:rPr>
          <w:rFonts w:ascii="Arial" w:hAnsi="Arial" w:cs="Arial"/>
          <w:lang w:val="en-GB"/>
        </w:rPr>
      </w:pPr>
      <w:r w:rsidRPr="00B52502">
        <w:rPr>
          <w:rFonts w:ascii="Arial" w:hAnsi="Arial" w:cs="Arial"/>
          <w:lang w:val="en-GB"/>
        </w:rPr>
        <w:t>Providing a comprehensive and timely response to the evaluation report including, as necessary, appropriate corrective actions and/or cause analysis on the non-conformities and concerns</w:t>
      </w:r>
      <w:r w:rsidR="00BD5B4B" w:rsidRPr="00B52502">
        <w:rPr>
          <w:rFonts w:ascii="Arial" w:hAnsi="Arial" w:cs="Arial"/>
          <w:lang w:val="en-GB"/>
        </w:rPr>
        <w:t xml:space="preserve">.  </w:t>
      </w:r>
    </w:p>
    <w:p w14:paraId="16161617" w14:textId="36A87288" w:rsidR="000D2A4A" w:rsidRPr="008E4635" w:rsidRDefault="000D2A4A" w:rsidP="008E4635">
      <w:pPr>
        <w:pStyle w:val="APACParaHdg"/>
      </w:pPr>
      <w:bookmarkStart w:id="48" w:name="_Toc535222421"/>
      <w:r w:rsidRPr="008E4635">
        <w:t>DOCUMENT REVIEW</w:t>
      </w:r>
      <w:bookmarkEnd w:id="48"/>
    </w:p>
    <w:p w14:paraId="49426769" w14:textId="228274C5" w:rsidR="00BD5B4B" w:rsidRPr="00BD5B4B" w:rsidRDefault="00BD5B4B" w:rsidP="00BD5B4B">
      <w:pPr>
        <w:spacing w:after="220"/>
        <w:ind w:left="851" w:hanging="709"/>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35EE7280" w:rsidR="00BD5B4B" w:rsidRPr="00BD5B4B" w:rsidRDefault="00BD5B4B" w:rsidP="00BD5B4B">
      <w:pPr>
        <w:spacing w:after="220"/>
        <w:ind w:left="851" w:hanging="709"/>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The applicant body shall prepare a narrative report for the document review using IAF/ILAC</w:t>
      </w:r>
      <w:r w:rsidR="008F7843">
        <w:rPr>
          <w:rFonts w:ascii="Arial" w:hAnsi="Arial" w:cs="Arial"/>
          <w:lang w:val="en-GB"/>
        </w:rPr>
        <w:t>-</w:t>
      </w:r>
      <w:r w:rsidRPr="00BD5B4B">
        <w:rPr>
          <w:rFonts w:ascii="Arial" w:hAnsi="Arial" w:cs="Arial"/>
          <w:lang w:val="en-GB"/>
        </w:rPr>
        <w:t xml:space="preserve">A3 and submit it and </w:t>
      </w:r>
      <w:r w:rsidR="00600828">
        <w:rPr>
          <w:rFonts w:ascii="Arial" w:hAnsi="Arial" w:cs="Arial"/>
          <w:lang w:val="en-GB"/>
        </w:rPr>
        <w:t>supporting</w:t>
      </w:r>
      <w:r w:rsidRPr="00BD5B4B">
        <w:rPr>
          <w:rFonts w:ascii="Arial" w:hAnsi="Arial" w:cs="Arial"/>
          <w:lang w:val="en-GB"/>
        </w:rPr>
        <w:t xml:space="preserve"> documentation to the Team Leader prior to any determination of an evaluation date.  Normally, this should be at least three months before any proposed on-site evaluation.</w:t>
      </w:r>
    </w:p>
    <w:p w14:paraId="151D4987" w14:textId="2D68D595"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 shall review the information and documentation provided by the applicant body.  For re-evaluations, document reviews shall be conducted as soon as practicable following receipt of the information and documentation from the accreditation body.</w:t>
      </w:r>
    </w:p>
    <w:p w14:paraId="1F9A6DE7" w14:textId="6BDA7638" w:rsidR="00BD5B4B" w:rsidRPr="00BD5B4B" w:rsidRDefault="00BD5B4B" w:rsidP="00BD5B4B">
      <w:pPr>
        <w:spacing w:after="220"/>
        <w:ind w:left="851" w:hanging="709"/>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600828">
        <w:rPr>
          <w:rFonts w:ascii="Arial" w:hAnsi="Arial" w:cs="Arial"/>
          <w:lang w:val="en-GB"/>
        </w:rPr>
        <w:t>-</w:t>
      </w:r>
      <w:r w:rsidRPr="00BD5B4B">
        <w:rPr>
          <w:rFonts w:ascii="Arial" w:hAnsi="Arial" w:cs="Arial"/>
          <w:lang w:val="en-GB"/>
        </w:rPr>
        <w:t>A3 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29D6817C" w:rsidR="009C6A07"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w:t>
      </w:r>
      <w:r w:rsidRPr="00BD5B4B">
        <w:rPr>
          <w:rFonts w:ascii="Arial" w:hAnsi="Arial" w:cs="Arial"/>
          <w:lang w:val="en-GB"/>
        </w:rPr>
        <w:lastRenderedPageBreak/>
        <w:t xml:space="preserve">shall advise the APAC MRA </w:t>
      </w:r>
      <w:r w:rsidR="009C6A07">
        <w:rPr>
          <w:rFonts w:ascii="Arial" w:hAnsi="Arial" w:cs="Arial"/>
          <w:lang w:val="en-GB"/>
        </w:rPr>
        <w:t>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2532290C" w:rsidR="00BD5B4B" w:rsidRPr="00BD5B4B" w:rsidRDefault="009C6A07" w:rsidP="00BD5B4B">
      <w:pPr>
        <w:spacing w:after="220"/>
        <w:ind w:left="851" w:hanging="709"/>
        <w:rPr>
          <w:rFonts w:ascii="Arial" w:hAnsi="Arial" w:cs="Arial"/>
          <w:lang w:val="en-GB"/>
        </w:rPr>
      </w:pPr>
      <w:r>
        <w:rPr>
          <w:rFonts w:ascii="Arial" w:hAnsi="Arial" w:cs="Arial"/>
          <w:lang w:val="en-GB"/>
        </w:rPr>
        <w:t>16.6</w:t>
      </w:r>
      <w:r>
        <w:rPr>
          <w:rFonts w:ascii="Arial" w:hAnsi="Arial" w:cs="Arial"/>
          <w:lang w:val="en-GB"/>
        </w:rPr>
        <w:tab/>
      </w:r>
      <w:r w:rsidR="00BD5B4B" w:rsidRPr="00573556">
        <w:rPr>
          <w:rFonts w:ascii="Arial" w:hAnsi="Arial" w:cs="Arial"/>
          <w:lang w:val="en-GB"/>
        </w:rPr>
        <w:t>Where</w:t>
      </w:r>
      <w:r w:rsidR="00BD5B4B" w:rsidRPr="00BD5B4B">
        <w:rPr>
          <w:rFonts w:ascii="Arial" w:hAnsi="Arial" w:cs="Arial"/>
          <w:lang w:val="en-GB"/>
        </w:rPr>
        <w:t xml:space="preserve"> the document review on a signatory body indicates significant departures from the criteria, the Team Leader shall advise the APAC MRA </w:t>
      </w:r>
      <w:r>
        <w:rPr>
          <w:rFonts w:ascii="Arial" w:hAnsi="Arial" w:cs="Arial"/>
          <w:lang w:val="en-GB"/>
        </w:rPr>
        <w:t>MC</w:t>
      </w:r>
      <w:r w:rsidRPr="00BD5B4B">
        <w:rPr>
          <w:rFonts w:ascii="Arial" w:hAnsi="Arial" w:cs="Arial"/>
          <w:lang w:val="en-GB"/>
        </w:rPr>
        <w:t xml:space="preserve"> </w:t>
      </w:r>
      <w:r w:rsidR="00BD5B4B" w:rsidRPr="00BD5B4B">
        <w:rPr>
          <w:rFonts w:ascii="Arial" w:hAnsi="Arial" w:cs="Arial"/>
          <w:lang w:val="en-GB"/>
        </w:rPr>
        <w:t>Chair who shall determine whether or not the evaluation should proceed as scheduled.</w:t>
      </w:r>
    </w:p>
    <w:p w14:paraId="4BE81F9C" w14:textId="105D7147" w:rsidR="00BD5B4B" w:rsidRDefault="00BD5B4B" w:rsidP="003646BE">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9" w:name="_Toc535222422"/>
      <w:r w:rsidRPr="003646BE">
        <w:t>PRE-EVALUATION VISIT</w:t>
      </w:r>
      <w:bookmarkEnd w:id="49"/>
    </w:p>
    <w:p w14:paraId="23117173" w14:textId="66E77881"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DED60C0"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MRA </w:t>
      </w:r>
      <w:r w:rsidR="009274F2">
        <w:rPr>
          <w:rFonts w:ascii="Arial" w:hAnsi="Arial" w:cs="Arial"/>
          <w:lang w:val="en-GB"/>
        </w:rPr>
        <w:t>MC</w:t>
      </w:r>
      <w:r w:rsidRPr="00BD5B4B">
        <w:rPr>
          <w:rFonts w:ascii="Arial" w:hAnsi="Arial" w:cs="Arial"/>
          <w:lang w:val="en-GB"/>
        </w:rPr>
        <w:t xml:space="preserve">, from the evaluator competencies </w:t>
      </w:r>
      <w:r w:rsidR="00153C95">
        <w:rPr>
          <w:rFonts w:ascii="Arial" w:hAnsi="Arial" w:cs="Arial"/>
          <w:lang w:val="en-GB"/>
        </w:rPr>
        <w:t>spreadsheet (APAC 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00921081"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the following:</w:t>
      </w:r>
    </w:p>
    <w:p w14:paraId="59D4093D" w14:textId="6E384319"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.4.1</w:t>
      </w:r>
      <w:r w:rsidRPr="00BD5B4B">
        <w:rPr>
          <w:rFonts w:ascii="Arial" w:hAnsi="Arial" w:cs="Arial"/>
          <w:lang w:val="en-GB"/>
        </w:rPr>
        <w:tab/>
        <w:t xml:space="preserve">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should discuss with the head of the applicant body 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p>
    <w:p w14:paraId="36734759" w14:textId="7477C4EC"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.4.2</w:t>
      </w:r>
      <w:r w:rsidRPr="00BD5B4B">
        <w:rPr>
          <w:rFonts w:ascii="Arial" w:hAnsi="Arial" w:cs="Arial"/>
          <w:lang w:val="en-GB"/>
        </w:rPr>
        <w:tab/>
        <w:t>The team should discuss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p>
    <w:p w14:paraId="7F84E12B" w14:textId="44952731" w:rsidR="00BD5B4B" w:rsidRPr="00BD5B4B" w:rsidRDefault="00BD5B4B" w:rsidP="00BD5B4B">
      <w:pPr>
        <w:spacing w:after="220"/>
        <w:ind w:left="851" w:hanging="709"/>
        <w:rPr>
          <w:rFonts w:ascii="Arial" w:hAnsi="Arial" w:cs="Arial"/>
          <w:lang w:val="en-GB"/>
        </w:rPr>
      </w:pPr>
      <w:r w:rsidRPr="00BD5B4B">
        <w:rPr>
          <w:rFonts w:ascii="Arial" w:hAnsi="Arial" w:cs="Arial"/>
          <w:lang w:val="en-GB"/>
        </w:rPr>
        <w:lastRenderedPageBreak/>
        <w:t>1</w:t>
      </w:r>
      <w:r w:rsidR="00A45819">
        <w:rPr>
          <w:rFonts w:ascii="Arial" w:hAnsi="Arial" w:cs="Arial"/>
          <w:lang w:val="en-GB"/>
        </w:rPr>
        <w:t>7</w:t>
      </w:r>
      <w:r w:rsidRPr="00BD5B4B">
        <w:rPr>
          <w:rFonts w:ascii="Arial" w:hAnsi="Arial" w:cs="Arial"/>
          <w:lang w:val="en-GB"/>
        </w:rPr>
        <w:t>.4.3</w:t>
      </w:r>
      <w:r w:rsidRPr="00BD5B4B">
        <w:rPr>
          <w:rFonts w:ascii="Arial" w:hAnsi="Arial" w:cs="Arial"/>
          <w:lang w:val="en-GB"/>
        </w:rPr>
        <w:tab/>
        <w:t>The team should discuss the structure of the applicant accreditation body;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Pr>
          <w:rFonts w:ascii="Arial" w:hAnsi="Arial" w:cs="Arial"/>
          <w:lang w:val="en-GB"/>
        </w:rPr>
        <w:t>, etc</w:t>
      </w:r>
      <w:r w:rsidRPr="00BD5B4B">
        <w:rPr>
          <w:rFonts w:ascii="Arial" w:hAnsi="Arial" w:cs="Arial"/>
          <w:lang w:val="en-GB"/>
        </w:rPr>
        <w:t>).</w:t>
      </w:r>
    </w:p>
    <w:p w14:paraId="27BF2589" w14:textId="0037B64C"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.4.4</w:t>
      </w:r>
      <w:r w:rsidRPr="00BD5B4B">
        <w:rPr>
          <w:rFonts w:ascii="Arial" w:hAnsi="Arial" w:cs="Arial"/>
          <w:lang w:val="en-GB"/>
        </w:rPr>
        <w:tab/>
        <w:t>The applicant’s access to technical expertise should also be discussed and may include:</w:t>
      </w:r>
    </w:p>
    <w:p w14:paraId="6B0FB66F" w14:textId="0D895C9E" w:rsidR="00BD5B4B" w:rsidRPr="00370220" w:rsidRDefault="00BD5B4B" w:rsidP="00F31F95">
      <w:pPr>
        <w:pStyle w:val="ListParagraph"/>
        <w:numPr>
          <w:ilvl w:val="0"/>
          <w:numId w:val="16"/>
        </w:numPr>
        <w:spacing w:after="220"/>
        <w:ind w:left="1418"/>
        <w:rPr>
          <w:rFonts w:ascii="Arial" w:hAnsi="Arial" w:cs="Arial"/>
          <w:lang w:val="en-GB"/>
        </w:rPr>
      </w:pPr>
      <w:r w:rsidRPr="00370220">
        <w:rPr>
          <w:rFonts w:ascii="Arial" w:hAnsi="Arial" w:cs="Arial"/>
          <w:lang w:val="en-GB"/>
        </w:rPr>
        <w:t>Job descriptions and backgrounds of top management, organisation charts;</w:t>
      </w:r>
    </w:p>
    <w:p w14:paraId="54D6ACF8" w14:textId="35E2F92F" w:rsidR="00BD5B4B" w:rsidRPr="00370220" w:rsidRDefault="00BD5B4B" w:rsidP="00F31F95">
      <w:pPr>
        <w:pStyle w:val="ListParagraph"/>
        <w:numPr>
          <w:ilvl w:val="0"/>
          <w:numId w:val="16"/>
        </w:numPr>
        <w:spacing w:after="220"/>
        <w:ind w:left="1418"/>
        <w:rPr>
          <w:rFonts w:ascii="Arial" w:hAnsi="Arial" w:cs="Arial"/>
          <w:lang w:val="en-GB"/>
        </w:rPr>
      </w:pPr>
      <w:r w:rsidRPr="00370220">
        <w:rPr>
          <w:rFonts w:ascii="Arial" w:hAnsi="Arial" w:cs="Arial"/>
          <w:lang w:val="en-GB"/>
        </w:rPr>
        <w:t>Assessor records and documents;</w:t>
      </w:r>
    </w:p>
    <w:p w14:paraId="4AB68E9E" w14:textId="6A6A4265" w:rsidR="00BD5B4B" w:rsidRPr="00370220" w:rsidRDefault="00BD5B4B" w:rsidP="00F31F95">
      <w:pPr>
        <w:pStyle w:val="ListParagraph"/>
        <w:numPr>
          <w:ilvl w:val="0"/>
          <w:numId w:val="16"/>
        </w:numPr>
        <w:spacing w:after="220"/>
        <w:ind w:left="1418"/>
        <w:rPr>
          <w:rFonts w:ascii="Arial" w:hAnsi="Arial" w:cs="Arial"/>
          <w:lang w:val="en-GB"/>
        </w:rPr>
      </w:pPr>
      <w:r w:rsidRPr="00370220">
        <w:rPr>
          <w:rFonts w:ascii="Arial" w:hAnsi="Arial" w:cs="Arial"/>
          <w:lang w:val="en-GB"/>
        </w:rPr>
        <w:t>Sampling of CAB assessment records, including the decision-making process</w:t>
      </w:r>
      <w:r w:rsidR="00370220">
        <w:rPr>
          <w:rFonts w:ascii="Arial" w:hAnsi="Arial" w:cs="Arial"/>
          <w:lang w:val="en-GB"/>
        </w:rPr>
        <w:t>;</w:t>
      </w:r>
    </w:p>
    <w:p w14:paraId="588A2C26" w14:textId="55C05FFB" w:rsidR="00BD5B4B" w:rsidRPr="00370220" w:rsidRDefault="00BD5B4B" w:rsidP="00F31F95">
      <w:pPr>
        <w:pStyle w:val="ListParagraph"/>
        <w:numPr>
          <w:ilvl w:val="0"/>
          <w:numId w:val="16"/>
        </w:numPr>
        <w:spacing w:after="220"/>
        <w:ind w:left="1418"/>
        <w:rPr>
          <w:rFonts w:ascii="Arial" w:hAnsi="Arial" w:cs="Arial"/>
          <w:lang w:val="en-GB"/>
        </w:rPr>
      </w:pPr>
      <w:r w:rsidRPr="00370220">
        <w:rPr>
          <w:rFonts w:ascii="Arial" w:hAnsi="Arial" w:cs="Arial"/>
          <w:lang w:val="en-GB"/>
        </w:rPr>
        <w:t>Familiarity with IAF, ILAC and APAC requirements.</w:t>
      </w:r>
    </w:p>
    <w:p w14:paraId="47CC8519" w14:textId="1E5BF2E6"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.4.5</w:t>
      </w:r>
      <w:r w:rsidRPr="00BD5B4B">
        <w:rPr>
          <w:rFonts w:ascii="Arial" w:hAnsi="Arial" w:cs="Arial"/>
          <w:lang w:val="en-GB"/>
        </w:rPr>
        <w:tab/>
        <w:t>Access to and participation levels in proficiency testing programmes should also be established.</w:t>
      </w:r>
    </w:p>
    <w:p w14:paraId="0C1ADB04" w14:textId="4270F3AB"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.4.6</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7AC481FD"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.4.7</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 but visits should not, however, be represented as the formal witnessing of an assessment. Only formal witnessing completed as part of initial evaluation will be considered as relevant for APAC MRA Council decision making.</w:t>
      </w:r>
    </w:p>
    <w:p w14:paraId="200122EE" w14:textId="66A56583"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.5</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MRA </w:t>
      </w:r>
      <w:r w:rsidR="007D4E7E">
        <w:rPr>
          <w:rFonts w:ascii="Arial" w:hAnsi="Arial" w:cs="Arial"/>
          <w:lang w:val="en-GB"/>
        </w:rPr>
        <w:t>MC</w:t>
      </w:r>
      <w:r w:rsidR="007D4E7E" w:rsidRPr="00BD5B4B">
        <w:rPr>
          <w:rFonts w:ascii="Arial" w:hAnsi="Arial" w:cs="Arial"/>
          <w:lang w:val="en-GB"/>
        </w:rPr>
        <w:t xml:space="preserve"> </w:t>
      </w:r>
      <w:r w:rsidRPr="00BD5B4B">
        <w:rPr>
          <w:rFonts w:ascii="Arial" w:hAnsi="Arial" w:cs="Arial"/>
          <w:lang w:val="en-GB"/>
        </w:rPr>
        <w:t>with a copy being sent to the APAC Secretariat.</w:t>
      </w:r>
    </w:p>
    <w:p w14:paraId="66A5D502" w14:textId="37DDC7BB"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.6</w:t>
      </w:r>
      <w:r w:rsidRPr="00BD5B4B">
        <w:rPr>
          <w:rFonts w:ascii="Arial" w:hAnsi="Arial" w:cs="Arial"/>
          <w:lang w:val="en-GB"/>
        </w:rPr>
        <w:tab/>
        <w:t>The report shall, as a minimum, contain the following information:</w:t>
      </w:r>
    </w:p>
    <w:p w14:paraId="02E991AF" w14:textId="535696CB" w:rsidR="00BD5B4B" w:rsidRPr="005C3DA3" w:rsidRDefault="00BD5B4B" w:rsidP="00F31F95">
      <w:pPr>
        <w:pStyle w:val="ListParagraph"/>
        <w:numPr>
          <w:ilvl w:val="0"/>
          <w:numId w:val="17"/>
        </w:numPr>
        <w:spacing w:after="220"/>
        <w:ind w:left="1418"/>
        <w:rPr>
          <w:rFonts w:ascii="Arial" w:hAnsi="Arial" w:cs="Arial"/>
          <w:lang w:val="en-GB"/>
        </w:rPr>
      </w:pPr>
      <w:r w:rsidRPr="005C3DA3">
        <w:rPr>
          <w:rFonts w:ascii="Arial" w:hAnsi="Arial" w:cs="Arial"/>
          <w:lang w:val="en-GB"/>
        </w:rPr>
        <w:t>Main comment(s) found, referenced to the relevant clauses of ISO/IEC 17011 and/or other APAC MRA criteria documents;</w:t>
      </w:r>
    </w:p>
    <w:p w14:paraId="5586A5E3" w14:textId="578288FF" w:rsidR="00BD5B4B" w:rsidRPr="005C3DA3" w:rsidRDefault="00BD5B4B" w:rsidP="00F31F95">
      <w:pPr>
        <w:pStyle w:val="ListParagraph"/>
        <w:numPr>
          <w:ilvl w:val="0"/>
          <w:numId w:val="17"/>
        </w:numPr>
        <w:spacing w:after="220"/>
        <w:ind w:left="1418"/>
        <w:rPr>
          <w:rFonts w:ascii="Arial" w:hAnsi="Arial" w:cs="Arial"/>
          <w:lang w:val="en-GB"/>
        </w:rPr>
      </w:pPr>
      <w:r w:rsidRPr="005C3DA3">
        <w:rPr>
          <w:rFonts w:ascii="Arial" w:hAnsi="Arial" w:cs="Arial"/>
          <w:lang w:val="en-GB"/>
        </w:rPr>
        <w:t>The degree to which the applicant body fulfils the relevant criteria;</w:t>
      </w:r>
    </w:p>
    <w:p w14:paraId="2996E1F7" w14:textId="5D63F9C0" w:rsidR="00BD5B4B" w:rsidRPr="005C3DA3" w:rsidRDefault="00BD5B4B" w:rsidP="00F31F95">
      <w:pPr>
        <w:pStyle w:val="ListParagraph"/>
        <w:numPr>
          <w:ilvl w:val="0"/>
          <w:numId w:val="17"/>
        </w:numPr>
        <w:spacing w:after="220"/>
        <w:ind w:left="1418"/>
        <w:rPr>
          <w:rFonts w:ascii="Arial" w:hAnsi="Arial" w:cs="Arial"/>
          <w:lang w:val="en-GB"/>
        </w:rPr>
      </w:pPr>
      <w:r w:rsidRPr="005C3DA3">
        <w:rPr>
          <w:rFonts w:ascii="Arial" w:hAnsi="Arial" w:cs="Arial"/>
          <w:lang w:val="en-GB"/>
        </w:rPr>
        <w:t>A recommendation on whether to continue to full evaluation;</w:t>
      </w:r>
    </w:p>
    <w:p w14:paraId="1C678BD0" w14:textId="4394A037" w:rsidR="00BD5B4B" w:rsidRPr="005C3DA3" w:rsidRDefault="00BD5B4B" w:rsidP="00F31F95">
      <w:pPr>
        <w:pStyle w:val="ListParagraph"/>
        <w:numPr>
          <w:ilvl w:val="0"/>
          <w:numId w:val="17"/>
        </w:numPr>
        <w:spacing w:after="220"/>
        <w:ind w:left="1418"/>
        <w:rPr>
          <w:rFonts w:ascii="Arial" w:hAnsi="Arial" w:cs="Arial"/>
          <w:lang w:val="en-GB"/>
        </w:rPr>
      </w:pPr>
      <w:r w:rsidRPr="005C3DA3">
        <w:rPr>
          <w:rFonts w:ascii="Arial" w:hAnsi="Arial" w:cs="Arial"/>
          <w:lang w:val="en-GB"/>
        </w:rPr>
        <w:t>A recommendation on the type and number of team members necessary, and the estimated duration of any proposed evaluation visit;</w:t>
      </w:r>
    </w:p>
    <w:p w14:paraId="4B6B5E30" w14:textId="2D38775B" w:rsidR="00BD5B4B" w:rsidRPr="005C3DA3" w:rsidRDefault="00BD5B4B" w:rsidP="00F31F95">
      <w:pPr>
        <w:pStyle w:val="ListParagraph"/>
        <w:numPr>
          <w:ilvl w:val="0"/>
          <w:numId w:val="17"/>
        </w:numPr>
        <w:spacing w:after="220"/>
        <w:ind w:left="1418"/>
        <w:rPr>
          <w:rFonts w:ascii="Arial" w:hAnsi="Arial" w:cs="Arial"/>
          <w:lang w:val="en-GB"/>
        </w:rPr>
      </w:pPr>
      <w:r w:rsidRPr="005C3DA3">
        <w:rPr>
          <w:rFonts w:ascii="Arial" w:hAnsi="Arial" w:cs="Arial"/>
          <w:lang w:val="en-GB"/>
        </w:rPr>
        <w:t xml:space="preserve">The conditions to be fulfilled if the </w:t>
      </w:r>
      <w:r w:rsidR="005C3DA3">
        <w:rPr>
          <w:rFonts w:ascii="Arial" w:hAnsi="Arial" w:cs="Arial"/>
          <w:lang w:val="en-GB"/>
        </w:rPr>
        <w:t>accreditation body</w:t>
      </w:r>
      <w:r w:rsidRPr="005C3DA3">
        <w:rPr>
          <w:rFonts w:ascii="Arial" w:hAnsi="Arial" w:cs="Arial"/>
          <w:lang w:val="en-GB"/>
        </w:rPr>
        <w:t xml:space="preserve"> decides to have an initial onsite evaluation conducted.</w:t>
      </w:r>
    </w:p>
    <w:p w14:paraId="7109370B" w14:textId="1B664866"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.7</w:t>
      </w:r>
      <w:r w:rsidRPr="00BD5B4B">
        <w:rPr>
          <w:rFonts w:ascii="Arial" w:hAnsi="Arial" w:cs="Arial"/>
          <w:lang w:val="en-GB"/>
        </w:rPr>
        <w:tab/>
        <w:t>The applicant body should be given an opportunity to comment on any factual errors in the report.</w:t>
      </w:r>
    </w:p>
    <w:p w14:paraId="09919883" w14:textId="0953F0D1" w:rsidR="00BD5B4B" w:rsidRPr="00BD5B4B" w:rsidRDefault="00BD5B4B" w:rsidP="00BD5B4B">
      <w:pPr>
        <w:spacing w:after="220"/>
        <w:ind w:left="851" w:hanging="709"/>
        <w:rPr>
          <w:rFonts w:ascii="Arial" w:hAnsi="Arial" w:cs="Arial"/>
          <w:lang w:val="en-GB"/>
        </w:rPr>
      </w:pPr>
      <w:r w:rsidRPr="00BD5B4B">
        <w:rPr>
          <w:rFonts w:ascii="Arial" w:hAnsi="Arial" w:cs="Arial"/>
          <w:lang w:val="en-GB"/>
        </w:rPr>
        <w:lastRenderedPageBreak/>
        <w:t>1</w:t>
      </w:r>
      <w:r w:rsidR="00A45819">
        <w:rPr>
          <w:rFonts w:ascii="Arial" w:hAnsi="Arial" w:cs="Arial"/>
          <w:lang w:val="en-GB"/>
        </w:rPr>
        <w:t>7</w:t>
      </w:r>
      <w:r w:rsidRPr="00BD5B4B">
        <w:rPr>
          <w:rFonts w:ascii="Arial" w:hAnsi="Arial" w:cs="Arial"/>
          <w:lang w:val="en-GB"/>
        </w:rPr>
        <w:t>.8</w:t>
      </w:r>
      <w:r w:rsidRPr="00BD5B4B">
        <w:rPr>
          <w:rFonts w:ascii="Arial" w:hAnsi="Arial" w:cs="Arial"/>
          <w:lang w:val="en-GB"/>
        </w:rPr>
        <w:tab/>
        <w:t xml:space="preserve">On the basis of the pre-evaluation report, the applicant body can strive towards improving their processes to address any deficiencies. The applicant body can 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334B30AC"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.9</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4B90DAE0"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.10</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2551F1EE" w:rsidR="00BD5B4B" w:rsidRDefault="00BD5B4B" w:rsidP="00BD5B4B">
      <w:pPr>
        <w:spacing w:after="220"/>
        <w:ind w:left="851" w:hanging="709"/>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.11</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BD5B4B">
      <w:pPr>
        <w:spacing w:after="220"/>
        <w:ind w:left="851" w:hanging="709"/>
        <w:rPr>
          <w:rFonts w:ascii="Arial" w:hAnsi="Arial" w:cs="Arial"/>
          <w:lang w:val="en-GB"/>
        </w:rPr>
      </w:pPr>
    </w:p>
    <w:p w14:paraId="67842B70" w14:textId="70E0E32F" w:rsidR="00BD5B4B" w:rsidRPr="00F67E7C" w:rsidRDefault="00BD5B4B" w:rsidP="00F67E7C">
      <w:pPr>
        <w:pStyle w:val="APACParaHdg"/>
      </w:pPr>
      <w:bookmarkStart w:id="50" w:name="_Toc500857080"/>
      <w:bookmarkStart w:id="51" w:name="_Toc535222423"/>
      <w:r w:rsidRPr="00160129">
        <w:t>COMPOSITION OF EVALUATION TEAM</w:t>
      </w:r>
      <w:bookmarkEnd w:id="50"/>
      <w:bookmarkEnd w:id="51"/>
    </w:p>
    <w:p w14:paraId="54836737" w14:textId="59E9437B"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.1</w:t>
      </w:r>
      <w:r w:rsidRPr="00BD5B4B">
        <w:rPr>
          <w:rFonts w:ascii="Arial" w:hAnsi="Arial" w:cs="Arial"/>
          <w:lang w:val="en-GB"/>
        </w:rPr>
        <w:tab/>
      </w:r>
      <w:r w:rsidR="00F67E7C">
        <w:rPr>
          <w:rFonts w:ascii="Arial" w:hAnsi="Arial" w:cs="Arial"/>
          <w:lang w:val="en-GB"/>
        </w:rPr>
        <w:t>The competence of a</w:t>
      </w:r>
      <w:r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Pr="00BD5B4B">
        <w:rPr>
          <w:rFonts w:ascii="Arial" w:hAnsi="Arial" w:cs="Arial"/>
          <w:lang w:val="en-GB"/>
        </w:rPr>
        <w:t>shall always collectively satisfy Levels 1 to 4 of APAC</w:t>
      </w:r>
      <w:r w:rsidR="00F67E7C">
        <w:rPr>
          <w:rFonts w:ascii="Arial" w:hAnsi="Arial" w:cs="Arial"/>
          <w:lang w:val="en-GB"/>
        </w:rPr>
        <w:t xml:space="preserve"> FMRA-00</w:t>
      </w:r>
      <w:r w:rsidR="00D6497D">
        <w:rPr>
          <w:rFonts w:ascii="Arial" w:hAnsi="Arial" w:cs="Arial"/>
          <w:lang w:val="en-GB"/>
        </w:rPr>
        <w:t>1</w:t>
      </w:r>
      <w:r w:rsidRPr="00BD5B4B">
        <w:rPr>
          <w:rFonts w:ascii="Arial" w:hAnsi="Arial" w:cs="Arial"/>
          <w:lang w:val="en-GB"/>
        </w:rPr>
        <w:t xml:space="preserve"> for specific programs within the scope of the evaluation.</w:t>
      </w:r>
    </w:p>
    <w:p w14:paraId="4B56B9E0" w14:textId="79084EF7" w:rsidR="00BD5B4B" w:rsidRPr="006839FA" w:rsidRDefault="00BD5B4B" w:rsidP="00BD5B4B">
      <w:pPr>
        <w:spacing w:after="220"/>
        <w:ind w:left="851" w:hanging="709"/>
        <w:rPr>
          <w:rFonts w:ascii="Arial" w:hAnsi="Arial" w:cs="Arial"/>
          <w:lang w:val="en-GB"/>
        </w:rPr>
      </w:pPr>
      <w:bookmarkStart w:id="52" w:name="_Toc500857082"/>
      <w:r w:rsidRPr="006839FA">
        <w:rPr>
          <w:rFonts w:ascii="Arial" w:hAnsi="Arial" w:cs="Arial"/>
          <w:lang w:val="en-GB"/>
        </w:rPr>
        <w:t>1</w:t>
      </w:r>
      <w:r w:rsidR="004E00E2">
        <w:rPr>
          <w:rFonts w:ascii="Arial" w:hAnsi="Arial" w:cs="Arial"/>
          <w:lang w:val="en-GB"/>
        </w:rPr>
        <w:t>8</w:t>
      </w:r>
      <w:r w:rsidRPr="006839FA">
        <w:rPr>
          <w:rFonts w:ascii="Arial" w:hAnsi="Arial" w:cs="Arial"/>
          <w:lang w:val="en-GB"/>
        </w:rPr>
        <w:t>.2</w:t>
      </w:r>
      <w:r w:rsidRPr="006839FA">
        <w:rPr>
          <w:rFonts w:ascii="Arial" w:hAnsi="Arial" w:cs="Arial"/>
          <w:lang w:val="en-GB"/>
        </w:rPr>
        <w:tab/>
        <w:t xml:space="preserve">Selection </w:t>
      </w:r>
      <w:r w:rsidR="00160129">
        <w:rPr>
          <w:rFonts w:ascii="Arial" w:hAnsi="Arial" w:cs="Arial"/>
          <w:lang w:val="en-GB"/>
        </w:rPr>
        <w:t>a</w:t>
      </w:r>
      <w:r w:rsidRPr="006839FA">
        <w:rPr>
          <w:rFonts w:ascii="Arial" w:hAnsi="Arial" w:cs="Arial"/>
          <w:lang w:val="en-GB"/>
        </w:rPr>
        <w:t xml:space="preserve">nd Appointment </w:t>
      </w:r>
      <w:r w:rsidR="00160129">
        <w:rPr>
          <w:rFonts w:ascii="Arial" w:hAnsi="Arial" w:cs="Arial"/>
          <w:lang w:val="en-GB"/>
        </w:rPr>
        <w:t>o</w:t>
      </w:r>
      <w:r w:rsidRPr="006839FA">
        <w:rPr>
          <w:rFonts w:ascii="Arial" w:hAnsi="Arial" w:cs="Arial"/>
          <w:lang w:val="en-GB"/>
        </w:rPr>
        <w:t xml:space="preserve">f </w:t>
      </w:r>
      <w:r w:rsidR="00160129">
        <w:rPr>
          <w:rFonts w:ascii="Arial" w:hAnsi="Arial" w:cs="Arial"/>
          <w:lang w:val="en-GB"/>
        </w:rPr>
        <w:t>a</w:t>
      </w:r>
      <w:r w:rsidRPr="006839FA">
        <w:rPr>
          <w:rFonts w:ascii="Arial" w:hAnsi="Arial" w:cs="Arial"/>
          <w:lang w:val="en-GB"/>
        </w:rPr>
        <w:t>n Evaluation Team</w:t>
      </w:r>
      <w:bookmarkEnd w:id="52"/>
    </w:p>
    <w:p w14:paraId="5925913A" w14:textId="7A314871" w:rsid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MRA MC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1A74A013" w:rsidR="007B686F" w:rsidRPr="00D61209" w:rsidRDefault="007B686F" w:rsidP="007B686F">
      <w:pPr>
        <w:spacing w:after="220"/>
        <w:ind w:left="851" w:hanging="709"/>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should 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072DC0C3" w:rsidR="007B686F" w:rsidRPr="00BD5B4B" w:rsidRDefault="007B686F" w:rsidP="007B686F">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t xml:space="preserve">The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evaluation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0435A33E" w14:textId="1E6FC9D6" w:rsidR="007B686F" w:rsidRPr="00BD5B4B" w:rsidRDefault="007B686F" w:rsidP="007B686F">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t>Technical Experts may be specially invited for a specific evaluation or re-evaluation.  The Team Leader is responsible for proposing Technical Experts, in consultation with the APAC MRA MC</w:t>
      </w:r>
      <w:r>
        <w:rPr>
          <w:rFonts w:ascii="Arial" w:hAnsi="Arial" w:cs="Arial"/>
          <w:lang w:val="en-GB"/>
        </w:rPr>
        <w:t>;</w:t>
      </w:r>
      <w:r w:rsidRPr="00BD5B4B">
        <w:rPr>
          <w:rFonts w:ascii="Arial" w:hAnsi="Arial" w:cs="Arial"/>
          <w:lang w:val="en-GB"/>
        </w:rPr>
        <w:t xml:space="preserve"> </w:t>
      </w:r>
    </w:p>
    <w:p w14:paraId="18C429FD" w14:textId="4A5FCAF9" w:rsidR="007B686F" w:rsidRPr="007B686F" w:rsidRDefault="007B686F" w:rsidP="007B686F">
      <w:pPr>
        <w:spacing w:after="220"/>
        <w:ind w:left="1418"/>
        <w:rPr>
          <w:rFonts w:ascii="Arial" w:hAnsi="Arial" w:cs="Arial"/>
          <w:i/>
          <w:lang w:val="en-GB"/>
        </w:rPr>
      </w:pPr>
      <w:r w:rsidRPr="007B686F">
        <w:rPr>
          <w:rFonts w:ascii="Arial" w:hAnsi="Arial" w:cs="Arial"/>
          <w:i/>
          <w:lang w:val="en-GB"/>
        </w:rPr>
        <w:t>Note 1:</w:t>
      </w:r>
      <w:r>
        <w:rPr>
          <w:rFonts w:ascii="Arial" w:hAnsi="Arial" w:cs="Arial"/>
          <w:i/>
          <w:lang w:val="en-GB"/>
        </w:rPr>
        <w:tab/>
      </w:r>
      <w:r w:rsidRPr="007B686F">
        <w:rPr>
          <w:rFonts w:ascii="Arial" w:hAnsi="Arial" w:cs="Arial"/>
          <w:i/>
          <w:lang w:val="en-GB"/>
        </w:rPr>
        <w:t xml:space="preserve">A Technical Expert should not be expected to function as a peer evaluator, but only to provide specific knowledge or expertise to the evaluation team.  A Technical Expert shall be closely supervised by the </w:t>
      </w:r>
      <w:r w:rsidRPr="007B686F">
        <w:rPr>
          <w:rFonts w:ascii="Arial" w:hAnsi="Arial" w:cs="Arial"/>
          <w:i/>
          <w:lang w:val="en-GB"/>
        </w:rPr>
        <w:lastRenderedPageBreak/>
        <w:t xml:space="preserve">Team Leader or other qualified </w:t>
      </w:r>
      <w:r w:rsidR="00CC33FD">
        <w:rPr>
          <w:rFonts w:ascii="Arial" w:hAnsi="Arial" w:cs="Arial"/>
          <w:i/>
          <w:lang w:val="en-GB"/>
        </w:rPr>
        <w:t>T</w:t>
      </w:r>
      <w:r w:rsidR="00CC33FD" w:rsidRPr="007B686F">
        <w:rPr>
          <w:rFonts w:ascii="Arial" w:hAnsi="Arial" w:cs="Arial"/>
          <w:i/>
          <w:lang w:val="en-GB"/>
        </w:rPr>
        <w:t xml:space="preserve">eam </w:t>
      </w:r>
      <w:r w:rsidR="00CC33FD">
        <w:rPr>
          <w:rFonts w:ascii="Arial" w:hAnsi="Arial" w:cs="Arial"/>
          <w:i/>
          <w:lang w:val="en-GB"/>
        </w:rPr>
        <w:t>M</w:t>
      </w:r>
      <w:r w:rsidR="00CC33FD" w:rsidRPr="007B686F">
        <w:rPr>
          <w:rFonts w:ascii="Arial" w:hAnsi="Arial" w:cs="Arial"/>
          <w:i/>
          <w:lang w:val="en-GB"/>
        </w:rPr>
        <w:t xml:space="preserve">ember </w:t>
      </w:r>
      <w:r w:rsidRPr="007B686F">
        <w:rPr>
          <w:rFonts w:ascii="Arial" w:hAnsi="Arial" w:cs="Arial"/>
          <w:i/>
          <w:lang w:val="en-GB"/>
        </w:rPr>
        <w:t>both during the applicant body office and witness visits.</w:t>
      </w:r>
    </w:p>
    <w:p w14:paraId="388B85AF" w14:textId="03A3D950" w:rsidR="007B686F" w:rsidRPr="00BD5B4B" w:rsidRDefault="007B686F" w:rsidP="007B686F">
      <w:pPr>
        <w:spacing w:after="220"/>
        <w:ind w:left="1418" w:hanging="567"/>
        <w:rPr>
          <w:rFonts w:ascii="Arial" w:hAnsi="Arial" w:cs="Arial"/>
          <w:lang w:val="en-GB"/>
        </w:rPr>
      </w:pPr>
      <w:r w:rsidRPr="00BD5B4B">
        <w:rPr>
          <w:rFonts w:ascii="Arial" w:hAnsi="Arial" w:cs="Arial"/>
          <w:lang w:val="en-GB"/>
        </w:rPr>
        <w:t>(</w:t>
      </w:r>
      <w:r>
        <w:rPr>
          <w:rFonts w:ascii="Arial" w:hAnsi="Arial" w:cs="Arial"/>
          <w:lang w:val="en-GB"/>
        </w:rPr>
        <w:t>c</w:t>
      </w:r>
      <w:r w:rsidRPr="00BD5B4B">
        <w:rPr>
          <w:rFonts w:ascii="Arial" w:hAnsi="Arial" w:cs="Arial"/>
          <w:lang w:val="en-GB"/>
        </w:rPr>
        <w:t>)</w:t>
      </w:r>
      <w:r w:rsidRPr="00BD5B4B">
        <w:rPr>
          <w:rFonts w:ascii="Arial" w:hAnsi="Arial" w:cs="Arial"/>
          <w:lang w:val="en-GB"/>
        </w:rPr>
        <w:tab/>
        <w:t>One or two observers may be added to the team with the prior agreement of the applicant body</w:t>
      </w:r>
      <w:r>
        <w:rPr>
          <w:rFonts w:ascii="Arial" w:hAnsi="Arial" w:cs="Arial"/>
          <w:lang w:val="en-GB"/>
        </w:rPr>
        <w:t>;</w:t>
      </w:r>
    </w:p>
    <w:p w14:paraId="5B945BF2" w14:textId="5D24044B" w:rsidR="007B686F" w:rsidRPr="006839FA" w:rsidRDefault="007B686F" w:rsidP="007B686F">
      <w:pPr>
        <w:spacing w:after="220"/>
        <w:ind w:left="1418"/>
        <w:rPr>
          <w:rFonts w:ascii="Arial" w:hAnsi="Arial" w:cs="Arial"/>
          <w:i/>
          <w:lang w:val="en-GB"/>
        </w:rPr>
      </w:pPr>
      <w:r w:rsidRPr="006839FA">
        <w:rPr>
          <w:rFonts w:ascii="Arial" w:hAnsi="Arial" w:cs="Arial"/>
          <w:i/>
          <w:lang w:val="en-GB"/>
        </w:rPr>
        <w:t xml:space="preserve">Note </w:t>
      </w:r>
      <w:r>
        <w:rPr>
          <w:rFonts w:ascii="Arial" w:hAnsi="Arial" w:cs="Arial"/>
          <w:i/>
          <w:lang w:val="en-GB"/>
        </w:rPr>
        <w:t>2</w:t>
      </w:r>
      <w:r w:rsidRPr="006839FA">
        <w:rPr>
          <w:rFonts w:ascii="Arial" w:hAnsi="Arial" w:cs="Arial"/>
          <w:i/>
          <w:lang w:val="en-GB"/>
        </w:rPr>
        <w:t>:</w:t>
      </w:r>
      <w:r w:rsidRPr="006839FA">
        <w:rPr>
          <w:rFonts w:ascii="Arial" w:hAnsi="Arial" w:cs="Arial"/>
          <w:i/>
          <w:lang w:val="en-GB"/>
        </w:rPr>
        <w:tab/>
        <w:t>Examples of observer</w:t>
      </w:r>
      <w:r w:rsidR="006E307D">
        <w:rPr>
          <w:rFonts w:ascii="Arial" w:hAnsi="Arial" w:cs="Arial"/>
          <w:i/>
          <w:lang w:val="en-GB"/>
        </w:rPr>
        <w:t xml:space="preserve">s </w:t>
      </w:r>
      <w:r w:rsidR="006E307D" w:rsidRPr="00932DFE">
        <w:rPr>
          <w:rFonts w:ascii="Arial" w:hAnsi="Arial" w:cs="Arial"/>
          <w:i/>
          <w:lang w:val="en-GB"/>
        </w:rPr>
        <w:t>are</w:t>
      </w:r>
      <w:r w:rsidRPr="00932DFE">
        <w:rPr>
          <w:rFonts w:ascii="Arial" w:hAnsi="Arial" w:cs="Arial"/>
          <w:i/>
          <w:lang w:val="en-GB"/>
        </w:rPr>
        <w:t xml:space="preserve"> </w:t>
      </w:r>
      <w:r w:rsidRPr="006839FA">
        <w:rPr>
          <w:rFonts w:ascii="Arial" w:hAnsi="Arial" w:cs="Arial"/>
          <w:i/>
          <w:lang w:val="en-GB"/>
        </w:rPr>
        <w:t>a representative from another region, a regulator from the applicant’s economy</w:t>
      </w:r>
      <w:r w:rsidR="006E307D">
        <w:rPr>
          <w:rFonts w:ascii="Arial" w:hAnsi="Arial" w:cs="Arial"/>
          <w:i/>
          <w:lang w:val="en-GB"/>
        </w:rPr>
        <w:t>,</w:t>
      </w:r>
      <w:r w:rsidRPr="006839FA">
        <w:rPr>
          <w:rFonts w:ascii="Arial" w:hAnsi="Arial" w:cs="Arial"/>
          <w:i/>
          <w:lang w:val="en-GB"/>
        </w:rPr>
        <w:t xml:space="preserve"> or a regulator from a third economy, etc.</w:t>
      </w:r>
    </w:p>
    <w:p w14:paraId="659836CB" w14:textId="770B84B9" w:rsidR="007B686F" w:rsidRPr="00BD5B4B" w:rsidRDefault="007B686F" w:rsidP="007B686F">
      <w:pPr>
        <w:spacing w:after="220"/>
        <w:ind w:left="1418" w:hanging="567"/>
        <w:rPr>
          <w:rFonts w:ascii="Arial" w:hAnsi="Arial" w:cs="Arial"/>
          <w:lang w:val="en-GB"/>
        </w:rPr>
      </w:pPr>
      <w:r w:rsidRPr="00BD5B4B">
        <w:rPr>
          <w:rFonts w:ascii="Arial" w:hAnsi="Arial" w:cs="Arial"/>
          <w:lang w:val="en-GB"/>
        </w:rPr>
        <w:t>(</w:t>
      </w:r>
      <w:r>
        <w:rPr>
          <w:rFonts w:ascii="Arial" w:hAnsi="Arial" w:cs="Arial"/>
          <w:lang w:val="en-GB"/>
        </w:rPr>
        <w:t>d</w:t>
      </w:r>
      <w:r w:rsidRPr="00BD5B4B">
        <w:rPr>
          <w:rFonts w:ascii="Arial" w:hAnsi="Arial" w:cs="Arial"/>
          <w:lang w:val="en-GB"/>
        </w:rPr>
        <w:t>)</w:t>
      </w:r>
      <w:r w:rsidRPr="00BD5B4B">
        <w:rPr>
          <w:rFonts w:ascii="Arial" w:hAnsi="Arial" w:cs="Arial"/>
          <w:lang w:val="en-GB"/>
        </w:rPr>
        <w:tab/>
        <w:t>Knowledge of the local language</w:t>
      </w:r>
      <w:r>
        <w:rPr>
          <w:rFonts w:ascii="Arial" w:hAnsi="Arial" w:cs="Arial"/>
          <w:lang w:val="en-GB"/>
        </w:rPr>
        <w:t>;</w:t>
      </w:r>
      <w:r w:rsidRPr="00BD5B4B">
        <w:rPr>
          <w:rFonts w:ascii="Arial" w:hAnsi="Arial" w:cs="Arial"/>
          <w:lang w:val="en-GB"/>
        </w:rPr>
        <w:t xml:space="preserve"> </w:t>
      </w:r>
    </w:p>
    <w:p w14:paraId="5CA01298" w14:textId="4DFCFB9F" w:rsidR="006E307D" w:rsidRDefault="007B686F" w:rsidP="007B686F">
      <w:pPr>
        <w:spacing w:after="220"/>
        <w:ind w:left="1418" w:hanging="567"/>
        <w:rPr>
          <w:rFonts w:ascii="Arial" w:hAnsi="Arial" w:cs="Arial"/>
        </w:rPr>
      </w:pPr>
      <w:r w:rsidRPr="00BD5B4B">
        <w:rPr>
          <w:rFonts w:ascii="Arial" w:hAnsi="Arial" w:cs="Arial"/>
          <w:lang w:val="en-GB"/>
        </w:rPr>
        <w:t>(</w:t>
      </w:r>
      <w:r>
        <w:rPr>
          <w:rFonts w:ascii="Arial" w:hAnsi="Arial" w:cs="Arial"/>
          <w:lang w:val="en-GB"/>
        </w:rPr>
        <w:t>e</w:t>
      </w:r>
      <w:r w:rsidRPr="00BD5B4B">
        <w:rPr>
          <w:rFonts w:ascii="Arial" w:hAnsi="Arial" w:cs="Arial"/>
          <w:lang w:val="en-GB"/>
        </w:rPr>
        <w:t>)</w:t>
      </w:r>
      <w:r w:rsidRPr="00BD5B4B">
        <w:rPr>
          <w:rFonts w:ascii="Arial" w:hAnsi="Arial" w:cs="Arial"/>
        </w:rPr>
        <w:t xml:space="preserve"> </w:t>
      </w:r>
      <w:r w:rsidRPr="00BD5B4B">
        <w:rPr>
          <w:rFonts w:ascii="Arial" w:hAnsi="Arial" w:cs="Arial"/>
        </w:rPr>
        <w:tab/>
        <w:t xml:space="preserve">The </w:t>
      </w:r>
      <w:r w:rsidR="006E307D">
        <w:rPr>
          <w:rFonts w:ascii="Arial" w:hAnsi="Arial" w:cs="Arial"/>
        </w:rPr>
        <w:t xml:space="preserve">potential appointment of a </w:t>
      </w:r>
      <w:r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8E8BE8A" w:rsidR="007B686F" w:rsidRPr="006E307D" w:rsidRDefault="006E307D" w:rsidP="006E307D">
      <w:pPr>
        <w:spacing w:after="220"/>
        <w:ind w:left="1418"/>
        <w:rPr>
          <w:rFonts w:ascii="Arial" w:hAnsi="Arial" w:cs="Arial"/>
          <w:i/>
        </w:rPr>
      </w:pPr>
      <w:r w:rsidRPr="006E307D">
        <w:rPr>
          <w:rFonts w:ascii="Arial" w:hAnsi="Arial" w:cs="Arial"/>
          <w:i/>
        </w:rPr>
        <w:t>Note 1:</w:t>
      </w:r>
      <w:r>
        <w:rPr>
          <w:rFonts w:ascii="Arial" w:hAnsi="Arial" w:cs="Arial"/>
          <w:i/>
        </w:rPr>
        <w:tab/>
      </w:r>
      <w:r w:rsidRPr="006E307D">
        <w:rPr>
          <w:rFonts w:ascii="Arial" w:hAnsi="Arial" w:cs="Arial"/>
          <w:i/>
        </w:rPr>
        <w:t xml:space="preserve">A Deputy </w:t>
      </w:r>
      <w:r w:rsidR="00FC4B2D" w:rsidRPr="00FC4B2D">
        <w:rPr>
          <w:rFonts w:ascii="Arial" w:hAnsi="Arial" w:cs="Arial"/>
          <w:i/>
        </w:rPr>
        <w:t>Team Leader</w:t>
      </w:r>
      <w:r w:rsidR="00FC4B2D" w:rsidRPr="00FC4B2D" w:rsidDel="00FC4B2D">
        <w:rPr>
          <w:rFonts w:ascii="Arial" w:hAnsi="Arial" w:cs="Arial"/>
          <w:i/>
        </w:rPr>
        <w:t xml:space="preserve"> </w:t>
      </w:r>
      <w:r w:rsidR="007B686F" w:rsidRPr="006E307D">
        <w:rPr>
          <w:rFonts w:ascii="Arial" w:hAnsi="Arial" w:cs="Arial"/>
          <w:i/>
        </w:rPr>
        <w:t xml:space="preserve">can replace the </w:t>
      </w:r>
      <w:r w:rsidR="00FC4B2D" w:rsidRPr="00FC4B2D">
        <w:rPr>
          <w:rFonts w:ascii="Arial" w:hAnsi="Arial" w:cs="Arial"/>
          <w:i/>
        </w:rPr>
        <w:t>Team Leader</w:t>
      </w:r>
      <w:r w:rsidR="00FC4B2D" w:rsidRPr="00FC4B2D" w:rsidDel="00FC4B2D">
        <w:rPr>
          <w:rFonts w:ascii="Arial" w:hAnsi="Arial" w:cs="Arial"/>
          <w:i/>
        </w:rPr>
        <w:t xml:space="preserve"> </w:t>
      </w:r>
      <w:r w:rsidR="007B686F" w:rsidRPr="006E307D">
        <w:rPr>
          <w:rFonts w:ascii="Arial" w:hAnsi="Arial" w:cs="Arial"/>
          <w:i/>
        </w:rPr>
        <w:t>in case of illness or unforeseen circumstances.</w:t>
      </w:r>
    </w:p>
    <w:p w14:paraId="55349AC2" w14:textId="40AA669F" w:rsidR="007B686F" w:rsidRPr="006E307D" w:rsidRDefault="007B686F" w:rsidP="006E307D">
      <w:pPr>
        <w:spacing w:after="220"/>
        <w:ind w:left="1418"/>
        <w:rPr>
          <w:rFonts w:ascii="Arial" w:hAnsi="Arial" w:cs="Arial"/>
          <w:i/>
          <w:lang w:val="en-GB"/>
        </w:rPr>
      </w:pPr>
      <w:r w:rsidRPr="006E307D">
        <w:rPr>
          <w:rFonts w:ascii="Arial" w:hAnsi="Arial" w:cs="Arial"/>
          <w:i/>
          <w:lang w:val="en-GB"/>
        </w:rPr>
        <w:t xml:space="preserve">Note 2: </w:t>
      </w:r>
      <w:r w:rsidRPr="006E307D">
        <w:rPr>
          <w:rFonts w:ascii="Arial" w:hAnsi="Arial" w:cs="Arial"/>
          <w:i/>
          <w:lang w:val="en-GB"/>
        </w:rPr>
        <w:tab/>
        <w:t xml:space="preserve">A Deputy </w:t>
      </w:r>
      <w:r w:rsidR="00FC4B2D" w:rsidRPr="00FC4B2D">
        <w:rPr>
          <w:rFonts w:ascii="Arial" w:hAnsi="Arial" w:cs="Arial"/>
          <w:i/>
          <w:lang w:val="en-GB"/>
        </w:rPr>
        <w:t>Team Leader</w:t>
      </w:r>
      <w:r w:rsidR="00FC4B2D" w:rsidRPr="00FC4B2D" w:rsidDel="00FC4B2D">
        <w:rPr>
          <w:rFonts w:ascii="Arial" w:hAnsi="Arial" w:cs="Arial"/>
          <w:i/>
          <w:lang w:val="en-GB"/>
        </w:rPr>
        <w:t xml:space="preserve"> </w:t>
      </w:r>
      <w:r w:rsidRPr="006E307D">
        <w:rPr>
          <w:rFonts w:ascii="Arial" w:hAnsi="Arial" w:cs="Arial"/>
          <w:i/>
          <w:lang w:val="en-GB"/>
        </w:rPr>
        <w:t>should preferably have a minimum of 2 peer evaluations (pre</w:t>
      </w:r>
      <w:r w:rsidR="006E307D" w:rsidRPr="006E307D">
        <w:rPr>
          <w:rFonts w:ascii="Arial" w:hAnsi="Arial" w:cs="Arial"/>
          <w:i/>
          <w:lang w:val="en-GB"/>
        </w:rPr>
        <w:t>-</w:t>
      </w:r>
      <w:r w:rsidRPr="006E307D">
        <w:rPr>
          <w:rFonts w:ascii="Arial" w:hAnsi="Arial" w:cs="Arial"/>
          <w:i/>
          <w:lang w:val="en-GB"/>
        </w:rPr>
        <w:t>evaluations can be considered) as a T</w:t>
      </w:r>
      <w:r w:rsidR="00FC4B2D">
        <w:rPr>
          <w:rFonts w:ascii="Arial" w:hAnsi="Arial" w:cs="Arial"/>
          <w:i/>
          <w:lang w:val="en-GB"/>
        </w:rPr>
        <w:t xml:space="preserve">eam </w:t>
      </w:r>
      <w:r w:rsidRPr="006E307D">
        <w:rPr>
          <w:rFonts w:ascii="Arial" w:hAnsi="Arial" w:cs="Arial"/>
          <w:i/>
          <w:lang w:val="en-GB"/>
        </w:rPr>
        <w:t>M</w:t>
      </w:r>
      <w:r w:rsidR="00FC4B2D">
        <w:rPr>
          <w:rFonts w:ascii="Arial" w:hAnsi="Arial" w:cs="Arial"/>
          <w:i/>
          <w:lang w:val="en-GB"/>
        </w:rPr>
        <w:t>ember</w:t>
      </w:r>
      <w:r w:rsidRPr="006E307D">
        <w:rPr>
          <w:rFonts w:ascii="Arial" w:hAnsi="Arial" w:cs="Arial"/>
          <w:i/>
          <w:lang w:val="en-GB"/>
        </w:rPr>
        <w:t xml:space="preserve"> with positive feedback from the participating </w:t>
      </w:r>
      <w:r w:rsidR="00FC4B2D" w:rsidRPr="00FC4B2D">
        <w:rPr>
          <w:rFonts w:ascii="Arial" w:hAnsi="Arial" w:cs="Arial"/>
          <w:i/>
          <w:lang w:val="en-GB"/>
        </w:rPr>
        <w:t>Team Leader</w:t>
      </w:r>
      <w:r w:rsidR="00FC4B2D">
        <w:rPr>
          <w:rFonts w:ascii="Arial" w:hAnsi="Arial" w:cs="Arial"/>
          <w:i/>
          <w:lang w:val="en-GB"/>
        </w:rPr>
        <w:t>s</w:t>
      </w:r>
      <w:r w:rsidR="00FC4B2D" w:rsidRPr="00FC4B2D" w:rsidDel="00FC4B2D">
        <w:rPr>
          <w:rFonts w:ascii="Arial" w:hAnsi="Arial" w:cs="Arial"/>
          <w:i/>
          <w:lang w:val="en-GB"/>
        </w:rPr>
        <w:t xml:space="preserve"> </w:t>
      </w:r>
      <w:r w:rsidRPr="006E307D">
        <w:rPr>
          <w:rFonts w:ascii="Arial" w:hAnsi="Arial" w:cs="Arial"/>
          <w:i/>
          <w:lang w:val="en-GB"/>
        </w:rPr>
        <w:t>and ABs.</w:t>
      </w:r>
    </w:p>
    <w:p w14:paraId="5E21DE8A" w14:textId="642FC0D8" w:rsidR="007B686F" w:rsidRPr="006E307D" w:rsidRDefault="007B686F" w:rsidP="006E307D">
      <w:pPr>
        <w:spacing w:after="220"/>
        <w:ind w:left="1418"/>
        <w:rPr>
          <w:rFonts w:ascii="Arial" w:hAnsi="Arial" w:cs="Arial"/>
          <w:i/>
          <w:lang w:val="en-GB"/>
        </w:rPr>
      </w:pPr>
      <w:r w:rsidRPr="006E307D">
        <w:rPr>
          <w:rFonts w:ascii="Arial" w:hAnsi="Arial" w:cs="Arial"/>
          <w:i/>
          <w:lang w:val="en-GB"/>
        </w:rPr>
        <w:t xml:space="preserve">Note 3: </w:t>
      </w:r>
      <w:r w:rsidRPr="006E307D">
        <w:rPr>
          <w:rFonts w:ascii="Arial" w:hAnsi="Arial" w:cs="Arial"/>
          <w:i/>
          <w:lang w:val="en-GB"/>
        </w:rPr>
        <w:tab/>
        <w:t xml:space="preserve">The role of Deputy </w:t>
      </w:r>
      <w:r w:rsidR="00FC4B2D" w:rsidRPr="00FC4B2D">
        <w:rPr>
          <w:rFonts w:ascii="Arial" w:hAnsi="Arial" w:cs="Arial"/>
          <w:i/>
          <w:lang w:val="en-GB"/>
        </w:rPr>
        <w:t>Team Leader</w:t>
      </w:r>
      <w:r w:rsidR="00FC4B2D" w:rsidRPr="00FC4B2D" w:rsidDel="00FC4B2D">
        <w:rPr>
          <w:rFonts w:ascii="Arial" w:hAnsi="Arial" w:cs="Arial"/>
          <w:i/>
          <w:lang w:val="en-GB"/>
        </w:rPr>
        <w:t xml:space="preserve"> </w:t>
      </w:r>
      <w:r w:rsidRPr="006E307D">
        <w:rPr>
          <w:rFonts w:ascii="Arial" w:hAnsi="Arial" w:cs="Arial"/>
          <w:i/>
          <w:lang w:val="en-GB"/>
        </w:rPr>
        <w:t xml:space="preserve">may be used as training for </w:t>
      </w:r>
      <w:r w:rsidR="00637C3B">
        <w:rPr>
          <w:rFonts w:ascii="Arial" w:hAnsi="Arial" w:cs="Arial"/>
          <w:i/>
          <w:lang w:val="en-GB"/>
        </w:rPr>
        <w:t xml:space="preserve">a </w:t>
      </w:r>
      <w:r w:rsidRPr="006E307D">
        <w:rPr>
          <w:rFonts w:ascii="Arial" w:hAnsi="Arial" w:cs="Arial"/>
          <w:i/>
          <w:lang w:val="en-GB"/>
        </w:rPr>
        <w:t>future Team Leader</w:t>
      </w:r>
      <w:r w:rsidR="00637C3B">
        <w:rPr>
          <w:rFonts w:ascii="Arial" w:hAnsi="Arial" w:cs="Arial"/>
          <w:i/>
          <w:lang w:val="en-GB"/>
        </w:rPr>
        <w:t>.</w:t>
      </w:r>
    </w:p>
    <w:p w14:paraId="54633AB5" w14:textId="3C7DF0B8" w:rsidR="007B686F" w:rsidRPr="00347AEA" w:rsidRDefault="007B686F" w:rsidP="006E307D">
      <w:pPr>
        <w:spacing w:after="220"/>
        <w:ind w:left="1418"/>
        <w:rPr>
          <w:rFonts w:ascii="Arial" w:hAnsi="Arial" w:cs="Arial"/>
          <w:i/>
          <w:lang w:val="en-GB"/>
        </w:rPr>
      </w:pPr>
      <w:r w:rsidRPr="006E307D">
        <w:rPr>
          <w:rFonts w:ascii="Arial" w:hAnsi="Arial" w:cs="Arial"/>
          <w:i/>
          <w:lang w:val="en-GB"/>
        </w:rPr>
        <w:t xml:space="preserve">Note 4: </w:t>
      </w:r>
      <w:r w:rsidRPr="006E307D">
        <w:rPr>
          <w:rFonts w:ascii="Arial" w:hAnsi="Arial" w:cs="Arial"/>
          <w:i/>
          <w:lang w:val="en-GB"/>
        </w:rPr>
        <w:tab/>
        <w:t xml:space="preserve">A Deputy </w:t>
      </w:r>
      <w:r w:rsidR="00FC4B2D" w:rsidRPr="00FC4B2D">
        <w:rPr>
          <w:rFonts w:ascii="Arial" w:hAnsi="Arial" w:cs="Arial"/>
          <w:i/>
          <w:lang w:val="en-GB"/>
        </w:rPr>
        <w:t>Team Leader</w:t>
      </w:r>
      <w:r w:rsidR="00FC4B2D" w:rsidRPr="00FC4B2D" w:rsidDel="00FC4B2D">
        <w:rPr>
          <w:rFonts w:ascii="Arial" w:hAnsi="Arial" w:cs="Arial"/>
          <w:i/>
          <w:lang w:val="en-GB"/>
        </w:rPr>
        <w:t xml:space="preserve"> </w:t>
      </w:r>
      <w:r w:rsidRPr="006E307D">
        <w:rPr>
          <w:rFonts w:ascii="Arial" w:hAnsi="Arial" w:cs="Arial"/>
          <w:i/>
          <w:lang w:val="en-GB"/>
        </w:rPr>
        <w:t xml:space="preserve">may be </w:t>
      </w:r>
      <w:r w:rsidR="00B727ED">
        <w:rPr>
          <w:rFonts w:ascii="Arial" w:hAnsi="Arial" w:cs="Arial"/>
          <w:i/>
          <w:lang w:val="en-GB"/>
        </w:rPr>
        <w:t xml:space="preserve">a </w:t>
      </w:r>
      <w:r w:rsidR="00637C3B">
        <w:rPr>
          <w:rFonts w:ascii="Arial" w:hAnsi="Arial" w:cs="Arial"/>
          <w:i/>
          <w:lang w:val="en-GB"/>
        </w:rPr>
        <w:t>lead evaluator</w:t>
      </w:r>
      <w:r w:rsidRPr="006E307D">
        <w:rPr>
          <w:rFonts w:ascii="Arial" w:hAnsi="Arial" w:cs="Arial"/>
          <w:i/>
          <w:lang w:val="en-GB"/>
        </w:rPr>
        <w:t xml:space="preserve"> but if assigned to a team, the Deputy </w:t>
      </w:r>
      <w:r w:rsidR="00FC4B2D" w:rsidRPr="00FC4B2D">
        <w:rPr>
          <w:rFonts w:ascii="Arial" w:hAnsi="Arial" w:cs="Arial"/>
          <w:i/>
          <w:lang w:val="en-GB"/>
        </w:rPr>
        <w:t>Team Leader</w:t>
      </w:r>
      <w:r w:rsidR="00FC4B2D" w:rsidRPr="00FC4B2D" w:rsidDel="00FC4B2D">
        <w:rPr>
          <w:rFonts w:ascii="Arial" w:hAnsi="Arial" w:cs="Arial"/>
          <w:i/>
          <w:lang w:val="en-GB"/>
        </w:rPr>
        <w:t xml:space="preserve"> </w:t>
      </w:r>
      <w:r w:rsidRPr="006E307D">
        <w:rPr>
          <w:rFonts w:ascii="Arial" w:hAnsi="Arial" w:cs="Arial"/>
          <w:i/>
          <w:lang w:val="en-GB"/>
        </w:rPr>
        <w:t>shall have different competenc</w:t>
      </w:r>
      <w:r w:rsidR="009E4DAB">
        <w:rPr>
          <w:rFonts w:ascii="Arial" w:hAnsi="Arial" w:cs="Arial"/>
          <w:i/>
          <w:lang w:val="en-GB"/>
        </w:rPr>
        <w:t>i</w:t>
      </w:r>
      <w:r w:rsidRPr="006E307D">
        <w:rPr>
          <w:rFonts w:ascii="Arial" w:hAnsi="Arial" w:cs="Arial"/>
          <w:i/>
          <w:lang w:val="en-GB"/>
        </w:rPr>
        <w:t xml:space="preserve">es </w:t>
      </w:r>
      <w:r w:rsidR="00637C3B">
        <w:rPr>
          <w:rFonts w:ascii="Arial" w:hAnsi="Arial" w:cs="Arial"/>
          <w:i/>
          <w:lang w:val="en-GB"/>
        </w:rPr>
        <w:t>to</w:t>
      </w:r>
      <w:r w:rsidR="00637C3B" w:rsidRPr="006E307D">
        <w:rPr>
          <w:rFonts w:ascii="Arial" w:hAnsi="Arial" w:cs="Arial"/>
          <w:i/>
          <w:lang w:val="en-GB"/>
        </w:rPr>
        <w:t xml:space="preserve"> </w:t>
      </w:r>
      <w:r w:rsidRPr="006E307D">
        <w:rPr>
          <w:rFonts w:ascii="Arial" w:hAnsi="Arial" w:cs="Arial"/>
          <w:i/>
          <w:lang w:val="en-GB"/>
        </w:rPr>
        <w:t xml:space="preserve">the </w:t>
      </w:r>
      <w:r w:rsidR="00FC4B2D" w:rsidRPr="00FC4B2D">
        <w:rPr>
          <w:rFonts w:ascii="Arial" w:hAnsi="Arial" w:cs="Arial"/>
          <w:i/>
          <w:lang w:val="en-GB"/>
        </w:rPr>
        <w:t>Team Leader</w:t>
      </w:r>
      <w:r w:rsidR="00FC4B2D" w:rsidRPr="00FC4B2D" w:rsidDel="00FC4B2D">
        <w:rPr>
          <w:rFonts w:ascii="Arial" w:hAnsi="Arial" w:cs="Arial"/>
          <w:i/>
          <w:lang w:val="en-GB"/>
        </w:rPr>
        <w:t xml:space="preserve"> </w:t>
      </w:r>
      <w:r w:rsidRPr="006E307D">
        <w:rPr>
          <w:rFonts w:ascii="Arial" w:hAnsi="Arial" w:cs="Arial"/>
          <w:i/>
          <w:lang w:val="en-GB"/>
        </w:rPr>
        <w:t xml:space="preserve">to cover as much as possible of the accreditation activities of the </w:t>
      </w:r>
      <w:r w:rsidR="00F172B3">
        <w:rPr>
          <w:rFonts w:ascii="Arial" w:hAnsi="Arial" w:cs="Arial"/>
          <w:i/>
          <w:lang w:val="en-GB"/>
        </w:rPr>
        <w:t>accreditation body</w:t>
      </w:r>
      <w:r w:rsidR="00F172B3" w:rsidRPr="006E307D">
        <w:rPr>
          <w:rFonts w:ascii="Arial" w:hAnsi="Arial" w:cs="Arial"/>
          <w:i/>
          <w:lang w:val="en-GB"/>
        </w:rPr>
        <w:t xml:space="preserve"> </w:t>
      </w:r>
      <w:r w:rsidRPr="006E307D">
        <w:rPr>
          <w:rFonts w:ascii="Arial" w:hAnsi="Arial" w:cs="Arial"/>
          <w:i/>
          <w:lang w:val="en-GB"/>
        </w:rPr>
        <w:t>under evaluation.</w:t>
      </w:r>
    </w:p>
    <w:p w14:paraId="2B70EF30" w14:textId="76F0576E" w:rsidR="00DB498A" w:rsidRDefault="00DB498A" w:rsidP="00DB498A">
      <w:pPr>
        <w:spacing w:after="220"/>
        <w:ind w:left="1418" w:hanging="567"/>
        <w:rPr>
          <w:rFonts w:ascii="Arial" w:hAnsi="Arial" w:cs="Arial"/>
          <w:lang w:val="en-GB"/>
        </w:rPr>
      </w:pPr>
      <w:r>
        <w:rPr>
          <w:rFonts w:ascii="Arial" w:hAnsi="Arial" w:cs="Arial"/>
          <w:lang w:val="en-GB"/>
        </w:rPr>
        <w:t>(f)</w:t>
      </w:r>
      <w:r>
        <w:rPr>
          <w:rFonts w:ascii="Arial" w:hAnsi="Arial" w:cs="Arial"/>
          <w:lang w:val="en-GB"/>
        </w:rPr>
        <w:tab/>
        <w:t>The inclusion of Provisional Evaluators.</w:t>
      </w:r>
    </w:p>
    <w:p w14:paraId="362ED1D7" w14:textId="41721674" w:rsidR="00DB498A" w:rsidRDefault="00DB498A" w:rsidP="00DB498A">
      <w:pPr>
        <w:spacing w:after="220"/>
        <w:ind w:left="1418"/>
        <w:rPr>
          <w:rFonts w:ascii="Arial" w:hAnsi="Arial" w:cs="Arial"/>
          <w:i/>
          <w:lang w:val="en-GB"/>
        </w:rPr>
      </w:pPr>
      <w:r w:rsidRPr="006839FA">
        <w:rPr>
          <w:rFonts w:ascii="Arial" w:hAnsi="Arial" w:cs="Arial"/>
          <w:i/>
          <w:lang w:val="en-GB"/>
        </w:rPr>
        <w:t>Note 1:</w:t>
      </w:r>
      <w:r w:rsidRPr="006839FA">
        <w:rPr>
          <w:rFonts w:ascii="Arial" w:hAnsi="Arial" w:cs="Arial"/>
          <w:i/>
          <w:lang w:val="en-GB"/>
        </w:rPr>
        <w:tab/>
        <w:t xml:space="preserve">At least one Provisional Evaluator is expected to be included as a </w:t>
      </w:r>
      <w:r w:rsidR="0083558C">
        <w:rPr>
          <w:rFonts w:ascii="Arial" w:hAnsi="Arial" w:cs="Arial"/>
          <w:i/>
          <w:lang w:val="en-GB"/>
        </w:rPr>
        <w:t>T</w:t>
      </w:r>
      <w:r w:rsidR="0083558C" w:rsidRPr="006839FA">
        <w:rPr>
          <w:rFonts w:ascii="Arial" w:hAnsi="Arial" w:cs="Arial"/>
          <w:i/>
          <w:lang w:val="en-GB"/>
        </w:rPr>
        <w:t xml:space="preserve">eam </w:t>
      </w:r>
      <w:r w:rsidR="0083558C">
        <w:rPr>
          <w:rFonts w:ascii="Arial" w:hAnsi="Arial" w:cs="Arial"/>
          <w:i/>
          <w:lang w:val="en-GB"/>
        </w:rPr>
        <w:t>M</w:t>
      </w:r>
      <w:r w:rsidR="0083558C" w:rsidRPr="006839FA">
        <w:rPr>
          <w:rFonts w:ascii="Arial" w:hAnsi="Arial" w:cs="Arial"/>
          <w:i/>
          <w:lang w:val="en-GB"/>
        </w:rPr>
        <w:t>ember</w:t>
      </w:r>
      <w:r w:rsidRPr="006839FA">
        <w:rPr>
          <w:rFonts w:ascii="Arial" w:hAnsi="Arial" w:cs="Arial"/>
          <w:i/>
          <w:lang w:val="en-GB"/>
        </w:rPr>
        <w:t>, except where an evaluation is solely for the purpose of an application for extension of scope to the APAC MRA.</w:t>
      </w:r>
    </w:p>
    <w:p w14:paraId="0ACF0EA2" w14:textId="5CA869FB" w:rsidR="00330B1E" w:rsidRDefault="00330B1E" w:rsidP="00330B1E">
      <w:pPr>
        <w:spacing w:after="220"/>
        <w:ind w:left="1418" w:hanging="567"/>
        <w:rPr>
          <w:rFonts w:ascii="Arial" w:hAnsi="Arial" w:cs="Arial"/>
          <w:lang w:val="en-GB"/>
        </w:rPr>
      </w:pPr>
      <w:r>
        <w:rPr>
          <w:rFonts w:ascii="Arial" w:hAnsi="Arial" w:cs="Arial"/>
          <w:lang w:val="en-GB"/>
        </w:rPr>
        <w:t>(g)</w:t>
      </w:r>
      <w:r>
        <w:rPr>
          <w:rFonts w:ascii="Arial" w:hAnsi="Arial" w:cs="Arial"/>
          <w:lang w:val="en-GB"/>
        </w:rPr>
        <w:tab/>
      </w:r>
      <w:r w:rsidRPr="00330B1E">
        <w:rPr>
          <w:rFonts w:ascii="Arial" w:hAnsi="Arial" w:cs="Arial"/>
          <w:lang w:val="en-GB"/>
        </w:rPr>
        <w:t xml:space="preserve">The team chosen shall consist of representatives from a cross-section of APAC member accreditation bodies.  The inclusion of more than one </w:t>
      </w:r>
      <w:r w:rsidR="00B149C7">
        <w:rPr>
          <w:rFonts w:ascii="Arial" w:hAnsi="Arial" w:cs="Arial"/>
          <w:lang w:val="en-GB"/>
        </w:rPr>
        <w:t>T</w:t>
      </w:r>
      <w:r w:rsidRPr="00330B1E">
        <w:rPr>
          <w:rFonts w:ascii="Arial" w:hAnsi="Arial" w:cs="Arial"/>
          <w:lang w:val="en-GB"/>
        </w:rPr>
        <w:t xml:space="preserve">eam </w:t>
      </w:r>
      <w:r w:rsidR="00B149C7">
        <w:rPr>
          <w:rFonts w:ascii="Arial" w:hAnsi="Arial" w:cs="Arial"/>
          <w:lang w:val="en-GB"/>
        </w:rPr>
        <w:t>M</w:t>
      </w:r>
      <w:r w:rsidRPr="00330B1E">
        <w:rPr>
          <w:rFonts w:ascii="Arial" w:hAnsi="Arial" w:cs="Arial"/>
          <w:lang w:val="en-GB"/>
        </w:rPr>
        <w:t>ember from a single economy should be avoided as far as practicable.</w:t>
      </w:r>
    </w:p>
    <w:p w14:paraId="7669D8C8" w14:textId="7A64D0F8" w:rsidR="00A525AF" w:rsidRPr="00330B1E" w:rsidRDefault="00A525AF" w:rsidP="00330B1E">
      <w:pPr>
        <w:spacing w:after="220"/>
        <w:ind w:left="1418" w:hanging="567"/>
        <w:rPr>
          <w:rFonts w:ascii="Arial" w:hAnsi="Arial" w:cs="Arial"/>
          <w:lang w:val="en-GB"/>
        </w:rPr>
      </w:pPr>
      <w:r>
        <w:rPr>
          <w:rFonts w:ascii="Arial" w:hAnsi="Arial" w:cs="Arial"/>
          <w:lang w:val="en-GB"/>
        </w:rPr>
        <w:t>(h)</w:t>
      </w:r>
      <w:r>
        <w:rPr>
          <w:rFonts w:ascii="Arial" w:hAnsi="Arial" w:cs="Arial"/>
          <w:lang w:val="en-GB"/>
        </w:rPr>
        <w:tab/>
      </w:r>
      <w:r w:rsidRPr="00A525AF">
        <w:rPr>
          <w:rFonts w:ascii="Arial" w:hAnsi="Arial" w:cs="Arial"/>
          <w:lang w:val="en-GB"/>
        </w:rPr>
        <w:t xml:space="preserve">No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three years.  </w:t>
      </w:r>
      <w:r w:rsidR="002A4739">
        <w:rPr>
          <w:rFonts w:ascii="Arial" w:hAnsi="Arial" w:cs="Arial"/>
          <w:lang w:val="en-GB"/>
        </w:rPr>
        <w:t xml:space="preserve">Providing public training courses is not considered to be consultancy. </w:t>
      </w:r>
    </w:p>
    <w:p w14:paraId="52C2A24E" w14:textId="7F648BC0" w:rsidR="00660094" w:rsidRPr="00BD5B4B" w:rsidRDefault="00BD5B4B" w:rsidP="00DB498A">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 xml:space="preserve">.  Once agreed, the Team Leader shall advise the APAC Secretariat and APAC MRA </w:t>
      </w:r>
      <w:r w:rsidR="003714CB">
        <w:rPr>
          <w:rFonts w:ascii="Arial" w:hAnsi="Arial" w:cs="Arial"/>
          <w:lang w:val="en-GB"/>
        </w:rPr>
        <w:t>MC</w:t>
      </w:r>
      <w:r w:rsidR="003714CB" w:rsidRPr="00BD5B4B">
        <w:rPr>
          <w:rFonts w:ascii="Arial" w:hAnsi="Arial" w:cs="Arial"/>
          <w:lang w:val="en-GB"/>
        </w:rPr>
        <w:t xml:space="preserve"> </w:t>
      </w:r>
      <w:r w:rsidRPr="00BD5B4B">
        <w:rPr>
          <w:rFonts w:ascii="Arial" w:hAnsi="Arial" w:cs="Arial"/>
          <w:lang w:val="en-GB"/>
        </w:rPr>
        <w:t xml:space="preserve">Chair. The ECR form </w:t>
      </w:r>
      <w:r w:rsidR="006E307D">
        <w:rPr>
          <w:rFonts w:ascii="Arial" w:hAnsi="Arial" w:cs="Arial"/>
          <w:lang w:val="en-GB"/>
        </w:rPr>
        <w:t>(APAC FMRA-</w:t>
      </w:r>
      <w:r w:rsidR="004A6D95">
        <w:rPr>
          <w:rFonts w:ascii="Arial" w:hAnsi="Arial" w:cs="Arial"/>
          <w:lang w:val="en-GB"/>
        </w:rPr>
        <w:t>005</w:t>
      </w:r>
      <w:r w:rsidR="006E307D">
        <w:rPr>
          <w:rFonts w:ascii="Arial" w:hAnsi="Arial" w:cs="Arial"/>
          <w:lang w:val="en-GB"/>
        </w:rPr>
        <w:t xml:space="preserve">) </w:t>
      </w:r>
      <w:r w:rsidRPr="00BD5B4B">
        <w:rPr>
          <w:rFonts w:ascii="Arial" w:hAnsi="Arial" w:cs="Arial"/>
          <w:lang w:val="en-GB"/>
        </w:rPr>
        <w:t xml:space="preserve">must be updated and approved by the APAC MRA </w:t>
      </w:r>
      <w:r w:rsidR="003714CB">
        <w:rPr>
          <w:rFonts w:ascii="Arial" w:hAnsi="Arial" w:cs="Arial"/>
          <w:lang w:val="en-GB"/>
        </w:rPr>
        <w:t>MC</w:t>
      </w:r>
      <w:r w:rsidR="003714CB" w:rsidRPr="00BD5B4B">
        <w:rPr>
          <w:rFonts w:ascii="Arial" w:hAnsi="Arial" w:cs="Arial"/>
          <w:lang w:val="en-GB"/>
        </w:rPr>
        <w:t xml:space="preserve"> </w:t>
      </w:r>
      <w:r w:rsidRPr="00BD5B4B">
        <w:rPr>
          <w:rFonts w:ascii="Arial" w:hAnsi="Arial" w:cs="Arial"/>
          <w:lang w:val="en-GB"/>
        </w:rPr>
        <w:t>Chair.</w:t>
      </w:r>
    </w:p>
    <w:p w14:paraId="76679279" w14:textId="3433C94B"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w:t>
      </w:r>
      <w:r w:rsidRPr="00BD5B4B">
        <w:rPr>
          <w:rFonts w:ascii="Arial" w:hAnsi="Arial" w:cs="Arial"/>
          <w:lang w:val="en-GB"/>
        </w:rPr>
        <w:lastRenderedPageBreak/>
        <w:t xml:space="preserve">the applicant body has the opportunity to appeal against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31B1C244"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members.    </w:t>
      </w:r>
    </w:p>
    <w:p w14:paraId="6FBDDBBF" w14:textId="41AE0680"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6</w:t>
      </w:r>
      <w:r w:rsidRPr="00BD5B4B">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Pr>
          <w:rFonts w:ascii="Arial" w:hAnsi="Arial" w:cs="Arial"/>
          <w:lang w:val="en-GB"/>
        </w:rPr>
        <w:t>Team Leader, copied to the APAC MRA MC Chair</w:t>
      </w:r>
      <w:r w:rsidRPr="00BD5B4B">
        <w:rPr>
          <w:rFonts w:ascii="Arial" w:hAnsi="Arial" w:cs="Arial"/>
          <w:lang w:val="en-GB"/>
        </w:rPr>
        <w:t xml:space="preserve">.  A copy of all correspondence shall be sent to the APAC Secretariat for inclusion in the </w:t>
      </w:r>
      <w:r w:rsidR="00174451">
        <w:rPr>
          <w:rFonts w:ascii="Arial" w:hAnsi="Arial" w:cs="Arial"/>
          <w:lang w:val="en-GB"/>
        </w:rPr>
        <w:t>evaluation records.</w:t>
      </w:r>
    </w:p>
    <w:p w14:paraId="61A41FE7" w14:textId="4C3C4433"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335D31">
        <w:rPr>
          <w:rFonts w:ascii="Arial" w:hAnsi="Arial" w:cs="Arial"/>
          <w:lang w:val="en-GB"/>
        </w:rPr>
        <w:t>letters of appointment (mandate letters)</w:t>
      </w:r>
      <w:r w:rsidRPr="00BD5B4B">
        <w:rPr>
          <w:rFonts w:ascii="Arial" w:hAnsi="Arial" w:cs="Arial"/>
          <w:lang w:val="en-GB"/>
        </w:rPr>
        <w:t xml:space="preserve"> to the team and the AB.</w:t>
      </w:r>
    </w:p>
    <w:p w14:paraId="7068C1F3" w14:textId="1DA938D0"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8</w:t>
      </w:r>
      <w:r w:rsidR="00FD73F4">
        <w:rPr>
          <w:rFonts w:ascii="Arial" w:hAnsi="Arial" w:cs="Arial"/>
          <w:lang w:val="en-GB"/>
        </w:rPr>
        <w:tab/>
      </w:r>
      <w:r w:rsidRPr="00BD5B4B">
        <w:rPr>
          <w:rFonts w:ascii="Arial" w:hAnsi="Arial" w:cs="Arial"/>
          <w:lang w:val="en-GB"/>
        </w:rPr>
        <w:t xml:space="preserve">Upon receipt of the </w:t>
      </w:r>
      <w:r w:rsidR="00227143">
        <w:rPr>
          <w:rFonts w:ascii="Arial" w:hAnsi="Arial" w:cs="Arial"/>
          <w:lang w:val="en-GB"/>
        </w:rPr>
        <w:t>letters of appointment (mandate letters)</w:t>
      </w:r>
      <w:r w:rsidRPr="00BD5B4B">
        <w:rPr>
          <w:rFonts w:ascii="Arial" w:hAnsi="Arial" w:cs="Arial"/>
          <w:lang w:val="en-GB"/>
        </w:rPr>
        <w:t xml:space="preserve">, all members of the evaluation team shall </w:t>
      </w:r>
      <w:r w:rsidR="00227143">
        <w:rPr>
          <w:rFonts w:ascii="Arial" w:hAnsi="Arial" w:cs="Arial"/>
          <w:lang w:val="en-GB"/>
        </w:rPr>
        <w:t>confirm to</w:t>
      </w:r>
      <w:r w:rsidR="00227143" w:rsidRPr="00BD5B4B">
        <w:rPr>
          <w:rFonts w:ascii="Arial" w:hAnsi="Arial" w:cs="Arial"/>
          <w:lang w:val="en-GB"/>
        </w:rPr>
        <w:t xml:space="preserve"> </w:t>
      </w:r>
      <w:r w:rsidRPr="00BD5B4B">
        <w:rPr>
          <w:rFonts w:ascii="Arial" w:hAnsi="Arial" w:cs="Arial"/>
          <w:lang w:val="en-GB"/>
        </w:rPr>
        <w:t xml:space="preserve">the APAC Secretariat </w:t>
      </w:r>
      <w:r w:rsidR="00B42874">
        <w:rPr>
          <w:rFonts w:ascii="Arial" w:hAnsi="Arial" w:cs="Arial"/>
          <w:lang w:val="en-GB"/>
        </w:rPr>
        <w:t xml:space="preserve">that </w:t>
      </w:r>
      <w:r w:rsidRPr="00BD5B4B">
        <w:rPr>
          <w:rFonts w:ascii="Arial" w:hAnsi="Arial" w:cs="Arial"/>
          <w:lang w:val="en-GB"/>
        </w:rPr>
        <w:t>they have no conflict of interest with the applicant.</w:t>
      </w:r>
    </w:p>
    <w:p w14:paraId="7A87DFB2" w14:textId="4FEB72AC" w:rsidR="002A6558" w:rsidRPr="00BD5B4B" w:rsidRDefault="002A6558" w:rsidP="00BD5B4B">
      <w:pPr>
        <w:spacing w:after="220"/>
        <w:ind w:left="851" w:hanging="709"/>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4B194C28" w14:textId="571A71ED" w:rsid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038D8AF4" w:rsidR="00C05470" w:rsidRDefault="00C05470" w:rsidP="00BD5B4B">
      <w:pPr>
        <w:spacing w:after="220"/>
        <w:ind w:left="851" w:hanging="709"/>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.4</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3" w:name="_Toc500857083"/>
      <w:bookmarkStart w:id="54" w:name="_Toc535222424"/>
      <w:r w:rsidRPr="00160129">
        <w:t>PREPARATION FOR EVALUATION</w:t>
      </w:r>
      <w:bookmarkEnd w:id="53"/>
      <w:bookmarkEnd w:id="54"/>
    </w:p>
    <w:p w14:paraId="14EAF2F6" w14:textId="22AB9513"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BD5B4B">
      <w:pPr>
        <w:spacing w:after="220"/>
        <w:ind w:left="851" w:hanging="709"/>
        <w:rPr>
          <w:rFonts w:ascii="Arial" w:hAnsi="Arial" w:cs="Arial"/>
          <w:lang w:val="en-GB"/>
        </w:rPr>
      </w:pPr>
      <w:r w:rsidRPr="00BD5B4B">
        <w:rPr>
          <w:rFonts w:ascii="Arial" w:hAnsi="Arial" w:cs="Arial"/>
          <w:lang w:val="en-GB"/>
        </w:rPr>
        <w:lastRenderedPageBreak/>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ABB7112" w:rsidR="00BD5B4B" w:rsidRPr="00835F6E" w:rsidRDefault="00BD5B4B" w:rsidP="004E00E2">
      <w:pPr>
        <w:pStyle w:val="ListParagraph"/>
        <w:numPr>
          <w:ilvl w:val="0"/>
          <w:numId w:val="18"/>
        </w:numPr>
        <w:spacing w:after="220"/>
        <w:ind w:left="1418"/>
        <w:rPr>
          <w:rFonts w:ascii="Arial" w:hAnsi="Arial" w:cs="Arial"/>
          <w:lang w:val="en-GB"/>
        </w:rPr>
      </w:pPr>
      <w:r w:rsidRPr="00835F6E">
        <w:rPr>
          <w:rFonts w:ascii="Arial" w:hAnsi="Arial" w:cs="Arial"/>
          <w:lang w:val="en-GB"/>
        </w:rPr>
        <w:t>Details of the applicant body’s voting history in APAC ballots;</w:t>
      </w:r>
    </w:p>
    <w:p w14:paraId="066BFCAA" w14:textId="075AAF78" w:rsidR="00BD5B4B" w:rsidRPr="00835F6E" w:rsidRDefault="00BD5B4B" w:rsidP="004E00E2">
      <w:pPr>
        <w:pStyle w:val="ListParagraph"/>
        <w:numPr>
          <w:ilvl w:val="0"/>
          <w:numId w:val="18"/>
        </w:numPr>
        <w:spacing w:after="220"/>
        <w:ind w:left="1418"/>
        <w:rPr>
          <w:rFonts w:ascii="Arial" w:hAnsi="Arial" w:cs="Arial"/>
          <w:lang w:val="en-GB"/>
        </w:rPr>
      </w:pPr>
      <w:r w:rsidRPr="00835F6E">
        <w:rPr>
          <w:rFonts w:ascii="Arial" w:hAnsi="Arial" w:cs="Arial"/>
          <w:lang w:val="en-GB"/>
        </w:rPr>
        <w:t>Where relevant, a copy of the final report from the previous evaluation, a copy of the APAC MRA Council’s resolution decision on the previous evaluation, and a list of CABs whose assessments were witnessed at the previous evaluation.</w:t>
      </w:r>
    </w:p>
    <w:p w14:paraId="77C8B961" w14:textId="6970B5FD"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6A7CC435" w14:textId="197E5DD6" w:rsid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38A5F15D" w14:textId="5A2ACD36" w:rsidR="00107A2E" w:rsidRPr="00BD5B4B" w:rsidRDefault="00BD5B4B" w:rsidP="00ED3E2E">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r w:rsidR="003C0694">
        <w:rPr>
          <w:rFonts w:ascii="Arial" w:hAnsi="Arial" w:cs="Arial"/>
          <w:lang w:val="en-GB"/>
        </w:rPr>
        <w:t>For</w:t>
      </w:r>
      <w:r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Pr="00BD5B4B">
        <w:rPr>
          <w:rFonts w:ascii="Arial" w:hAnsi="Arial" w:cs="Arial"/>
          <w:lang w:val="en-GB"/>
        </w:rPr>
        <w:t>on-site assessment</w:t>
      </w:r>
      <w:r w:rsidR="00C07E0D">
        <w:rPr>
          <w:rFonts w:ascii="Arial" w:hAnsi="Arial" w:cs="Arial"/>
          <w:lang w:val="en-GB"/>
        </w:rPr>
        <w:t>s</w:t>
      </w:r>
      <w:r w:rsidRPr="00BD5B4B">
        <w:rPr>
          <w:rFonts w:ascii="Arial" w:hAnsi="Arial" w:cs="Arial"/>
          <w:lang w:val="en-GB"/>
        </w:rPr>
        <w:t xml:space="preserve"> involving a significant component of technical assessment </w:t>
      </w:r>
      <w:r w:rsidRPr="009C6A07">
        <w:rPr>
          <w:rFonts w:ascii="Arial" w:hAnsi="Arial" w:cs="Arial"/>
          <w:lang w:val="en-GB"/>
        </w:rPr>
        <w:t xml:space="preserve">by </w:t>
      </w:r>
      <w:r w:rsidR="009C6A07">
        <w:rPr>
          <w:rFonts w:ascii="Arial" w:hAnsi="Arial" w:cs="Arial"/>
          <w:lang w:val="en-GB"/>
        </w:rPr>
        <w:t>the applicant body.</w:t>
      </w:r>
      <w:r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Pr="00BD5B4B">
        <w:rPr>
          <w:rFonts w:ascii="Arial" w:hAnsi="Arial" w:cs="Arial"/>
          <w:lang w:val="en-GB"/>
        </w:rPr>
        <w:t xml:space="preserve">technical assessors to determine the level of competency and adherence to the applicant accreditation body and APAC MRA requirements. </w:t>
      </w:r>
    </w:p>
    <w:p w14:paraId="5129501B" w14:textId="097BD62A" w:rsidR="00107A2E" w:rsidRDefault="00107A2E" w:rsidP="00107A2E">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ED3E2E">
        <w:rPr>
          <w:rFonts w:ascii="Arial" w:hAnsi="Arial" w:cs="Arial"/>
          <w:lang w:val="en-GB"/>
        </w:rPr>
        <w:t>8</w:t>
      </w:r>
      <w:r w:rsidRPr="00BD5B4B">
        <w:rPr>
          <w:rFonts w:ascii="Arial" w:hAnsi="Arial" w:cs="Arial"/>
          <w:lang w:val="en-GB"/>
        </w:rPr>
        <w:tab/>
        <w:t xml:space="preserve">The above witnessing requirements are deemed to be a minimum.  More witnessing may be required at the discretion of the Team Leader.  The objectives of the witness shall be achieved by evaluating the applicant body’s assessment which covers a substantial majority of the accreditation criteria.  </w:t>
      </w:r>
    </w:p>
    <w:p w14:paraId="77436AEA" w14:textId="4AF3D5DE" w:rsidR="00BD5B4B" w:rsidRP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9</w:t>
      </w:r>
      <w:r w:rsidRPr="00BD5B4B">
        <w:rPr>
          <w:rFonts w:ascii="Arial" w:hAnsi="Arial" w:cs="Arial"/>
          <w:lang w:val="en-GB"/>
        </w:rPr>
        <w:tab/>
        <w:t>Other factors that may impact the number and selection of witnessed assessments include:</w:t>
      </w:r>
    </w:p>
    <w:p w14:paraId="7069795B" w14:textId="567EE168" w:rsidR="00BD5B4B" w:rsidRPr="00A15DD7" w:rsidRDefault="00BD5B4B" w:rsidP="004E00E2">
      <w:pPr>
        <w:pStyle w:val="ListParagraph"/>
        <w:numPr>
          <w:ilvl w:val="0"/>
          <w:numId w:val="19"/>
        </w:numPr>
        <w:spacing w:after="220"/>
        <w:ind w:left="1418"/>
        <w:rPr>
          <w:rFonts w:ascii="Arial" w:hAnsi="Arial" w:cs="Arial"/>
          <w:lang w:val="en-GB"/>
        </w:rPr>
      </w:pPr>
      <w:r w:rsidRPr="00A15DD7">
        <w:rPr>
          <w:rFonts w:ascii="Arial" w:hAnsi="Arial" w:cs="Arial"/>
          <w:lang w:val="en-GB"/>
        </w:rPr>
        <w:t>The relative number of accreditations within each conformity assessment type or sub-fields of conformity assessment type;</w:t>
      </w:r>
    </w:p>
    <w:p w14:paraId="19619D0F" w14:textId="77F28F3C" w:rsidR="00BD5B4B" w:rsidRPr="00A15DD7" w:rsidRDefault="00BD5B4B" w:rsidP="004E00E2">
      <w:pPr>
        <w:pStyle w:val="ListParagraph"/>
        <w:numPr>
          <w:ilvl w:val="0"/>
          <w:numId w:val="19"/>
        </w:numPr>
        <w:spacing w:after="220"/>
        <w:ind w:left="1418"/>
        <w:rPr>
          <w:rFonts w:ascii="Arial" w:hAnsi="Arial" w:cs="Arial"/>
          <w:lang w:val="en-GB"/>
        </w:rPr>
      </w:pPr>
      <w:r w:rsidRPr="00A15DD7">
        <w:rPr>
          <w:rFonts w:ascii="Arial" w:hAnsi="Arial" w:cs="Arial"/>
          <w:lang w:val="en-GB"/>
        </w:rPr>
        <w:t>Witnessed CAB assessment from the last evaluation;</w:t>
      </w:r>
    </w:p>
    <w:p w14:paraId="50D30BCF" w14:textId="1F186034" w:rsidR="00BD5B4B" w:rsidRPr="00A15DD7" w:rsidRDefault="00BD5B4B" w:rsidP="004E00E2">
      <w:pPr>
        <w:pStyle w:val="ListParagraph"/>
        <w:numPr>
          <w:ilvl w:val="0"/>
          <w:numId w:val="19"/>
        </w:numPr>
        <w:spacing w:after="220"/>
        <w:ind w:left="1418"/>
        <w:rPr>
          <w:rFonts w:ascii="Arial" w:hAnsi="Arial" w:cs="Arial"/>
          <w:lang w:val="en-GB"/>
        </w:rPr>
      </w:pPr>
      <w:r w:rsidRPr="00A15DD7">
        <w:rPr>
          <w:rFonts w:ascii="Arial" w:hAnsi="Arial" w:cs="Arial"/>
          <w:lang w:val="en-GB"/>
        </w:rPr>
        <w:t>Geographical distribution of accredited CABs;</w:t>
      </w:r>
    </w:p>
    <w:p w14:paraId="4B78E95A" w14:textId="41EF0768" w:rsidR="00BD5B4B" w:rsidRPr="00A15DD7" w:rsidRDefault="00BD5B4B" w:rsidP="004E00E2">
      <w:pPr>
        <w:pStyle w:val="ListParagraph"/>
        <w:numPr>
          <w:ilvl w:val="0"/>
          <w:numId w:val="19"/>
        </w:numPr>
        <w:spacing w:after="220"/>
        <w:ind w:left="1418"/>
        <w:rPr>
          <w:rFonts w:ascii="Arial" w:hAnsi="Arial" w:cs="Arial"/>
          <w:lang w:val="en-GB"/>
        </w:rPr>
      </w:pPr>
      <w:r w:rsidRPr="00A15DD7">
        <w:rPr>
          <w:rFonts w:ascii="Arial" w:hAnsi="Arial" w:cs="Arial"/>
          <w:lang w:val="en-GB"/>
        </w:rPr>
        <w:t>Cross frontier accreditation policies and procedures</w:t>
      </w:r>
      <w:r w:rsidR="005D0CEE">
        <w:rPr>
          <w:rFonts w:ascii="Arial" w:hAnsi="Arial" w:cs="Arial"/>
          <w:lang w:val="en-GB"/>
        </w:rPr>
        <w:t>;</w:t>
      </w:r>
    </w:p>
    <w:p w14:paraId="3AA6BA37" w14:textId="0E73DB35" w:rsidR="00BD5B4B" w:rsidRPr="00A15DD7" w:rsidRDefault="00BD5B4B" w:rsidP="004E00E2">
      <w:pPr>
        <w:pStyle w:val="ListParagraph"/>
        <w:numPr>
          <w:ilvl w:val="0"/>
          <w:numId w:val="19"/>
        </w:numPr>
        <w:spacing w:after="220"/>
        <w:ind w:left="1418"/>
        <w:rPr>
          <w:rFonts w:ascii="Arial" w:hAnsi="Arial" w:cs="Arial"/>
          <w:lang w:val="en-GB"/>
        </w:rPr>
      </w:pPr>
      <w:r w:rsidRPr="00A15DD7">
        <w:rPr>
          <w:rFonts w:ascii="Arial" w:hAnsi="Arial" w:cs="Arial"/>
          <w:lang w:val="en-GB"/>
        </w:rPr>
        <w:t>Domestic and regulatory requirements, policies and/or procedures.</w:t>
      </w:r>
    </w:p>
    <w:p w14:paraId="2942B06A" w14:textId="48105C1A" w:rsidR="00BD5B4B" w:rsidRDefault="00BD5B4B" w:rsidP="00BD5B4B">
      <w:pPr>
        <w:spacing w:after="220"/>
        <w:ind w:left="851" w:hanging="709"/>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10</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5" w:name="_Toc500857084"/>
      <w:bookmarkStart w:id="56" w:name="_Toc535222425"/>
      <w:r w:rsidRPr="00160129">
        <w:t>CONDUCT OF THE ON-SITE EVALUATION</w:t>
      </w:r>
      <w:bookmarkEnd w:id="55"/>
      <w:bookmarkEnd w:id="56"/>
    </w:p>
    <w:p w14:paraId="286E5323" w14:textId="7DF1C793" w:rsidR="00BD5B4B" w:rsidRPr="00160129" w:rsidRDefault="00632ED7" w:rsidP="00BD5B4B">
      <w:pPr>
        <w:spacing w:after="220"/>
        <w:ind w:left="851" w:hanging="709"/>
        <w:rPr>
          <w:rFonts w:ascii="Arial" w:hAnsi="Arial" w:cs="Arial"/>
          <w:lang w:val="en-GB"/>
        </w:rPr>
      </w:pPr>
      <w:bookmarkStart w:id="57" w:name="_Toc500857085"/>
      <w:r>
        <w:rPr>
          <w:rFonts w:ascii="Arial" w:hAnsi="Arial" w:cs="Arial"/>
          <w:lang w:val="en-GB"/>
        </w:rPr>
        <w:t>20</w:t>
      </w:r>
      <w:r w:rsidR="00BD5B4B" w:rsidRPr="00160129">
        <w:rPr>
          <w:rFonts w:ascii="Arial" w:hAnsi="Arial" w:cs="Arial"/>
          <w:lang w:val="en-GB"/>
        </w:rPr>
        <w:t>.1</w:t>
      </w:r>
      <w:r w:rsidR="00BD5B4B" w:rsidRPr="00160129">
        <w:rPr>
          <w:rFonts w:ascii="Arial" w:hAnsi="Arial" w:cs="Arial"/>
          <w:lang w:val="en-GB"/>
        </w:rPr>
        <w:tab/>
        <w:t>Team Meetings</w:t>
      </w:r>
      <w:bookmarkEnd w:id="57"/>
      <w:r w:rsidR="00BD5B4B" w:rsidRPr="00160129">
        <w:rPr>
          <w:rFonts w:ascii="Arial" w:hAnsi="Arial" w:cs="Arial"/>
          <w:lang w:val="en-GB"/>
        </w:rPr>
        <w:t xml:space="preserve"> </w:t>
      </w:r>
    </w:p>
    <w:p w14:paraId="2B782E9F" w14:textId="1B70BF52"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A15BE9">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628F54B9" w:rsidR="00BD5B4B" w:rsidRPr="00160129" w:rsidRDefault="00BD5B4B" w:rsidP="00BD5B4B">
      <w:pPr>
        <w:spacing w:after="220"/>
        <w:ind w:left="851" w:hanging="709"/>
        <w:rPr>
          <w:rFonts w:ascii="Arial" w:hAnsi="Arial" w:cs="Arial"/>
          <w:lang w:val="en-GB"/>
        </w:rPr>
      </w:pPr>
      <w:r w:rsidRPr="00BD5B4B">
        <w:rPr>
          <w:rFonts w:ascii="Arial" w:hAnsi="Arial" w:cs="Arial"/>
          <w:lang w:val="en-GB"/>
        </w:rPr>
        <w:t xml:space="preserve"> </w:t>
      </w:r>
      <w:bookmarkStart w:id="58" w:name="_Toc500857086"/>
      <w:r w:rsidR="00632ED7">
        <w:rPr>
          <w:rFonts w:ascii="Arial" w:hAnsi="Arial" w:cs="Arial"/>
          <w:lang w:val="en-GB"/>
        </w:rPr>
        <w:t>20</w:t>
      </w:r>
      <w:r w:rsidRPr="00160129">
        <w:rPr>
          <w:rFonts w:ascii="Arial" w:hAnsi="Arial" w:cs="Arial"/>
          <w:lang w:val="en-GB"/>
        </w:rPr>
        <w:t>.2</w:t>
      </w:r>
      <w:r w:rsidRPr="00160129">
        <w:rPr>
          <w:rFonts w:ascii="Arial" w:hAnsi="Arial" w:cs="Arial"/>
          <w:lang w:val="en-GB"/>
        </w:rPr>
        <w:tab/>
        <w:t>Opening Meeting</w:t>
      </w:r>
      <w:bookmarkEnd w:id="58"/>
    </w:p>
    <w:p w14:paraId="41D89B8C" w14:textId="5252FDB4"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160129" w:rsidRDefault="00632ED7" w:rsidP="00BD5B4B">
      <w:pPr>
        <w:spacing w:after="220"/>
        <w:ind w:left="851" w:hanging="709"/>
        <w:rPr>
          <w:rFonts w:ascii="Arial" w:hAnsi="Arial" w:cs="Arial"/>
          <w:lang w:val="en-GB"/>
        </w:rPr>
      </w:pPr>
      <w:bookmarkStart w:id="59" w:name="_Toc500857087"/>
      <w:r>
        <w:rPr>
          <w:rFonts w:ascii="Arial" w:hAnsi="Arial" w:cs="Arial"/>
          <w:lang w:val="en-GB"/>
        </w:rPr>
        <w:t>20</w:t>
      </w:r>
      <w:r w:rsidR="00BD5B4B" w:rsidRPr="00160129">
        <w:rPr>
          <w:rFonts w:ascii="Arial" w:hAnsi="Arial" w:cs="Arial"/>
          <w:lang w:val="en-GB"/>
        </w:rPr>
        <w:t>.3</w:t>
      </w:r>
      <w:r w:rsidR="00BD5B4B" w:rsidRPr="00160129">
        <w:rPr>
          <w:rFonts w:ascii="Arial" w:hAnsi="Arial" w:cs="Arial"/>
          <w:lang w:val="en-GB"/>
        </w:rPr>
        <w:tab/>
        <w:t>On-site Evaluation</w:t>
      </w:r>
      <w:bookmarkEnd w:id="59"/>
    </w:p>
    <w:p w14:paraId="4098029C" w14:textId="57017468" w:rsidR="00BD5B4B" w:rsidRDefault="00632ED7" w:rsidP="00BD5B4B">
      <w:pPr>
        <w:spacing w:after="220"/>
        <w:ind w:left="851" w:hanging="709"/>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A15BE9">
      <w:pPr>
        <w:spacing w:after="220"/>
        <w:ind w:left="851" w:hanging="709"/>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8BD2031" w:rsidR="00A15BE9" w:rsidRPr="00703386" w:rsidRDefault="00703386" w:rsidP="00703386">
      <w:pPr>
        <w:spacing w:after="220"/>
        <w:ind w:left="1985" w:hanging="709"/>
        <w:rPr>
          <w:rFonts w:ascii="Arial" w:hAnsi="Arial" w:cs="Arial"/>
          <w:i/>
          <w:lang w:val="en-GB"/>
        </w:rPr>
      </w:pPr>
      <w:r w:rsidRPr="00703386">
        <w:rPr>
          <w:rFonts w:ascii="Arial" w:hAnsi="Arial" w:cs="Arial"/>
          <w:i/>
          <w:lang w:val="en-GB"/>
        </w:rPr>
        <w:t xml:space="preserve">Note: </w:t>
      </w:r>
      <w:r>
        <w:rPr>
          <w:rFonts w:ascii="Arial" w:hAnsi="Arial" w:cs="Arial"/>
          <w:i/>
          <w:lang w:val="en-GB"/>
        </w:rPr>
        <w:tab/>
      </w:r>
      <w:r w:rsidRPr="00703386">
        <w:rPr>
          <w:rFonts w:ascii="Arial" w:hAnsi="Arial" w:cs="Arial"/>
          <w:i/>
          <w:lang w:val="en-GB"/>
        </w:rPr>
        <w:t>Additional guid</w:t>
      </w:r>
      <w:r>
        <w:rPr>
          <w:rFonts w:ascii="Arial" w:hAnsi="Arial" w:cs="Arial"/>
          <w:i/>
          <w:lang w:val="en-GB"/>
        </w:rPr>
        <w:t>a</w:t>
      </w:r>
      <w:r w:rsidRPr="00703386">
        <w:rPr>
          <w:rFonts w:ascii="Arial" w:hAnsi="Arial" w:cs="Arial"/>
          <w:i/>
          <w:lang w:val="en-GB"/>
        </w:rPr>
        <w:t>nce on the conduct of evaluations c</w:t>
      </w:r>
      <w:r>
        <w:rPr>
          <w:rFonts w:ascii="Arial" w:hAnsi="Arial" w:cs="Arial"/>
          <w:i/>
          <w:lang w:val="en-GB"/>
        </w:rPr>
        <w:t>a</w:t>
      </w:r>
      <w:r w:rsidRPr="00703386">
        <w:rPr>
          <w:rFonts w:ascii="Arial" w:hAnsi="Arial" w:cs="Arial"/>
          <w:i/>
          <w:lang w:val="en-GB"/>
        </w:rPr>
        <w:t>n be found in APAC MRA-006.</w:t>
      </w:r>
    </w:p>
    <w:p w14:paraId="04FB110F" w14:textId="18E0FD40" w:rsidR="00A15BE9" w:rsidRPr="00BD5B4B" w:rsidRDefault="00632ED7" w:rsidP="00A15BE9">
      <w:pPr>
        <w:spacing w:after="220"/>
        <w:ind w:left="851" w:hanging="709"/>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0D9CCD49" w:rsidR="00BD5B4B" w:rsidRPr="00BD5B4B" w:rsidRDefault="00632ED7" w:rsidP="00A15BE9">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p>
    <w:p w14:paraId="4EA7DD26" w14:textId="01C1295D" w:rsidR="00BD5B4B" w:rsidRPr="008A1C47" w:rsidRDefault="00A15BE9" w:rsidP="008A1C47">
      <w:pPr>
        <w:spacing w:after="220"/>
        <w:ind w:left="851"/>
        <w:rPr>
          <w:rFonts w:ascii="Arial" w:hAnsi="Arial" w:cs="Arial"/>
          <w:i/>
          <w:lang w:val="en-GB"/>
        </w:rPr>
      </w:pPr>
      <w:r w:rsidRPr="00160129">
        <w:rPr>
          <w:rFonts w:ascii="Arial" w:hAnsi="Arial" w:cs="Arial"/>
          <w:i/>
          <w:lang w:val="en-GB"/>
        </w:rPr>
        <w:t>Note 1:</w:t>
      </w:r>
      <w:r w:rsidRPr="00160129">
        <w:rPr>
          <w:rFonts w:ascii="Arial" w:hAnsi="Arial" w:cs="Arial"/>
          <w:i/>
          <w:lang w:val="en-GB"/>
        </w:rPr>
        <w:tab/>
        <w:t xml:space="preserve">Witnessing of assessment activities should normally be made after a preliminary meeting with relevant members of the staff of the applicant body, </w:t>
      </w:r>
      <w:r w:rsidRPr="00160129">
        <w:rPr>
          <w:rFonts w:ascii="Arial" w:hAnsi="Arial" w:cs="Arial"/>
          <w:i/>
          <w:lang w:val="en-GB"/>
        </w:rPr>
        <w:lastRenderedPageBreak/>
        <w:t xml:space="preserve">and after any queries about the operational procedures and technical requirements of the applicant body have been answered.  </w:t>
      </w:r>
    </w:p>
    <w:p w14:paraId="469DBDE2" w14:textId="30C34623" w:rsidR="00BD5B4B" w:rsidRPr="00160129" w:rsidRDefault="00632ED7" w:rsidP="00BD5B4B">
      <w:pPr>
        <w:spacing w:after="220"/>
        <w:ind w:left="851" w:hanging="709"/>
        <w:rPr>
          <w:rFonts w:ascii="Arial" w:hAnsi="Arial" w:cs="Arial"/>
          <w:lang w:val="en-GB"/>
        </w:rPr>
      </w:pPr>
      <w:bookmarkStart w:id="60" w:name="_Toc500857088"/>
      <w:r>
        <w:rPr>
          <w:rFonts w:ascii="Arial" w:hAnsi="Arial" w:cs="Arial"/>
          <w:lang w:val="en-GB"/>
        </w:rPr>
        <w:t>20</w:t>
      </w:r>
      <w:r w:rsidR="00BD5B4B" w:rsidRPr="00160129">
        <w:rPr>
          <w:rFonts w:ascii="Arial" w:hAnsi="Arial" w:cs="Arial"/>
          <w:lang w:val="en-GB"/>
        </w:rPr>
        <w:t>.6</w:t>
      </w:r>
      <w:r w:rsidR="00BD5B4B" w:rsidRPr="00160129">
        <w:rPr>
          <w:rFonts w:ascii="Arial" w:hAnsi="Arial" w:cs="Arial"/>
          <w:lang w:val="en-GB"/>
        </w:rPr>
        <w:tab/>
        <w:t>Closing Meeting</w:t>
      </w:r>
      <w:bookmarkEnd w:id="60"/>
      <w:r w:rsidR="00BD5B4B" w:rsidRPr="00160129">
        <w:rPr>
          <w:rFonts w:ascii="Arial" w:hAnsi="Arial" w:cs="Arial"/>
          <w:lang w:val="en-GB"/>
        </w:rPr>
        <w:t xml:space="preserve"> </w:t>
      </w:r>
    </w:p>
    <w:p w14:paraId="2C8A6118" w14:textId="4A18658A"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53BB8EF7" w14:textId="747DE8A3"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 xml:space="preserve">of Findings (in accordance with IAF/ILAC-A3) </w:t>
      </w:r>
      <w:r w:rsidR="00BD5B4B" w:rsidRPr="00BD5B4B">
        <w:rPr>
          <w:rFonts w:ascii="Arial" w:hAnsi="Arial" w:cs="Arial"/>
          <w:lang w:val="en-GB"/>
        </w:rPr>
        <w:t xml:space="preserve">identifying strengths, weaknesses and conclusions, and signed by all team members at the closing meeting.  A list of nonconformities, concerns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 concerns, comments, and the team’s conclusions, and to clear up any misunderstandings that may have arisen.</w:t>
      </w:r>
    </w:p>
    <w:p w14:paraId="5D686AE0" w14:textId="3896D440"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.6.3</w:t>
      </w:r>
      <w:r w:rsidR="00BD5B4B" w:rsidRPr="00BD5B4B">
        <w:rPr>
          <w:rFonts w:ascii="Arial" w:hAnsi="Arial" w:cs="Arial"/>
          <w:lang w:val="en-GB"/>
        </w:rPr>
        <w:tab/>
        <w:t xml:space="preserve">The applicant may also add its own observations.  If it is obvious to the team that a follow-up visit is required, then this should also be included in the </w:t>
      </w:r>
      <w:r w:rsidR="00A03C90">
        <w:rPr>
          <w:rFonts w:ascii="Arial" w:hAnsi="Arial" w:cs="Arial"/>
          <w:lang w:val="en-GB"/>
        </w:rPr>
        <w:t>S</w:t>
      </w:r>
      <w:r w:rsidR="00BD5B4B" w:rsidRPr="00BD5B4B">
        <w:rPr>
          <w:rFonts w:ascii="Arial" w:hAnsi="Arial" w:cs="Arial"/>
          <w:lang w:val="en-GB"/>
        </w:rPr>
        <w:t>ummary.  The summary shall be signed by all the team members</w:t>
      </w:r>
    </w:p>
    <w:p w14:paraId="09D908B7" w14:textId="652375D0"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.6.4</w:t>
      </w:r>
      <w:r w:rsidR="00BD5B4B" w:rsidRPr="00BD5B4B">
        <w:rPr>
          <w:rFonts w:ascii="Arial" w:hAnsi="Arial" w:cs="Arial"/>
          <w:lang w:val="en-GB"/>
        </w:rPr>
        <w:tab/>
        <w:t xml:space="preserve">The team should also determine the method of follow-up for all nonconformities and concerns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09FC0231"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 xml:space="preserve">.6.5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MRA </w:t>
      </w:r>
      <w:r w:rsidR="0088685A">
        <w:rPr>
          <w:rFonts w:ascii="Arial" w:hAnsi="Arial" w:cs="Arial"/>
          <w:lang w:val="en-GB"/>
        </w:rPr>
        <w:t>MC</w:t>
      </w:r>
      <w:r w:rsidR="00BD5B4B" w:rsidRPr="00BD5B4B">
        <w:rPr>
          <w:rFonts w:ascii="Arial" w:hAnsi="Arial" w:cs="Arial"/>
          <w:lang w:val="en-GB"/>
        </w:rPr>
        <w:t xml:space="preserve">, unless impracticable, before any such decision is made. </w:t>
      </w:r>
    </w:p>
    <w:p w14:paraId="5E4335EE" w14:textId="360DFD30" w:rsidR="00BD5B4B" w:rsidRP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.6.6</w:t>
      </w:r>
      <w:r w:rsidR="00BD5B4B" w:rsidRPr="00BD5B4B">
        <w:rPr>
          <w:rFonts w:ascii="Arial" w:hAnsi="Arial" w:cs="Arial"/>
          <w:lang w:val="en-GB"/>
        </w:rPr>
        <w:tab/>
        <w:t xml:space="preserve">If the applicant does not accept any of the findings or refuses to take any actions required by the Team Leader, the Team Leader shall seek input from the Chair of APAC MRA </w:t>
      </w:r>
      <w:r w:rsidR="0088685A">
        <w:rPr>
          <w:rFonts w:ascii="Arial" w:hAnsi="Arial" w:cs="Arial"/>
          <w:lang w:val="en-GB"/>
        </w:rPr>
        <w:t>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MRA </w:t>
      </w:r>
      <w:r w:rsidR="0088685A">
        <w:rPr>
          <w:rFonts w:ascii="Arial" w:hAnsi="Arial" w:cs="Arial"/>
          <w:lang w:val="en-GB"/>
        </w:rPr>
        <w:t>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member group independent of the APAC MRA MC to deal with any disagreements, or to refer the matter to the appropriate APAC or ILAC/IAF committee, as appropriate.</w:t>
      </w:r>
    </w:p>
    <w:p w14:paraId="5378D017" w14:textId="6F1A23C0" w:rsidR="00BD5B4B" w:rsidRDefault="00632ED7" w:rsidP="00BD5B4B">
      <w:pPr>
        <w:spacing w:after="220"/>
        <w:ind w:left="851" w:hanging="709"/>
        <w:rPr>
          <w:rFonts w:ascii="Arial" w:hAnsi="Arial" w:cs="Arial"/>
          <w:lang w:val="en-GB"/>
        </w:rPr>
      </w:pPr>
      <w:r>
        <w:rPr>
          <w:rFonts w:ascii="Arial" w:hAnsi="Arial" w:cs="Arial"/>
          <w:lang w:val="en-GB"/>
        </w:rPr>
        <w:t>20</w:t>
      </w:r>
      <w:r w:rsidR="00BD5B4B" w:rsidRPr="00BD5B4B">
        <w:rPr>
          <w:rFonts w:ascii="Arial" w:hAnsi="Arial" w:cs="Arial"/>
          <w:lang w:val="en-GB"/>
        </w:rPr>
        <w:t>.6.7</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the Team Leader shall inform the Chair of the APAC MRA </w:t>
      </w:r>
      <w:r w:rsidR="006220B2">
        <w:rPr>
          <w:rFonts w:ascii="Arial" w:hAnsi="Arial" w:cs="Arial"/>
          <w:lang w:val="en-GB"/>
        </w:rPr>
        <w:t>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MRA</w:t>
      </w:r>
      <w:r w:rsidR="00A03C90">
        <w:rPr>
          <w:rFonts w:ascii="Arial" w:hAnsi="Arial" w:cs="Arial"/>
          <w:lang w:val="en-GB"/>
        </w:rPr>
        <w:t xml:space="preserve"> </w:t>
      </w:r>
      <w:r w:rsidR="006220B2">
        <w:rPr>
          <w:rFonts w:ascii="Arial" w:hAnsi="Arial" w:cs="Arial"/>
          <w:lang w:val="en-GB"/>
        </w:rPr>
        <w:t xml:space="preserve">MC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BD5B4B">
      <w:pPr>
        <w:spacing w:after="220"/>
        <w:ind w:left="851" w:hanging="709"/>
        <w:rPr>
          <w:rFonts w:ascii="Arial" w:hAnsi="Arial" w:cs="Arial"/>
          <w:lang w:val="en-GB"/>
        </w:rPr>
      </w:pPr>
    </w:p>
    <w:p w14:paraId="5CD3DA05" w14:textId="3C2C0C48" w:rsidR="00BD5B4B" w:rsidRPr="00B1659B" w:rsidRDefault="00BD5B4B" w:rsidP="008E4635">
      <w:pPr>
        <w:pStyle w:val="APACParaHdg"/>
      </w:pPr>
      <w:bookmarkStart w:id="61" w:name="_Toc500857089"/>
      <w:bookmarkStart w:id="62" w:name="_Toc535222426"/>
      <w:r w:rsidRPr="00B1659B">
        <w:t>E</w:t>
      </w:r>
      <w:r w:rsidRPr="00B1659B">
        <w:rPr>
          <w:rFonts w:hint="eastAsia"/>
        </w:rPr>
        <w:t>VALUATION REPORT</w:t>
      </w:r>
      <w:bookmarkEnd w:id="61"/>
      <w:bookmarkEnd w:id="62"/>
    </w:p>
    <w:p w14:paraId="77FDAF42" w14:textId="01650658" w:rsidR="00FC6E5C" w:rsidRPr="00FC6E5C" w:rsidRDefault="00BD5B4B" w:rsidP="00FC6E5C">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draft the final report and, subject to the approval of the final draft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 The report shall be in the format of IAF/ILAC</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6D259A3B" w:rsidR="00FC6E5C" w:rsidRPr="00FC6E5C" w:rsidRDefault="00FC6E5C" w:rsidP="00FC6E5C">
      <w:pPr>
        <w:spacing w:after="220"/>
        <w:ind w:left="1418"/>
        <w:rPr>
          <w:rFonts w:ascii="Arial" w:hAnsi="Arial" w:cs="Arial"/>
          <w:i/>
          <w:lang w:val="en-GB"/>
        </w:rPr>
      </w:pPr>
      <w:r w:rsidRPr="00FC6E5C">
        <w:rPr>
          <w:rFonts w:ascii="Arial" w:hAnsi="Arial" w:cs="Arial"/>
          <w:i/>
          <w:lang w:val="en-GB"/>
        </w:rPr>
        <w:t>Note 1:</w:t>
      </w:r>
      <w:r w:rsidRPr="00FC6E5C">
        <w:rPr>
          <w:rFonts w:ascii="Arial" w:hAnsi="Arial" w:cs="Arial"/>
          <w:i/>
          <w:lang w:val="en-GB"/>
        </w:rPr>
        <w:tab/>
        <w:t xml:space="preserve">The report should clearly highlight compliance with the requirements of the relevant ISO(/IEC) standard(s), APAC and IAF/ILAC </w:t>
      </w:r>
      <w:r>
        <w:rPr>
          <w:rFonts w:ascii="Arial" w:hAnsi="Arial" w:cs="Arial"/>
          <w:i/>
          <w:lang w:val="en-GB"/>
        </w:rPr>
        <w:t>MLA/</w:t>
      </w:r>
      <w:r w:rsidRPr="00FC6E5C">
        <w:rPr>
          <w:rFonts w:ascii="Arial" w:hAnsi="Arial" w:cs="Arial"/>
          <w:i/>
          <w:lang w:val="en-GB"/>
        </w:rPr>
        <w:t xml:space="preserve">MRA supplementary requirements, when relevant, and the applicant body’s own requirements.  </w:t>
      </w:r>
    </w:p>
    <w:p w14:paraId="0B99F303" w14:textId="78AB0F82" w:rsidR="00BD5B4B" w:rsidRPr="00FC6E5C" w:rsidRDefault="00FC6E5C" w:rsidP="00FC6E5C">
      <w:pPr>
        <w:spacing w:after="220"/>
        <w:ind w:left="851" w:hanging="709"/>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t xml:space="preserve">The report’s </w:t>
      </w:r>
      <w:r>
        <w:rPr>
          <w:rFonts w:ascii="Arial" w:hAnsi="Arial" w:cs="Arial"/>
          <w:lang w:val="en-GB"/>
        </w:rPr>
        <w:t>S</w:t>
      </w:r>
      <w:r w:rsidR="00BD5B4B" w:rsidRPr="00BD5B4B">
        <w:rPr>
          <w:rFonts w:ascii="Arial" w:hAnsi="Arial" w:cs="Arial"/>
          <w:lang w:val="en-GB"/>
        </w:rPr>
        <w:t>ummar</w:t>
      </w:r>
      <w:r>
        <w:rPr>
          <w:rFonts w:ascii="Arial" w:hAnsi="Arial" w:cs="Arial"/>
          <w:lang w:val="en-GB"/>
        </w:rPr>
        <w:t>y</w:t>
      </w:r>
      <w:r w:rsidR="00BD5B4B" w:rsidRPr="00BD5B4B">
        <w:rPr>
          <w:rFonts w:ascii="Arial" w:hAnsi="Arial" w:cs="Arial"/>
          <w:lang w:val="en-GB"/>
        </w:rPr>
        <w:t xml:space="preserve"> of </w:t>
      </w:r>
      <w:r>
        <w:rPr>
          <w:rFonts w:ascii="Arial" w:hAnsi="Arial" w:cs="Arial"/>
          <w:lang w:val="en-GB"/>
        </w:rPr>
        <w:t>F</w:t>
      </w:r>
      <w:r w:rsidR="00BD5B4B" w:rsidRPr="00BD5B4B">
        <w:rPr>
          <w:rFonts w:ascii="Arial" w:hAnsi="Arial" w:cs="Arial"/>
          <w:lang w:val="en-GB"/>
        </w:rPr>
        <w:t>indings shall be updated based on the evidence from any follow up visit.</w:t>
      </w:r>
    </w:p>
    <w:p w14:paraId="2C0C64A7" w14:textId="58DA815F"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3</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MRA </w:t>
      </w:r>
      <w:r w:rsidR="00B8519C">
        <w:rPr>
          <w:rFonts w:ascii="Arial" w:hAnsi="Arial" w:cs="Arial"/>
          <w:lang w:val="en-GB"/>
        </w:rPr>
        <w:t xml:space="preserve">MC </w:t>
      </w:r>
      <w:r w:rsidR="00FC6E5C">
        <w:rPr>
          <w:rFonts w:ascii="Arial" w:hAnsi="Arial" w:cs="Arial"/>
          <w:lang w:val="en-GB"/>
        </w:rPr>
        <w:t>Chair</w:t>
      </w:r>
      <w:r w:rsidRPr="00BD5B4B">
        <w:rPr>
          <w:rFonts w:ascii="Arial" w:hAnsi="Arial" w:cs="Arial"/>
          <w:lang w:val="en-GB"/>
        </w:rPr>
        <w:t xml:space="preserve"> of the situation.  The APAC MRA MC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459DCDD3"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4</w:t>
      </w:r>
      <w:r w:rsidRPr="00BD5B4B">
        <w:rPr>
          <w:rFonts w:ascii="Arial" w:hAnsi="Arial" w:cs="Arial"/>
          <w:lang w:val="en-GB"/>
        </w:rPr>
        <w:tab/>
        <w:t>The applicant body shall be given the opportunity to correct any misunderstandings or errors of fact appearing in the report.</w:t>
      </w:r>
    </w:p>
    <w:p w14:paraId="69EE67BB" w14:textId="30ED299F" w:rsid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5</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BD5B4B">
      <w:pPr>
        <w:spacing w:after="220"/>
        <w:ind w:left="851" w:hanging="709"/>
        <w:rPr>
          <w:rFonts w:ascii="Arial" w:hAnsi="Arial" w:cs="Arial"/>
          <w:lang w:val="en-GB"/>
        </w:rPr>
      </w:pPr>
    </w:p>
    <w:p w14:paraId="7A0E5F73" w14:textId="1EB7F60E" w:rsidR="00BD5B4B" w:rsidRPr="006E3104" w:rsidRDefault="006E3104" w:rsidP="008E4635">
      <w:pPr>
        <w:pStyle w:val="APACParaHdg"/>
      </w:pPr>
      <w:bookmarkStart w:id="63" w:name="_Toc500857090"/>
      <w:bookmarkStart w:id="64" w:name="_Toc535222427"/>
      <w:r w:rsidRPr="006E3104">
        <w:t>C</w:t>
      </w:r>
      <w:r w:rsidR="00BD5B4B" w:rsidRPr="006E3104">
        <w:t>ORRECTIVE ACTIONS AND RESPONSES TO EVALUATION FINDINGS</w:t>
      </w:r>
      <w:bookmarkEnd w:id="63"/>
      <w:bookmarkEnd w:id="64"/>
      <w:r w:rsidR="00BD5B4B" w:rsidRPr="006E3104">
        <w:rPr>
          <w:u w:val="single"/>
        </w:rPr>
        <w:t xml:space="preserve"> </w:t>
      </w:r>
    </w:p>
    <w:p w14:paraId="1470BBE9" w14:textId="7D5AA0C2" w:rsidR="00BD5B4B" w:rsidRPr="00B15D01" w:rsidRDefault="00BD5B4B" w:rsidP="00BD5B4B">
      <w:pPr>
        <w:spacing w:after="220"/>
        <w:ind w:left="851" w:hanging="709"/>
        <w:rPr>
          <w:rFonts w:ascii="Arial" w:hAnsi="Arial" w:cs="Arial"/>
          <w:lang w:val="en-GB"/>
        </w:rPr>
      </w:pPr>
      <w:bookmarkStart w:id="65"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t>Corrective Action and Response Report</w:t>
      </w:r>
      <w:bookmarkEnd w:id="65"/>
    </w:p>
    <w:p w14:paraId="43E59A4F" w14:textId="48BEE4AC" w:rsidR="00BD5B4B" w:rsidRPr="00BD5B4B" w:rsidRDefault="00BD5B4B" w:rsidP="006E3104">
      <w:pPr>
        <w:spacing w:after="220"/>
        <w:ind w:left="851"/>
        <w:rPr>
          <w:rFonts w:ascii="Arial" w:hAnsi="Arial" w:cs="Arial"/>
          <w:lang w:val="en-GB"/>
        </w:rPr>
      </w:pPr>
      <w:r w:rsidRPr="00BD5B4B">
        <w:rPr>
          <w:rFonts w:ascii="Arial" w:hAnsi="Arial" w:cs="Arial"/>
          <w:lang w:val="en-GB"/>
        </w:rPr>
        <w:t xml:space="preserve">The applicant 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 the findings that consists of:</w:t>
      </w:r>
    </w:p>
    <w:p w14:paraId="5A5D992C" w14:textId="6B495BA1"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.1.1</w:t>
      </w:r>
      <w:r w:rsidRPr="00BD5B4B">
        <w:rPr>
          <w:rFonts w:ascii="Arial" w:hAnsi="Arial" w:cs="Arial"/>
          <w:lang w:val="en-GB"/>
        </w:rPr>
        <w:tab/>
        <w:t>For Nonconformities – taking appropriate corrective action and providing the evaluation team with evidence of effective implementation. (Where the time constraints arising from the need to provide the Corrective Action and Response Report within a specified time (see paragraph below) prevent the applicant body from fully implementing the corrective action, evidence that implementation has commenced shall be provided along with a time schedule to complete full implementation);</w:t>
      </w:r>
    </w:p>
    <w:p w14:paraId="53CA09F8" w14:textId="426DDF05"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.1.2</w:t>
      </w:r>
      <w:r w:rsidRPr="00BD5B4B">
        <w:rPr>
          <w:rFonts w:ascii="Arial" w:hAnsi="Arial" w:cs="Arial"/>
          <w:lang w:val="en-GB"/>
        </w:rPr>
        <w:tab/>
        <w:t>For Concerns – providing the evaluation team with an appropriate action plan and time schedule for implementation;</w:t>
      </w:r>
    </w:p>
    <w:p w14:paraId="08ED58E5" w14:textId="18A2C280" w:rsidR="00BD5B4B" w:rsidRPr="00BD5B4B" w:rsidRDefault="00BD5B4B" w:rsidP="00BD5B4B">
      <w:pPr>
        <w:spacing w:after="220"/>
        <w:ind w:left="851" w:hanging="709"/>
        <w:rPr>
          <w:rFonts w:ascii="Arial" w:hAnsi="Arial" w:cs="Arial"/>
          <w:lang w:val="en-GB"/>
        </w:rPr>
      </w:pPr>
      <w:r w:rsidRPr="00BD5B4B">
        <w:rPr>
          <w:rFonts w:ascii="Arial" w:hAnsi="Arial" w:cs="Arial"/>
          <w:lang w:val="en-GB"/>
        </w:rPr>
        <w:lastRenderedPageBreak/>
        <w:t>2</w:t>
      </w:r>
      <w:r w:rsidR="00632ED7">
        <w:rPr>
          <w:rFonts w:ascii="Arial" w:hAnsi="Arial" w:cs="Arial"/>
          <w:lang w:val="en-GB"/>
        </w:rPr>
        <w:t>2</w:t>
      </w:r>
      <w:r w:rsidRPr="00BD5B4B">
        <w:rPr>
          <w:rFonts w:ascii="Arial" w:hAnsi="Arial" w:cs="Arial"/>
          <w:lang w:val="en-GB"/>
        </w:rPr>
        <w:t>.1.3</w:t>
      </w:r>
      <w:r w:rsidRPr="00BD5B4B">
        <w:rPr>
          <w:rFonts w:ascii="Arial" w:hAnsi="Arial" w:cs="Arial"/>
          <w:lang w:val="en-GB"/>
        </w:rPr>
        <w:tab/>
        <w:t xml:space="preserve">For Comments – the accreditation body is encouraged to respond to comments. </w:t>
      </w:r>
    </w:p>
    <w:p w14:paraId="14780EF4" w14:textId="7486E592"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t>For an initial evaluation</w:t>
      </w:r>
      <w:r w:rsidR="003F2DBC">
        <w:rPr>
          <w:rFonts w:ascii="Arial" w:hAnsi="Arial" w:cs="Arial"/>
          <w:lang w:val="en-GB"/>
        </w:rPr>
        <w:t>, the accreditation body’s response</w:t>
      </w:r>
      <w:r w:rsidRPr="00BD5B4B">
        <w:rPr>
          <w:rFonts w:ascii="Arial" w:hAnsi="Arial" w:cs="Arial"/>
          <w:lang w:val="en-GB"/>
        </w:rPr>
        <w:t xml:space="preserve"> shall be provided within three months of receipt of the evaluation report.  For a re-evaluation</w:t>
      </w:r>
      <w:r w:rsidR="00845C5A">
        <w:rPr>
          <w:rFonts w:ascii="Arial" w:hAnsi="Arial" w:cs="Arial"/>
          <w:lang w:val="en-GB"/>
        </w:rPr>
        <w:t>, the accreditation body’s response</w:t>
      </w:r>
      <w:r w:rsidRPr="00BD5B4B">
        <w:rPr>
          <w:rFonts w:ascii="Arial" w:hAnsi="Arial" w:cs="Arial"/>
          <w:lang w:val="en-GB"/>
        </w:rPr>
        <w:t xml:space="preserve"> shall be provided within one month of receipt of the evaluation report.</w:t>
      </w:r>
    </w:p>
    <w:p w14:paraId="73461B74" w14:textId="26E84AFF" w:rsidR="00BD5B4B" w:rsidRPr="006E3104" w:rsidRDefault="00BD5B4B" w:rsidP="006E3104">
      <w:pPr>
        <w:spacing w:after="220"/>
        <w:ind w:left="851"/>
        <w:rPr>
          <w:rFonts w:ascii="Arial" w:hAnsi="Arial" w:cs="Arial"/>
          <w:i/>
          <w:lang w:val="en-GB"/>
        </w:rPr>
      </w:pPr>
      <w:r w:rsidRPr="006E3104">
        <w:rPr>
          <w:rFonts w:ascii="Arial" w:hAnsi="Arial" w:cs="Arial"/>
          <w:i/>
          <w:lang w:val="en-GB"/>
        </w:rPr>
        <w:t xml:space="preserve">Note </w:t>
      </w:r>
      <w:r w:rsidR="00845C5A">
        <w:rPr>
          <w:rFonts w:ascii="Arial" w:hAnsi="Arial" w:cs="Arial"/>
          <w:i/>
          <w:lang w:val="en-GB"/>
        </w:rPr>
        <w:t>1</w:t>
      </w:r>
      <w:r w:rsidRPr="006E3104">
        <w:rPr>
          <w:rFonts w:ascii="Arial" w:hAnsi="Arial" w:cs="Arial"/>
          <w:i/>
          <w:lang w:val="en-GB"/>
        </w:rPr>
        <w:t>:</w:t>
      </w:r>
      <w:r w:rsidRPr="006E3104">
        <w:rPr>
          <w:rFonts w:ascii="Arial" w:hAnsi="Arial" w:cs="Arial"/>
          <w:i/>
          <w:lang w:val="en-GB"/>
        </w:rPr>
        <w:tab/>
        <w:t xml:space="preserve">The accreditation body’s response shall be inserted as text against each finding presented in the report, with attachments of supporting evidence of corrective action as appropriate.  </w:t>
      </w:r>
    </w:p>
    <w:p w14:paraId="5CFDE727" w14:textId="116545D4" w:rsidR="00EB5FC7" w:rsidRDefault="00EB5FC7" w:rsidP="00EB5FC7">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Pr>
          <w:rFonts w:ascii="Arial" w:hAnsi="Arial" w:cs="Arial"/>
          <w:lang w:val="en-GB"/>
        </w:rPr>
        <w:t>3</w:t>
      </w:r>
      <w:r w:rsidRPr="00BD5B4B">
        <w:rPr>
          <w:rFonts w:ascii="Arial" w:hAnsi="Arial" w:cs="Arial"/>
          <w:lang w:val="en-GB"/>
        </w:rPr>
        <w:tab/>
        <w:t>Evidence of implementation of any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7DBEDF18" w:rsidR="00EB5FC7" w:rsidRDefault="00BD5B4B" w:rsidP="00EB5FC7">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EB5FC7">
        <w:rPr>
          <w:rFonts w:ascii="Arial" w:hAnsi="Arial" w:cs="Arial"/>
          <w:lang w:val="en-GB"/>
        </w:rPr>
        <w:t>4</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including all proposed corrections and corrective actions.  Where possible, the Team Leader shall notify the applicant within 30 days after receiving the response whether </w:t>
      </w:r>
      <w:r w:rsidR="00EB5FC7">
        <w:rPr>
          <w:rFonts w:ascii="Arial" w:hAnsi="Arial" w:cs="Arial"/>
          <w:lang w:val="en-GB"/>
        </w:rPr>
        <w:t xml:space="preserve">or not </w:t>
      </w:r>
      <w:r w:rsidRPr="00BD5B4B">
        <w:rPr>
          <w:rFonts w:ascii="Arial" w:hAnsi="Arial" w:cs="Arial"/>
          <w:lang w:val="en-GB"/>
        </w:rPr>
        <w:t xml:space="preserve">the team finds the corrections and corrective actions and the time schedule acceptable. </w:t>
      </w:r>
    </w:p>
    <w:p w14:paraId="2D1DA1B8" w14:textId="375AE081" w:rsidR="00EB5FC7" w:rsidRPr="00BD5B4B" w:rsidRDefault="00EB5FC7" w:rsidP="00EB5FC7">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Pr>
          <w:rFonts w:ascii="Arial" w:hAnsi="Arial" w:cs="Arial"/>
          <w:lang w:val="en-GB"/>
        </w:rPr>
        <w:t>5</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her/his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 xml:space="preserve">as necessary.  If there is a disagreement within the evaluation team or between the evaluation team and the applicant body, all parties should describe their opinions in the report. </w:t>
      </w:r>
    </w:p>
    <w:p w14:paraId="611FA956" w14:textId="48C60AC3" w:rsidR="00BD5B4B" w:rsidRPr="00BD5B4B" w:rsidRDefault="00BD5B4B" w:rsidP="00BD5B4B">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EB5FC7">
        <w:rPr>
          <w:rFonts w:ascii="Arial" w:hAnsi="Arial" w:cs="Arial"/>
          <w:lang w:val="en-GB"/>
        </w:rPr>
        <w:t>6</w:t>
      </w:r>
      <w:r w:rsidRPr="00BD5B4B">
        <w:rPr>
          <w:rFonts w:ascii="Arial" w:hAnsi="Arial" w:cs="Arial"/>
          <w:lang w:val="en-GB"/>
        </w:rPr>
        <w:tab/>
        <w:t>Where the team finds the applicant’s response unsatisfactory, the applicant must provide a further response within two weeks after having communications with the team.</w:t>
      </w:r>
    </w:p>
    <w:p w14:paraId="02967CB0" w14:textId="67FC5CDE" w:rsidR="00AC0058" w:rsidRDefault="00BD5B4B" w:rsidP="00AC0058">
      <w:pPr>
        <w:spacing w:after="220"/>
        <w:ind w:left="851" w:hanging="709"/>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.7</w:t>
      </w:r>
      <w:r w:rsidRPr="00BD5B4B">
        <w:rPr>
          <w:rFonts w:ascii="Arial" w:hAnsi="Arial" w:cs="Arial"/>
          <w:lang w:val="en-GB"/>
        </w:rPr>
        <w:tab/>
        <w:t xml:space="preserve">After a satisfactory response by the applicant body to the nonconformities and concerns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members of the evaluation team the recommendations to be made to the APAC MRA MC. </w:t>
      </w:r>
    </w:p>
    <w:p w14:paraId="7C0CF638" w14:textId="6CE04985" w:rsidR="00B41AFB" w:rsidRDefault="00B41AFB" w:rsidP="00AC0058">
      <w:pPr>
        <w:spacing w:after="220"/>
        <w:ind w:left="851" w:hanging="709"/>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.8</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concerns and comments have been closed.</w:t>
      </w:r>
    </w:p>
    <w:p w14:paraId="4AB83F91" w14:textId="77777777" w:rsidR="00DF48DA" w:rsidRDefault="00DF48DA" w:rsidP="00AC0058">
      <w:pPr>
        <w:spacing w:after="220"/>
        <w:ind w:left="851" w:hanging="709"/>
        <w:rPr>
          <w:rFonts w:ascii="Arial" w:hAnsi="Arial" w:cs="Arial"/>
          <w:lang w:val="en-GB"/>
        </w:rPr>
      </w:pPr>
    </w:p>
    <w:p w14:paraId="5B794D21" w14:textId="7A1D3CA3" w:rsidR="00AC0058" w:rsidRPr="009D7876" w:rsidRDefault="002C5A76" w:rsidP="00AC0058">
      <w:pPr>
        <w:pStyle w:val="ITISHeading1"/>
      </w:pPr>
      <w:bookmarkStart w:id="66" w:name="_Toc500857093"/>
      <w:bookmarkStart w:id="67" w:name="_Toc535222428"/>
      <w:r>
        <w:t xml:space="preserve">DOCUMENTS FOR REVIEW </w:t>
      </w:r>
      <w:r w:rsidR="00AC0058" w:rsidRPr="009D7876">
        <w:t>BY THE EVALUATION REVIEW PANEL</w:t>
      </w:r>
      <w:bookmarkEnd w:id="66"/>
      <w:bookmarkEnd w:id="67"/>
      <w:r w:rsidR="00AC0058" w:rsidRPr="009D7876">
        <w:rPr>
          <w:u w:val="single"/>
        </w:rPr>
        <w:t xml:space="preserve"> </w:t>
      </w:r>
    </w:p>
    <w:p w14:paraId="5790D995" w14:textId="5EC910C2" w:rsidR="00AC0058" w:rsidRPr="009D7876" w:rsidRDefault="00AC0058" w:rsidP="00AC0058">
      <w:pPr>
        <w:spacing w:after="220"/>
        <w:ind w:left="851" w:hanging="709"/>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t xml:space="preserve">In accordance with the Evaluation Control Record, the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shall send the following documents to the APAC Secretariat as soon as practicable after the satisfactory close-out of findings</w:t>
      </w:r>
      <w:r w:rsidR="00C81B48">
        <w:rPr>
          <w:rFonts w:ascii="Arial" w:hAnsi="Arial" w:cs="Arial"/>
          <w:lang w:val="en-GB"/>
        </w:rPr>
        <w:t xml:space="preserve"> </w:t>
      </w:r>
      <w:r w:rsidR="00C81B48" w:rsidRPr="00C81B48">
        <w:rPr>
          <w:rFonts w:ascii="Arial" w:hAnsi="Arial" w:cs="Arial"/>
          <w:lang w:val="en-GB"/>
        </w:rPr>
        <w:t>for consideration by the APAC ERP</w:t>
      </w:r>
      <w:r w:rsidRPr="009D7876">
        <w:rPr>
          <w:rFonts w:ascii="Arial" w:hAnsi="Arial" w:cs="Arial"/>
          <w:lang w:val="en-GB"/>
        </w:rPr>
        <w:t xml:space="preserve">: </w:t>
      </w:r>
    </w:p>
    <w:p w14:paraId="6D4514BA" w14:textId="1C332E5F" w:rsidR="00AC0058" w:rsidRPr="009D7876" w:rsidRDefault="00AC0058" w:rsidP="00F31F95">
      <w:pPr>
        <w:pStyle w:val="ListParagraph"/>
        <w:numPr>
          <w:ilvl w:val="0"/>
          <w:numId w:val="20"/>
        </w:numPr>
        <w:spacing w:after="220"/>
        <w:ind w:left="1418"/>
        <w:rPr>
          <w:rFonts w:ascii="Arial" w:hAnsi="Arial" w:cs="Arial"/>
          <w:lang w:val="en-GB"/>
        </w:rPr>
      </w:pPr>
      <w:r w:rsidRPr="009D7876">
        <w:rPr>
          <w:rFonts w:ascii="Arial" w:hAnsi="Arial" w:cs="Arial"/>
          <w:lang w:val="en-GB"/>
        </w:rPr>
        <w:t>The evaluation report as</w:t>
      </w:r>
      <w:r w:rsidR="00935CF7" w:rsidRPr="009D7876">
        <w:rPr>
          <w:rFonts w:ascii="Arial" w:hAnsi="Arial" w:cs="Arial"/>
          <w:lang w:val="en-GB"/>
        </w:rPr>
        <w:t xml:space="preserve"> a</w:t>
      </w:r>
      <w:r w:rsidRPr="009D7876">
        <w:rPr>
          <w:rFonts w:ascii="Arial" w:hAnsi="Arial" w:cs="Arial"/>
          <w:lang w:val="en-GB"/>
        </w:rPr>
        <w:t>n electronic copy (MS Word), which may include scanned copies of the signed original signature pages</w:t>
      </w:r>
      <w:r w:rsidR="009D7876" w:rsidRPr="009D7876">
        <w:rPr>
          <w:rFonts w:ascii="Arial" w:hAnsi="Arial" w:cs="Arial"/>
          <w:lang w:val="en-GB"/>
        </w:rPr>
        <w:t xml:space="preserve">, including </w:t>
      </w:r>
      <w:r w:rsidR="009D7876" w:rsidRPr="009D7876">
        <w:rPr>
          <w:rFonts w:ascii="Arial" w:hAnsi="Arial" w:cs="Arial"/>
          <w:lang w:val="en-GB"/>
        </w:rPr>
        <w:lastRenderedPageBreak/>
        <w:t xml:space="preserve">the </w:t>
      </w:r>
      <w:r w:rsidRPr="009D7876">
        <w:rPr>
          <w:rFonts w:ascii="Arial" w:hAnsi="Arial" w:cs="Arial"/>
          <w:lang w:val="en-GB"/>
        </w:rPr>
        <w:t xml:space="preserve">applicant body’s </w:t>
      </w:r>
      <w:r w:rsidR="00030946" w:rsidRPr="009D7876">
        <w:rPr>
          <w:rFonts w:ascii="Arial" w:hAnsi="Arial" w:cs="Arial"/>
          <w:lang w:val="en-GB"/>
        </w:rPr>
        <w:t>C</w:t>
      </w:r>
      <w:r w:rsidRPr="009D7876">
        <w:rPr>
          <w:rFonts w:ascii="Arial" w:hAnsi="Arial" w:cs="Arial"/>
          <w:lang w:val="en-GB"/>
        </w:rPr>
        <w:t xml:space="preserve">orrective </w:t>
      </w:r>
      <w:r w:rsidR="00030946" w:rsidRPr="009D7876">
        <w:rPr>
          <w:rFonts w:ascii="Arial" w:hAnsi="Arial" w:cs="Arial"/>
          <w:lang w:val="en-GB"/>
        </w:rPr>
        <w:t>A</w:t>
      </w:r>
      <w:r w:rsidRPr="009D7876">
        <w:rPr>
          <w:rFonts w:ascii="Arial" w:hAnsi="Arial" w:cs="Arial"/>
          <w:lang w:val="en-GB"/>
        </w:rPr>
        <w:t xml:space="preserve">ction and </w:t>
      </w:r>
      <w:r w:rsidR="00030946" w:rsidRPr="009D7876">
        <w:rPr>
          <w:rFonts w:ascii="Arial" w:hAnsi="Arial" w:cs="Arial"/>
          <w:lang w:val="en-GB"/>
        </w:rPr>
        <w:t>R</w:t>
      </w:r>
      <w:r w:rsidRPr="009D7876">
        <w:rPr>
          <w:rFonts w:ascii="Arial" w:hAnsi="Arial" w:cs="Arial"/>
          <w:lang w:val="en-GB"/>
        </w:rPr>
        <w:t xml:space="preserve">esponse </w:t>
      </w:r>
      <w:r w:rsidR="00030946" w:rsidRPr="009D7876">
        <w:rPr>
          <w:rFonts w:ascii="Arial" w:hAnsi="Arial" w:cs="Arial"/>
          <w:lang w:val="en-GB"/>
        </w:rPr>
        <w:t>R</w:t>
      </w:r>
      <w:r w:rsidRPr="009D7876">
        <w:rPr>
          <w:rFonts w:ascii="Arial" w:hAnsi="Arial" w:cs="Arial"/>
          <w:lang w:val="en-GB"/>
        </w:rPr>
        <w:t xml:space="preserve">eport (accompanied by all supporting documentation) and the team’s </w:t>
      </w:r>
      <w:r w:rsidR="00030946" w:rsidRPr="009D7876">
        <w:rPr>
          <w:rFonts w:ascii="Arial" w:hAnsi="Arial" w:cs="Arial"/>
          <w:lang w:val="en-GB"/>
        </w:rPr>
        <w:t>reply</w:t>
      </w:r>
      <w:r w:rsidRPr="009D7876">
        <w:rPr>
          <w:rFonts w:ascii="Arial" w:hAnsi="Arial" w:cs="Arial"/>
          <w:lang w:val="en-GB"/>
        </w:rPr>
        <w:t>;</w:t>
      </w:r>
    </w:p>
    <w:p w14:paraId="0E391624" w14:textId="5EF82CF6" w:rsidR="00AC0058" w:rsidRPr="009D7876" w:rsidRDefault="00AC0058" w:rsidP="00F31F95">
      <w:pPr>
        <w:pStyle w:val="ListParagraph"/>
        <w:numPr>
          <w:ilvl w:val="0"/>
          <w:numId w:val="20"/>
        </w:numPr>
        <w:spacing w:after="220"/>
        <w:ind w:left="1418"/>
        <w:rPr>
          <w:rFonts w:ascii="Arial" w:hAnsi="Arial" w:cs="Arial"/>
          <w:lang w:val="en-GB"/>
        </w:rPr>
      </w:pPr>
      <w:r w:rsidRPr="009D7876">
        <w:rPr>
          <w:rFonts w:ascii="Arial" w:hAnsi="Arial" w:cs="Arial"/>
          <w:lang w:val="en-GB"/>
        </w:rPr>
        <w:t>The evaluation team’s recommendation to the APAC ERP</w:t>
      </w:r>
      <w:r w:rsidR="00030946" w:rsidRPr="009D7876">
        <w:rPr>
          <w:rFonts w:ascii="Arial" w:hAnsi="Arial" w:cs="Arial"/>
          <w:lang w:val="en-GB"/>
        </w:rPr>
        <w:t>;</w:t>
      </w:r>
    </w:p>
    <w:p w14:paraId="1B750375" w14:textId="60B1F3A1" w:rsidR="00AC0058" w:rsidRPr="009D7876" w:rsidRDefault="00AC0058" w:rsidP="00F31F95">
      <w:pPr>
        <w:pStyle w:val="ListParagraph"/>
        <w:numPr>
          <w:ilvl w:val="0"/>
          <w:numId w:val="20"/>
        </w:numPr>
        <w:spacing w:after="220"/>
        <w:ind w:left="1418"/>
        <w:rPr>
          <w:rFonts w:ascii="Arial" w:hAnsi="Arial" w:cs="Arial"/>
          <w:lang w:val="en-GB"/>
        </w:rPr>
      </w:pPr>
      <w:r w:rsidRPr="009D7876">
        <w:rPr>
          <w:rFonts w:ascii="Arial" w:hAnsi="Arial" w:cs="Arial"/>
          <w:lang w:val="en-GB"/>
        </w:rPr>
        <w:t xml:space="preserve">A list of the names of the conformity assessment bodies whose assessments were witnessed as part of the evaluation </w:t>
      </w:r>
      <w:r w:rsidR="009D7876" w:rsidRPr="009D7876">
        <w:rPr>
          <w:rFonts w:ascii="Arial" w:hAnsi="Arial" w:cs="Arial"/>
          <w:lang w:val="en-GB"/>
        </w:rPr>
        <w:t>(see template APAC FMRA-0</w:t>
      </w:r>
      <w:r w:rsidR="00B56E63">
        <w:rPr>
          <w:rFonts w:ascii="Arial" w:hAnsi="Arial" w:cs="Arial"/>
          <w:lang w:val="en-GB"/>
        </w:rPr>
        <w:t>12</w:t>
      </w:r>
      <w:r w:rsidR="009D7876" w:rsidRPr="009D7876">
        <w:rPr>
          <w:rFonts w:ascii="Arial" w:hAnsi="Arial" w:cs="Arial"/>
          <w:lang w:val="en-GB"/>
        </w:rPr>
        <w:t>)</w:t>
      </w:r>
      <w:r w:rsidRPr="009D7876">
        <w:rPr>
          <w:rFonts w:ascii="Arial" w:hAnsi="Arial" w:cs="Arial"/>
          <w:lang w:val="en-GB"/>
        </w:rPr>
        <w:t xml:space="preserve">; </w:t>
      </w:r>
    </w:p>
    <w:p w14:paraId="73126064" w14:textId="4FECF3BE" w:rsidR="00AC0058" w:rsidRPr="009D7876" w:rsidRDefault="00AC0058" w:rsidP="00F31F95">
      <w:pPr>
        <w:pStyle w:val="ListParagraph"/>
        <w:numPr>
          <w:ilvl w:val="0"/>
          <w:numId w:val="20"/>
        </w:numPr>
        <w:spacing w:after="220"/>
        <w:ind w:left="1418"/>
        <w:rPr>
          <w:rFonts w:ascii="Arial" w:hAnsi="Arial" w:cs="Arial"/>
          <w:lang w:val="en-GB"/>
        </w:rPr>
      </w:pPr>
      <w:r w:rsidRPr="009D7876">
        <w:rPr>
          <w:rFonts w:ascii="Arial" w:hAnsi="Arial" w:cs="Arial"/>
          <w:lang w:val="en-GB"/>
        </w:rPr>
        <w:t xml:space="preserve">The completed </w:t>
      </w:r>
      <w:r w:rsidR="00D71F74">
        <w:rPr>
          <w:rFonts w:ascii="Arial" w:hAnsi="Arial" w:cs="Arial"/>
          <w:lang w:val="en-GB"/>
        </w:rPr>
        <w:t xml:space="preserve">Peer </w:t>
      </w:r>
      <w:r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(APAC FMRA-008)</w:t>
      </w:r>
      <w:r w:rsidRPr="009D7876">
        <w:rPr>
          <w:rFonts w:ascii="Arial" w:hAnsi="Arial" w:cs="Arial"/>
          <w:lang w:val="en-GB"/>
        </w:rPr>
        <w:t>;</w:t>
      </w:r>
    </w:p>
    <w:p w14:paraId="2308C1B5" w14:textId="504F9C1C" w:rsidR="00AC0058" w:rsidRPr="009D7876" w:rsidRDefault="00AC0058" w:rsidP="00F31F95">
      <w:pPr>
        <w:pStyle w:val="ListParagraph"/>
        <w:numPr>
          <w:ilvl w:val="0"/>
          <w:numId w:val="20"/>
        </w:numPr>
        <w:spacing w:after="220"/>
        <w:ind w:left="1418"/>
        <w:rPr>
          <w:rFonts w:ascii="Arial" w:hAnsi="Arial" w:cs="Arial"/>
          <w:lang w:val="en-GB"/>
        </w:rPr>
      </w:pPr>
      <w:r w:rsidRPr="009D7876">
        <w:rPr>
          <w:rFonts w:ascii="Arial" w:hAnsi="Arial" w:cs="Arial"/>
          <w:lang w:val="en-GB"/>
        </w:rPr>
        <w:t>The completed Evaluation Control Record (ECR)</w:t>
      </w:r>
      <w:r w:rsidR="009D7876" w:rsidRPr="009D7876">
        <w:rPr>
          <w:rFonts w:ascii="Arial" w:hAnsi="Arial" w:cs="Arial"/>
          <w:lang w:val="en-GB"/>
        </w:rPr>
        <w:t xml:space="preserve"> (APAC FMRA-</w:t>
      </w:r>
      <w:r w:rsidR="009E53A6" w:rsidRPr="009D7876">
        <w:rPr>
          <w:rFonts w:ascii="Arial" w:hAnsi="Arial" w:cs="Arial"/>
          <w:lang w:val="en-GB"/>
        </w:rPr>
        <w:t>00</w:t>
      </w:r>
      <w:r w:rsidR="009E53A6">
        <w:rPr>
          <w:rFonts w:ascii="Arial" w:hAnsi="Arial" w:cs="Arial"/>
          <w:lang w:val="en-GB"/>
        </w:rPr>
        <w:t>5</w:t>
      </w:r>
      <w:r w:rsidR="009D7876" w:rsidRPr="009D7876">
        <w:rPr>
          <w:rFonts w:ascii="Arial" w:hAnsi="Arial" w:cs="Arial"/>
          <w:lang w:val="en-GB"/>
        </w:rPr>
        <w:t>)</w:t>
      </w:r>
      <w:r w:rsidRPr="009D7876">
        <w:rPr>
          <w:rFonts w:ascii="Arial" w:hAnsi="Arial" w:cs="Arial"/>
          <w:lang w:val="en-GB"/>
        </w:rPr>
        <w:t>.</w:t>
      </w:r>
    </w:p>
    <w:p w14:paraId="21FC0D74" w14:textId="79D8A874" w:rsidR="00AC0058" w:rsidRPr="009D7876" w:rsidRDefault="00AC0058" w:rsidP="00AC0058">
      <w:pPr>
        <w:spacing w:after="220"/>
        <w:ind w:left="851" w:hanging="709"/>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The recommendations for an initial evaluation shall include:</w:t>
      </w:r>
    </w:p>
    <w:p w14:paraId="5D9CE6AB" w14:textId="4BE93D89" w:rsidR="00AC0058" w:rsidRPr="009D7876" w:rsidRDefault="00AC0058" w:rsidP="00F31F95">
      <w:pPr>
        <w:pStyle w:val="ListParagraph"/>
        <w:numPr>
          <w:ilvl w:val="0"/>
          <w:numId w:val="21"/>
        </w:numPr>
        <w:spacing w:after="220"/>
        <w:ind w:left="1418"/>
        <w:rPr>
          <w:rFonts w:ascii="Arial" w:hAnsi="Arial" w:cs="Arial"/>
          <w:lang w:val="en-GB"/>
        </w:rPr>
      </w:pPr>
      <w:r w:rsidRPr="009D7876">
        <w:rPr>
          <w:rFonts w:ascii="Arial" w:hAnsi="Arial" w:cs="Arial"/>
          <w:lang w:val="en-GB"/>
        </w:rPr>
        <w:t>Whether or not the applicant body should be accepted as a signatory to the APAC MRA;</w:t>
      </w:r>
    </w:p>
    <w:p w14:paraId="674A0B8E" w14:textId="099BAAA9" w:rsidR="00AC0058" w:rsidRPr="009D7876" w:rsidRDefault="00AC0058" w:rsidP="00F31F95">
      <w:pPr>
        <w:pStyle w:val="ListParagraph"/>
        <w:numPr>
          <w:ilvl w:val="0"/>
          <w:numId w:val="21"/>
        </w:numPr>
        <w:spacing w:after="220"/>
        <w:ind w:left="1418"/>
        <w:rPr>
          <w:rFonts w:ascii="Arial" w:hAnsi="Arial" w:cs="Arial"/>
          <w:lang w:val="en-GB"/>
        </w:rPr>
      </w:pPr>
      <w:r w:rsidRPr="009D7876">
        <w:rPr>
          <w:rFonts w:ascii="Arial" w:hAnsi="Arial" w:cs="Arial"/>
          <w:lang w:val="en-GB"/>
        </w:rPr>
        <w:t>The scope of signatory recognition within the APAC MRA;</w:t>
      </w:r>
    </w:p>
    <w:p w14:paraId="1EAA33D5" w14:textId="4CB993D3" w:rsidR="00AC0058" w:rsidRPr="009D7876" w:rsidRDefault="00AC0058" w:rsidP="00F31F95">
      <w:pPr>
        <w:pStyle w:val="ListParagraph"/>
        <w:numPr>
          <w:ilvl w:val="0"/>
          <w:numId w:val="21"/>
        </w:numPr>
        <w:spacing w:after="220"/>
        <w:ind w:left="1418"/>
        <w:rPr>
          <w:rFonts w:ascii="Arial" w:hAnsi="Arial" w:cs="Arial"/>
          <w:lang w:val="en-GB"/>
        </w:rPr>
      </w:pPr>
      <w:r w:rsidRPr="009D7876">
        <w:rPr>
          <w:rFonts w:ascii="Arial" w:hAnsi="Arial" w:cs="Arial"/>
          <w:lang w:val="en-GB"/>
        </w:rPr>
        <w:t xml:space="preserve">The timeframe for any follow-up </w:t>
      </w:r>
      <w:proofErr w:type="gramStart"/>
      <w:r w:rsidRPr="009D7876">
        <w:rPr>
          <w:rFonts w:ascii="Arial" w:hAnsi="Arial" w:cs="Arial"/>
          <w:lang w:val="en-GB"/>
        </w:rPr>
        <w:t>visit</w:t>
      </w:r>
      <w:proofErr w:type="gramEnd"/>
      <w:r w:rsidRPr="009D7876">
        <w:rPr>
          <w:rFonts w:ascii="Arial" w:hAnsi="Arial" w:cs="Arial"/>
          <w:lang w:val="en-GB"/>
        </w:rPr>
        <w:t xml:space="preserve"> and/or full re-evaluation.</w:t>
      </w:r>
    </w:p>
    <w:p w14:paraId="029345C7" w14:textId="6EAB4586" w:rsidR="00AC0058" w:rsidRPr="009D7876" w:rsidRDefault="00AC0058" w:rsidP="00AC0058">
      <w:pPr>
        <w:spacing w:after="220"/>
        <w:ind w:left="851" w:hanging="709"/>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774EDA44" w:rsidR="00AC0058" w:rsidRPr="009D7876" w:rsidRDefault="00AC0058" w:rsidP="00F31F95">
      <w:pPr>
        <w:pStyle w:val="ListParagraph"/>
        <w:numPr>
          <w:ilvl w:val="0"/>
          <w:numId w:val="22"/>
        </w:numPr>
        <w:spacing w:after="220"/>
        <w:ind w:left="1418"/>
        <w:rPr>
          <w:rFonts w:ascii="Arial" w:hAnsi="Arial" w:cs="Arial"/>
          <w:lang w:val="en-GB"/>
        </w:rPr>
      </w:pPr>
      <w:r w:rsidRPr="009D7876">
        <w:rPr>
          <w:rFonts w:ascii="Arial" w:hAnsi="Arial" w:cs="Arial"/>
          <w:lang w:val="en-GB"/>
        </w:rPr>
        <w:t>Whether or not recognition as a signatory to the APAC MRA should be continued;</w:t>
      </w:r>
    </w:p>
    <w:p w14:paraId="04E12A40" w14:textId="37FCBDB9" w:rsidR="00AC0058" w:rsidRPr="009D7876" w:rsidRDefault="00AC0058" w:rsidP="00F31F95">
      <w:pPr>
        <w:pStyle w:val="ListParagraph"/>
        <w:numPr>
          <w:ilvl w:val="0"/>
          <w:numId w:val="22"/>
        </w:numPr>
        <w:spacing w:after="220"/>
        <w:ind w:left="1418"/>
        <w:rPr>
          <w:rFonts w:ascii="Arial" w:hAnsi="Arial" w:cs="Arial"/>
          <w:lang w:val="en-GB"/>
        </w:rPr>
      </w:pPr>
      <w:r w:rsidRPr="009D7876">
        <w:rPr>
          <w:rFonts w:ascii="Arial" w:hAnsi="Arial" w:cs="Arial"/>
          <w:lang w:val="en-GB"/>
        </w:rPr>
        <w:t>Any variation to the scope of signatory recognition;</w:t>
      </w:r>
    </w:p>
    <w:p w14:paraId="4D1E9E42" w14:textId="7B81EFF9" w:rsidR="00AC0058" w:rsidRPr="009D7876" w:rsidRDefault="00AC0058" w:rsidP="00F31F95">
      <w:pPr>
        <w:pStyle w:val="ListParagraph"/>
        <w:numPr>
          <w:ilvl w:val="0"/>
          <w:numId w:val="22"/>
        </w:numPr>
        <w:spacing w:after="220"/>
        <w:ind w:left="1418"/>
        <w:rPr>
          <w:rFonts w:ascii="Arial" w:hAnsi="Arial" w:cs="Arial"/>
          <w:lang w:val="en-GB"/>
        </w:rPr>
      </w:pPr>
      <w:r w:rsidRPr="009D7876">
        <w:rPr>
          <w:rFonts w:ascii="Arial" w:hAnsi="Arial" w:cs="Arial"/>
          <w:lang w:val="en-GB"/>
        </w:rPr>
        <w:t xml:space="preserve">The timeframe for any follow-up </w:t>
      </w:r>
      <w:proofErr w:type="gramStart"/>
      <w:r w:rsidRPr="009D7876">
        <w:rPr>
          <w:rFonts w:ascii="Arial" w:hAnsi="Arial" w:cs="Arial"/>
          <w:lang w:val="en-GB"/>
        </w:rPr>
        <w:t>visit</w:t>
      </w:r>
      <w:proofErr w:type="gramEnd"/>
      <w:r w:rsidRPr="009D7876">
        <w:rPr>
          <w:rFonts w:ascii="Arial" w:hAnsi="Arial" w:cs="Arial"/>
          <w:lang w:val="en-GB"/>
        </w:rPr>
        <w:t xml:space="preserve"> and/or full re-evaluation.</w:t>
      </w:r>
    </w:p>
    <w:p w14:paraId="2AAA2EFB" w14:textId="2EB5165F" w:rsidR="00AC0058" w:rsidRDefault="00AC0058" w:rsidP="00AC0058">
      <w:pPr>
        <w:spacing w:after="220"/>
        <w:ind w:left="851" w:hanging="709"/>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AC0058">
      <w:pPr>
        <w:spacing w:after="220"/>
        <w:ind w:left="851" w:hanging="709"/>
        <w:rPr>
          <w:rFonts w:ascii="Arial" w:hAnsi="Arial" w:cs="Arial"/>
          <w:lang w:val="en-GB"/>
        </w:rPr>
      </w:pPr>
    </w:p>
    <w:p w14:paraId="417523C7" w14:textId="763E9BC5" w:rsidR="00B1659B" w:rsidRPr="00C2729E" w:rsidRDefault="00EC0CBD" w:rsidP="008E4635">
      <w:pPr>
        <w:pStyle w:val="APACParaHdg"/>
      </w:pPr>
      <w:bookmarkStart w:id="68" w:name="_Toc500857094"/>
      <w:bookmarkStart w:id="69" w:name="_Toc535222429"/>
      <w:r w:rsidRPr="00C2729E">
        <w:rPr>
          <w:caps w:val="0"/>
        </w:rPr>
        <w:t xml:space="preserve">REVIEW BY </w:t>
      </w:r>
      <w:bookmarkEnd w:id="68"/>
      <w:r w:rsidRPr="00C2729E">
        <w:rPr>
          <w:caps w:val="0"/>
        </w:rPr>
        <w:t>THE EVALUATION REVIEW PANEL</w:t>
      </w:r>
      <w:bookmarkEnd w:id="69"/>
      <w:r w:rsidRPr="00C2729E">
        <w:rPr>
          <w:caps w:val="0"/>
          <w:u w:val="single"/>
        </w:rPr>
        <w:t xml:space="preserve"> </w:t>
      </w:r>
    </w:p>
    <w:p w14:paraId="45EA61A2" w14:textId="77777777" w:rsidR="00B1659B" w:rsidRPr="00A428F2" w:rsidRDefault="00B1659B" w:rsidP="00B1659B">
      <w:pPr>
        <w:spacing w:after="220"/>
        <w:ind w:left="851" w:hanging="709"/>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39B41CE8" w:rsidR="00B1659B" w:rsidRPr="00A428F2" w:rsidRDefault="00B1659B" w:rsidP="00F31F95">
      <w:pPr>
        <w:pStyle w:val="ListParagraph"/>
        <w:numPr>
          <w:ilvl w:val="0"/>
          <w:numId w:val="23"/>
        </w:numPr>
        <w:spacing w:after="220"/>
        <w:ind w:left="1418"/>
        <w:rPr>
          <w:rFonts w:ascii="Arial" w:hAnsi="Arial" w:cs="Arial"/>
          <w:lang w:val="en-GB"/>
        </w:rPr>
      </w:pPr>
      <w:r w:rsidRPr="00A428F2">
        <w:rPr>
          <w:rFonts w:ascii="Arial" w:hAnsi="Arial" w:cs="Arial"/>
          <w:lang w:val="en-GB"/>
        </w:rPr>
        <w:t xml:space="preserve">Does the report satisfactorily close the findings?  </w:t>
      </w:r>
    </w:p>
    <w:p w14:paraId="48EA36C1" w14:textId="6EF3C76B" w:rsidR="00B1659B" w:rsidRPr="00A428F2" w:rsidRDefault="00B1659B" w:rsidP="00F31F95">
      <w:pPr>
        <w:pStyle w:val="ListParagraph"/>
        <w:numPr>
          <w:ilvl w:val="0"/>
          <w:numId w:val="23"/>
        </w:numPr>
        <w:spacing w:after="220"/>
        <w:ind w:left="1418"/>
        <w:rPr>
          <w:rFonts w:ascii="Arial" w:hAnsi="Arial" w:cs="Arial"/>
          <w:lang w:val="en-GB"/>
        </w:rPr>
      </w:pPr>
      <w:r w:rsidRPr="00A428F2">
        <w:rPr>
          <w:rFonts w:ascii="Arial" w:hAnsi="Arial" w:cs="Arial"/>
          <w:lang w:val="en-GB"/>
        </w:rPr>
        <w:t>Is the report and its recommendations considered acceptable for presentation to APAC MRA Council in either electronic ballot or at a face-to-face meeting?</w:t>
      </w:r>
    </w:p>
    <w:p w14:paraId="23411814" w14:textId="6CC0B850"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report the members of the APAC ERP shall study the report to ensure that it complies with the requirements of APAC peer evaluation process and make recommendations to the ERP </w:t>
      </w:r>
      <w:r w:rsidR="00A428F2">
        <w:rPr>
          <w:rFonts w:ascii="Arial" w:hAnsi="Arial" w:cs="Arial"/>
          <w:lang w:val="en-GB"/>
        </w:rPr>
        <w:t>Moderator</w:t>
      </w:r>
      <w:r w:rsidRPr="00B1659B">
        <w:rPr>
          <w:rFonts w:ascii="Arial" w:hAnsi="Arial" w:cs="Arial"/>
          <w:lang w:val="en-GB"/>
        </w:rPr>
        <w:t>.  The date for responses is to be 30 days from the date of receipt of the draft final report.</w:t>
      </w:r>
    </w:p>
    <w:p w14:paraId="1345795B" w14:textId="78530FE9" w:rsidR="00B1659B" w:rsidRPr="00E961D2" w:rsidRDefault="00B1659B" w:rsidP="00B1659B">
      <w:pPr>
        <w:spacing w:after="220"/>
        <w:ind w:left="851" w:hanging="709"/>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  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w:t>
      </w:r>
      <w:r w:rsidRPr="00B1659B">
        <w:rPr>
          <w:rFonts w:ascii="Arial" w:hAnsi="Arial" w:cs="Arial"/>
          <w:lang w:val="en-GB"/>
        </w:rPr>
        <w:lastRenderedPageBreak/>
        <w:t xml:space="preserve">comment.  The applicant shall have a period of 15 days to review the </w:t>
      </w:r>
      <w:r w:rsidRPr="00E961D2">
        <w:rPr>
          <w:rFonts w:ascii="Arial" w:hAnsi="Arial" w:cs="Arial"/>
          <w:lang w:val="en-GB"/>
        </w:rPr>
        <w:t>amended report and provide a response.</w:t>
      </w:r>
    </w:p>
    <w:p w14:paraId="25965827" w14:textId="012FBD42" w:rsidR="00E961D2" w:rsidRPr="00B1659B" w:rsidRDefault="00E961D2" w:rsidP="00B1659B">
      <w:pPr>
        <w:spacing w:after="220"/>
        <w:ind w:left="851" w:hanging="709"/>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28084B00" w:rsidR="00B1659B" w:rsidRPr="002063EE" w:rsidRDefault="00B1659B" w:rsidP="00F31F95">
      <w:pPr>
        <w:pStyle w:val="ListParagraph"/>
        <w:numPr>
          <w:ilvl w:val="0"/>
          <w:numId w:val="24"/>
        </w:numPr>
        <w:spacing w:after="220"/>
        <w:ind w:left="1418"/>
        <w:rPr>
          <w:rFonts w:ascii="Arial" w:hAnsi="Arial" w:cs="Arial"/>
          <w:lang w:val="en-GB"/>
        </w:rPr>
      </w:pPr>
      <w:r w:rsidRPr="002063EE">
        <w:rPr>
          <w:rFonts w:ascii="Arial" w:hAnsi="Arial" w:cs="Arial"/>
          <w:lang w:val="en-GB"/>
        </w:rPr>
        <w:t xml:space="preserve">Chair, APAC MRA </w:t>
      </w:r>
      <w:r w:rsidR="00702E10">
        <w:rPr>
          <w:rFonts w:ascii="Arial" w:hAnsi="Arial" w:cs="Arial"/>
          <w:lang w:val="en-GB"/>
        </w:rPr>
        <w:t>MC</w:t>
      </w:r>
    </w:p>
    <w:p w14:paraId="200C45A9" w14:textId="56B75FDA" w:rsidR="00B1659B" w:rsidRPr="002063EE" w:rsidRDefault="00B1659B" w:rsidP="00F31F95">
      <w:pPr>
        <w:pStyle w:val="ListParagraph"/>
        <w:numPr>
          <w:ilvl w:val="0"/>
          <w:numId w:val="24"/>
        </w:numPr>
        <w:spacing w:after="220"/>
        <w:ind w:left="1418"/>
        <w:rPr>
          <w:rFonts w:ascii="Arial" w:hAnsi="Arial" w:cs="Arial"/>
          <w:lang w:val="en-GB"/>
        </w:rPr>
      </w:pPr>
      <w:r w:rsidRPr="002063EE">
        <w:rPr>
          <w:rFonts w:ascii="Arial" w:hAnsi="Arial" w:cs="Arial"/>
          <w:lang w:val="en-GB"/>
        </w:rPr>
        <w:t>APAC Secretariat</w:t>
      </w:r>
    </w:p>
    <w:p w14:paraId="11D932EC" w14:textId="6647908A" w:rsidR="00B1659B" w:rsidRPr="002063EE" w:rsidRDefault="00B1659B" w:rsidP="00F31F95">
      <w:pPr>
        <w:pStyle w:val="ListParagraph"/>
        <w:numPr>
          <w:ilvl w:val="0"/>
          <w:numId w:val="24"/>
        </w:numPr>
        <w:spacing w:after="220"/>
        <w:ind w:left="1418"/>
        <w:rPr>
          <w:rFonts w:ascii="Arial" w:hAnsi="Arial" w:cs="Arial"/>
          <w:lang w:val="en-GB"/>
        </w:rPr>
      </w:pPr>
      <w:r w:rsidRPr="002063EE">
        <w:rPr>
          <w:rFonts w:ascii="Arial" w:hAnsi="Arial" w:cs="Arial"/>
          <w:lang w:val="en-GB"/>
        </w:rPr>
        <w:t>Evaluated body.</w:t>
      </w:r>
    </w:p>
    <w:p w14:paraId="548348FF" w14:textId="7ADC1CF2"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0A955D3D" w:rsidR="002063EE" w:rsidRDefault="00B1659B" w:rsidP="00E961D2">
      <w:pPr>
        <w:spacing w:after="220"/>
        <w:ind w:left="851" w:hanging="709"/>
        <w:rPr>
          <w:rFonts w:ascii="Arial" w:hAnsi="Arial" w:cs="Arial"/>
          <w:lang w:val="en-GB"/>
        </w:rPr>
      </w:pPr>
      <w:r w:rsidRPr="00B1659B">
        <w:rPr>
          <w:rFonts w:ascii="Arial" w:hAnsi="Arial" w:cs="Arial"/>
          <w:lang w:val="en-GB"/>
        </w:rPr>
        <w:t>24.</w:t>
      </w:r>
      <w:r w:rsidR="00E961D2">
        <w:rPr>
          <w:rFonts w:ascii="Arial" w:hAnsi="Arial" w:cs="Arial"/>
          <w:lang w:val="en-GB"/>
        </w:rPr>
        <w:t>10</w:t>
      </w:r>
      <w:r w:rsidRPr="00B1659B">
        <w:rPr>
          <w:rFonts w:ascii="Arial" w:hAnsi="Arial" w:cs="Arial"/>
          <w:lang w:val="en-GB"/>
        </w:rPr>
        <w:tab/>
        <w:t>Once the draft evaluation report has been agreed by the evaluation Team Leader and the ERP, the evaluation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E961D2">
      <w:pPr>
        <w:spacing w:after="220"/>
        <w:ind w:left="851" w:hanging="709"/>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E961D2">
      <w:pPr>
        <w:spacing w:after="220"/>
        <w:ind w:left="851" w:hanging="709"/>
        <w:rPr>
          <w:rFonts w:ascii="Arial" w:hAnsi="Arial" w:cs="Arial"/>
          <w:lang w:val="en-GB"/>
        </w:rPr>
      </w:pPr>
    </w:p>
    <w:p w14:paraId="7E45CDAD" w14:textId="7C2D32ED" w:rsidR="002063EE" w:rsidRPr="00C2729E" w:rsidRDefault="00EC0CBD" w:rsidP="002063EE">
      <w:pPr>
        <w:pStyle w:val="APACParaHdg"/>
      </w:pPr>
      <w:bookmarkStart w:id="70" w:name="_Toc535222430"/>
      <w:r w:rsidRPr="00C2729E">
        <w:rPr>
          <w:caps w:val="0"/>
        </w:rPr>
        <w:t>REVIEW AND DECISION-MAKING BY THE MRA COUNCIL</w:t>
      </w:r>
      <w:bookmarkEnd w:id="70"/>
    </w:p>
    <w:p w14:paraId="41A52BAE" w14:textId="2836F234" w:rsidR="00B1659B" w:rsidRDefault="00B1659B" w:rsidP="00B1659B">
      <w:pPr>
        <w:spacing w:after="220"/>
        <w:ind w:left="851" w:hanging="709"/>
        <w:rPr>
          <w:rFonts w:ascii="Arial" w:hAnsi="Arial" w:cs="Arial"/>
          <w:lang w:val="en-GB"/>
        </w:rPr>
      </w:pPr>
      <w:r w:rsidRPr="00B1659B">
        <w:rPr>
          <w:rFonts w:ascii="Arial" w:hAnsi="Arial" w:cs="Arial"/>
          <w:lang w:val="en-GB"/>
        </w:rPr>
        <w:t>2</w:t>
      </w:r>
      <w:r w:rsidR="002063EE">
        <w:rPr>
          <w:rFonts w:ascii="Arial" w:hAnsi="Arial" w:cs="Arial"/>
          <w:lang w:val="en-GB"/>
        </w:rPr>
        <w:t>5</w:t>
      </w:r>
      <w:r w:rsidRPr="00B1659B">
        <w:rPr>
          <w:rFonts w:ascii="Arial" w:hAnsi="Arial" w:cs="Arial"/>
          <w:lang w:val="en-GB"/>
        </w:rPr>
        <w:t>.1</w:t>
      </w:r>
      <w:r w:rsidRPr="00B1659B">
        <w:rPr>
          <w:rFonts w:ascii="Arial" w:hAnsi="Arial" w:cs="Arial"/>
          <w:lang w:val="en-GB"/>
        </w:rPr>
        <w:tab/>
        <w:t xml:space="preserve">The APAC Secretariat shall submit the final evaluation report </w:t>
      </w:r>
      <w:r w:rsidR="002063EE">
        <w:rPr>
          <w:rFonts w:ascii="Arial" w:hAnsi="Arial" w:cs="Arial"/>
          <w:lang w:val="en-GB"/>
        </w:rPr>
        <w:t xml:space="preserve">together with the ERP Summary Report </w:t>
      </w:r>
      <w:r w:rsidRPr="00B1659B">
        <w:rPr>
          <w:rFonts w:ascii="Arial" w:hAnsi="Arial" w:cs="Arial"/>
          <w:lang w:val="en-GB"/>
        </w:rPr>
        <w:t xml:space="preserve">to the APAC MRA Council with the recommendation that the applicant be accepted (or rejected) for balloting within seven days after the ERP endorsement of the final evaluation report.  </w:t>
      </w:r>
      <w:r w:rsidR="000E3957" w:rsidRPr="000E3957">
        <w:rPr>
          <w:rFonts w:ascii="Arial" w:hAnsi="Arial" w:cs="Arial"/>
          <w:lang w:val="en-GB"/>
        </w:rPr>
        <w:t>A copy shall also be sent to the applicant body if it is not already a member of the Council.</w:t>
      </w:r>
      <w:r w:rsidR="000E3957">
        <w:rPr>
          <w:rFonts w:ascii="Arial" w:hAnsi="Arial" w:cs="Arial"/>
          <w:lang w:val="en-GB"/>
        </w:rPr>
        <w:t xml:space="preserve"> </w:t>
      </w:r>
      <w:r w:rsidRPr="00B1659B">
        <w:rPr>
          <w:rFonts w:ascii="Arial" w:hAnsi="Arial" w:cs="Arial"/>
          <w:lang w:val="en-GB"/>
        </w:rPr>
        <w:t>The ballot shall close 30 days after initial issue by the APAC Secretariat.</w:t>
      </w:r>
      <w:r w:rsidR="00B84777">
        <w:rPr>
          <w:rFonts w:ascii="Arial" w:hAnsi="Arial" w:cs="Arial"/>
          <w:lang w:val="en-GB"/>
        </w:rPr>
        <w:t xml:space="preserve"> </w:t>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 xml:space="preserve">for </w:t>
      </w:r>
      <w:r w:rsidR="00B84777">
        <w:rPr>
          <w:rFonts w:ascii="Arial" w:hAnsi="Arial" w:cs="Arial"/>
        </w:rPr>
        <w:lastRenderedPageBreak/>
        <w:t>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MRA </w:t>
      </w:r>
      <w:r w:rsidR="00DC577E">
        <w:rPr>
          <w:rFonts w:ascii="Arial" w:hAnsi="Arial" w:cs="Arial"/>
        </w:rPr>
        <w:t xml:space="preserve">MC </w:t>
      </w:r>
      <w:r w:rsidR="00B84777">
        <w:rPr>
          <w:rFonts w:ascii="Arial" w:hAnsi="Arial" w:cs="Arial"/>
        </w:rPr>
        <w:t>Chair.</w:t>
      </w:r>
    </w:p>
    <w:p w14:paraId="788984C7" w14:textId="0315E859"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2063EE">
        <w:rPr>
          <w:rFonts w:ascii="Arial" w:hAnsi="Arial" w:cs="Arial"/>
          <w:lang w:val="en-GB"/>
        </w:rPr>
        <w:t>2</w:t>
      </w:r>
      <w:r w:rsidRPr="00B1659B">
        <w:rPr>
          <w:rFonts w:ascii="Arial" w:hAnsi="Arial" w:cs="Arial"/>
          <w:lang w:val="en-GB"/>
        </w:rPr>
        <w:tab/>
        <w:t>The APAC MRA Council shall not approve any member body for admission or continuance to the APAC MRA before all nonconformities are closed out and that action plans provided in response to Concerns are to the satisfaction of the evaluation team and APAC ERP.</w:t>
      </w:r>
    </w:p>
    <w:p w14:paraId="4EB7CCF0" w14:textId="7F6CDB26"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2063EE">
        <w:rPr>
          <w:rFonts w:ascii="Arial" w:hAnsi="Arial" w:cs="Arial"/>
          <w:lang w:val="en-GB"/>
        </w:rPr>
        <w:t>3</w:t>
      </w:r>
      <w:r w:rsidRPr="00B1659B">
        <w:rPr>
          <w:rFonts w:ascii="Arial" w:hAnsi="Arial" w:cs="Arial"/>
          <w:lang w:val="en-GB"/>
        </w:rPr>
        <w:tab/>
        <w:t xml:space="preserve">The APAC Secretariat informs the applicant </w:t>
      </w:r>
      <w:r w:rsidR="002063EE">
        <w:rPr>
          <w:rFonts w:ascii="Arial" w:hAnsi="Arial" w:cs="Arial"/>
          <w:lang w:val="en-GB"/>
        </w:rPr>
        <w:t xml:space="preserve">body </w:t>
      </w:r>
      <w:r w:rsidRPr="00B1659B">
        <w:rPr>
          <w:rFonts w:ascii="Arial" w:hAnsi="Arial" w:cs="Arial"/>
          <w:lang w:val="en-GB"/>
        </w:rPr>
        <w:t>of the result of balloting</w:t>
      </w:r>
      <w:r w:rsidR="00E15959">
        <w:rPr>
          <w:rFonts w:ascii="Arial" w:hAnsi="Arial" w:cs="Arial"/>
          <w:lang w:val="en-GB"/>
        </w:rPr>
        <w:t>.</w:t>
      </w:r>
      <w:r w:rsidRPr="00B1659B">
        <w:rPr>
          <w:rFonts w:ascii="Arial" w:hAnsi="Arial" w:cs="Arial"/>
          <w:lang w:val="en-GB"/>
        </w:rPr>
        <w:t xml:space="preserve"> </w:t>
      </w:r>
    </w:p>
    <w:p w14:paraId="2B0DDEED" w14:textId="55292D91" w:rsidR="00473B1B" w:rsidRP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2063EE">
        <w:rPr>
          <w:rFonts w:ascii="Arial" w:hAnsi="Arial" w:cs="Arial"/>
          <w:lang w:val="en-GB"/>
        </w:rPr>
        <w:t>4</w:t>
      </w:r>
      <w:r w:rsidRPr="00B1659B">
        <w:rPr>
          <w:rFonts w:ascii="Arial" w:hAnsi="Arial" w:cs="Arial"/>
          <w:lang w:val="en-GB"/>
        </w:rPr>
        <w:tab/>
        <w:t xml:space="preserve">The APAC Secretariat informs the </w:t>
      </w:r>
      <w:r w:rsidR="00DD5CB4">
        <w:rPr>
          <w:rFonts w:ascii="Arial" w:hAnsi="Arial" w:cs="Arial"/>
          <w:lang w:val="en-GB"/>
        </w:rPr>
        <w:t>Chair</w:t>
      </w:r>
      <w:r w:rsidRPr="00B1659B">
        <w:rPr>
          <w:rFonts w:ascii="Arial" w:hAnsi="Arial" w:cs="Arial"/>
          <w:lang w:val="en-GB"/>
        </w:rPr>
        <w:t xml:space="preserve"> of the APAC MRA </w:t>
      </w:r>
      <w:r w:rsidR="00C119B0">
        <w:rPr>
          <w:rFonts w:ascii="Arial" w:hAnsi="Arial" w:cs="Arial"/>
          <w:lang w:val="en-GB"/>
        </w:rPr>
        <w:t>MC</w:t>
      </w:r>
      <w:r w:rsidR="00C119B0" w:rsidRPr="00B1659B">
        <w:rPr>
          <w:rFonts w:ascii="Arial" w:hAnsi="Arial" w:cs="Arial"/>
          <w:lang w:val="en-GB"/>
        </w:rPr>
        <w:t xml:space="preserve"> </w:t>
      </w:r>
      <w:r w:rsidRPr="00B1659B">
        <w:rPr>
          <w:rFonts w:ascii="Arial" w:hAnsi="Arial" w:cs="Arial"/>
          <w:lang w:val="en-GB"/>
        </w:rPr>
        <w:t xml:space="preserve">to allow the latter to forward a copy of </w:t>
      </w:r>
      <w:r w:rsidR="00445CF2">
        <w:rPr>
          <w:rFonts w:ascii="Arial" w:hAnsi="Arial" w:cs="Arial"/>
          <w:lang w:val="en-GB"/>
        </w:rPr>
        <w:t xml:space="preserve">the form APAC FMRA-006 </w:t>
      </w:r>
      <w:r w:rsidR="00445CF2">
        <w:rPr>
          <w:rFonts w:ascii="Arial" w:hAnsi="Arial" w:cs="Arial"/>
          <w:i/>
          <w:lang w:val="en-GB"/>
        </w:rPr>
        <w:t>Peer Evaluation Feedback</w:t>
      </w:r>
      <w:r w:rsidRPr="00B1659B">
        <w:rPr>
          <w:rFonts w:ascii="Arial" w:hAnsi="Arial" w:cs="Arial"/>
          <w:lang w:val="en-GB"/>
        </w:rPr>
        <w:t xml:space="preserve"> to the applicant for completion and return within 30 days after the close of ballot.  The feedback received is discussed by the APAC MRA MC, if required.</w:t>
      </w:r>
    </w:p>
    <w:p w14:paraId="0B6DAF6A" w14:textId="6D3092D3" w:rsidR="00B1659B" w:rsidRPr="000A3AE8" w:rsidRDefault="00B1659B" w:rsidP="00B1659B">
      <w:pPr>
        <w:spacing w:after="220"/>
        <w:ind w:left="851" w:hanging="709"/>
        <w:rPr>
          <w:rFonts w:ascii="Arial" w:hAnsi="Arial" w:cs="Arial"/>
          <w:lang w:val="en-GB"/>
        </w:rPr>
      </w:pPr>
      <w:bookmarkStart w:id="71" w:name="_Toc500857095"/>
      <w:r w:rsidRPr="000A3AE8">
        <w:rPr>
          <w:rFonts w:ascii="Arial" w:hAnsi="Arial" w:cs="Arial"/>
          <w:lang w:val="en-GB"/>
        </w:rPr>
        <w:t>2</w:t>
      </w:r>
      <w:r w:rsidR="000E3957">
        <w:rPr>
          <w:rFonts w:ascii="Arial" w:hAnsi="Arial" w:cs="Arial"/>
          <w:lang w:val="en-GB"/>
        </w:rPr>
        <w:t>5</w:t>
      </w:r>
      <w:r w:rsidRPr="000A3AE8">
        <w:rPr>
          <w:rFonts w:ascii="Arial" w:hAnsi="Arial" w:cs="Arial"/>
          <w:lang w:val="en-GB"/>
        </w:rPr>
        <w:t>.</w:t>
      </w:r>
      <w:r w:rsidR="000A3AE8">
        <w:rPr>
          <w:rFonts w:ascii="Arial" w:hAnsi="Arial" w:cs="Arial"/>
          <w:lang w:val="en-GB"/>
        </w:rPr>
        <w:t>5</w:t>
      </w:r>
      <w:r w:rsidRPr="000A3AE8">
        <w:rPr>
          <w:rFonts w:ascii="Arial" w:hAnsi="Arial" w:cs="Arial"/>
          <w:lang w:val="en-GB"/>
        </w:rPr>
        <w:tab/>
        <w:t>Requirement for Team Leader to Appear before APAC MRA Council</w:t>
      </w:r>
      <w:bookmarkEnd w:id="71"/>
    </w:p>
    <w:p w14:paraId="09EF1F65" w14:textId="3F393539"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0A3AE8">
        <w:rPr>
          <w:rFonts w:ascii="Arial" w:hAnsi="Arial" w:cs="Arial"/>
          <w:lang w:val="en-GB"/>
        </w:rPr>
        <w:t>5</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3698314A" w:rsidR="00B1659B" w:rsidRP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0A3AE8">
        <w:rPr>
          <w:rFonts w:ascii="Arial" w:hAnsi="Arial" w:cs="Arial"/>
          <w:lang w:val="en-GB"/>
        </w:rPr>
        <w:t>5</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0F57CD67" w:rsidR="00B1659B" w:rsidRDefault="00B1659B" w:rsidP="00B1659B">
      <w:pPr>
        <w:spacing w:after="220"/>
        <w:ind w:left="851" w:hanging="709"/>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0A3AE8">
        <w:rPr>
          <w:rFonts w:ascii="Arial" w:hAnsi="Arial" w:cs="Arial"/>
          <w:lang w:val="en-GB"/>
        </w:rPr>
        <w:t>5</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B1659B">
      <w:pPr>
        <w:spacing w:after="220"/>
        <w:ind w:left="851" w:hanging="709"/>
        <w:rPr>
          <w:rFonts w:ascii="Arial" w:hAnsi="Arial" w:cs="Arial"/>
          <w:lang w:val="en-GB"/>
        </w:rPr>
      </w:pPr>
    </w:p>
    <w:p w14:paraId="4168BA66" w14:textId="3E422728" w:rsidR="00EC2BE3" w:rsidRPr="008E4635" w:rsidRDefault="00EC2BE3" w:rsidP="008E4635">
      <w:pPr>
        <w:pStyle w:val="APACParaHdg"/>
      </w:pPr>
      <w:bookmarkStart w:id="72" w:name="_Toc535222431"/>
      <w:r w:rsidRPr="008E4635">
        <w:t>APPEALS</w:t>
      </w:r>
      <w:bookmarkEnd w:id="72"/>
    </w:p>
    <w:p w14:paraId="69C3A083" w14:textId="125DCDAA" w:rsidR="00EC2BE3" w:rsidRDefault="00EC2BE3" w:rsidP="00EC2BE3">
      <w:pPr>
        <w:spacing w:after="220"/>
        <w:ind w:left="851" w:hanging="709"/>
        <w:rPr>
          <w:rFonts w:ascii="Arial" w:hAnsi="Arial" w:cs="Arial"/>
          <w:lang w:val="en-GB"/>
        </w:rPr>
      </w:pPr>
      <w:r w:rsidRPr="00EC2BE3">
        <w:rPr>
          <w:rFonts w:ascii="Arial" w:hAnsi="Arial" w:cs="Arial"/>
          <w:lang w:val="en-GB"/>
        </w:rPr>
        <w:t>2</w:t>
      </w:r>
      <w:r w:rsidR="009A568B">
        <w:rPr>
          <w:rFonts w:ascii="Arial" w:hAnsi="Arial" w:cs="Arial"/>
          <w:lang w:val="en-GB"/>
        </w:rPr>
        <w:t>6</w:t>
      </w:r>
      <w:r w:rsidRPr="00EC2BE3">
        <w:rPr>
          <w:rFonts w:ascii="Arial" w:hAnsi="Arial" w:cs="Arial"/>
          <w:lang w:val="en-GB"/>
        </w:rPr>
        <w:t>.1</w:t>
      </w:r>
      <w:r w:rsidRPr="00EC2BE3">
        <w:rPr>
          <w:rFonts w:ascii="Arial" w:hAnsi="Arial" w:cs="Arial"/>
          <w:lang w:val="en-GB"/>
        </w:rPr>
        <w:tab/>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73" w:name="_Toc535222432"/>
      <w:r w:rsidRPr="008E4635">
        <w:t>AMENDMENT</w:t>
      </w:r>
      <w:r w:rsidRPr="00764C2C">
        <w:t xml:space="preserve"> TABLE</w:t>
      </w:r>
      <w:bookmarkEnd w:id="73"/>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0" w:type="auto"/>
        <w:tblLook w:val="04A0" w:firstRow="1" w:lastRow="0" w:firstColumn="1" w:lastColumn="0" w:noHBand="0" w:noVBand="1"/>
      </w:tblPr>
      <w:tblGrid>
        <w:gridCol w:w="1809"/>
        <w:gridCol w:w="6719"/>
      </w:tblGrid>
      <w:tr w:rsidR="00E241D0" w:rsidRPr="00764C2C" w14:paraId="6F5CF816" w14:textId="77777777" w:rsidTr="00D0024F">
        <w:tc>
          <w:tcPr>
            <w:tcW w:w="1809" w:type="dxa"/>
          </w:tcPr>
          <w:p w14:paraId="28D9766D" w14:textId="77777777" w:rsidR="00E241D0" w:rsidRPr="00764C2C" w:rsidRDefault="00E241D0" w:rsidP="00764C2C">
            <w:pPr>
              <w:tabs>
                <w:tab w:val="left" w:pos="1080"/>
                <w:tab w:val="left" w:pos="1276"/>
              </w:tabs>
              <w:spacing w:after="220"/>
              <w:jc w:val="left"/>
              <w:rPr>
                <w:rFonts w:ascii="Arial" w:hAnsi="Arial" w:cs="Arial"/>
                <w:b/>
                <w:szCs w:val="22"/>
                <w:lang w:val="en-US" w:eastAsia="en-AU"/>
              </w:rPr>
            </w:pPr>
            <w:r w:rsidRPr="00764C2C">
              <w:rPr>
                <w:rFonts w:ascii="Arial" w:hAnsi="Arial" w:cs="Arial"/>
                <w:b/>
                <w:szCs w:val="22"/>
                <w:lang w:val="en-US" w:eastAsia="en-AU"/>
              </w:rPr>
              <w:t>Section(s)</w:t>
            </w:r>
          </w:p>
        </w:tc>
        <w:tc>
          <w:tcPr>
            <w:tcW w:w="6719" w:type="dxa"/>
          </w:tcPr>
          <w:p w14:paraId="39A0F828" w14:textId="77777777" w:rsidR="00E241D0" w:rsidRPr="00764C2C" w:rsidRDefault="00E241D0" w:rsidP="00764C2C">
            <w:pPr>
              <w:tabs>
                <w:tab w:val="left" w:pos="1080"/>
                <w:tab w:val="left" w:pos="1276"/>
              </w:tabs>
              <w:spacing w:after="220"/>
              <w:jc w:val="left"/>
              <w:rPr>
                <w:rFonts w:ascii="Arial" w:hAnsi="Arial" w:cs="Arial"/>
                <w:b/>
                <w:szCs w:val="22"/>
                <w:lang w:val="en-US" w:eastAsia="en-AU"/>
              </w:rPr>
            </w:pPr>
            <w:r w:rsidRPr="00764C2C">
              <w:rPr>
                <w:rFonts w:ascii="Arial" w:hAnsi="Arial" w:cs="Arial"/>
                <w:b/>
                <w:szCs w:val="22"/>
                <w:lang w:val="en-US" w:eastAsia="en-AU"/>
              </w:rPr>
              <w:t>Amendment(s)</w:t>
            </w:r>
          </w:p>
        </w:tc>
      </w:tr>
      <w:tr w:rsidR="00E241D0" w:rsidRPr="00764C2C" w14:paraId="380C0CF4" w14:textId="77777777" w:rsidTr="00D0024F">
        <w:tc>
          <w:tcPr>
            <w:tcW w:w="1809" w:type="dxa"/>
          </w:tcPr>
          <w:p w14:paraId="5CA650DD" w14:textId="77777777" w:rsidR="00E241D0" w:rsidRPr="00764C2C" w:rsidRDefault="00E241D0" w:rsidP="00764C2C">
            <w:pPr>
              <w:tabs>
                <w:tab w:val="left" w:pos="1080"/>
                <w:tab w:val="left" w:pos="1276"/>
              </w:tabs>
              <w:spacing w:after="220"/>
              <w:jc w:val="left"/>
              <w:rPr>
                <w:rFonts w:ascii="Arial" w:hAnsi="Arial" w:cs="Arial"/>
                <w:szCs w:val="22"/>
                <w:lang w:val="en-US" w:eastAsia="en-AU"/>
              </w:rPr>
            </w:pPr>
            <w:r w:rsidRPr="00764C2C">
              <w:rPr>
                <w:rFonts w:ascii="Arial" w:hAnsi="Arial" w:cs="Arial"/>
                <w:szCs w:val="22"/>
                <w:lang w:val="en-US" w:eastAsia="en-AU"/>
              </w:rPr>
              <w:t>All</w:t>
            </w:r>
          </w:p>
        </w:tc>
        <w:tc>
          <w:tcPr>
            <w:tcW w:w="6719" w:type="dxa"/>
          </w:tcPr>
          <w:p w14:paraId="79B42843" w14:textId="48CFBCE6" w:rsidR="00E241D0" w:rsidRPr="006B7C5D" w:rsidRDefault="00E241D0" w:rsidP="006B7C5D">
            <w:pPr>
              <w:tabs>
                <w:tab w:val="left" w:pos="1080"/>
                <w:tab w:val="left" w:pos="1276"/>
              </w:tabs>
              <w:jc w:val="left"/>
              <w:rPr>
                <w:rFonts w:ascii="Arial" w:hAnsi="Arial" w:cs="Arial"/>
                <w:szCs w:val="22"/>
                <w:lang w:val="en-US" w:eastAsia="en-AU"/>
              </w:rPr>
            </w:pPr>
            <w:r w:rsidRPr="00764C2C">
              <w:rPr>
                <w:rFonts w:ascii="Arial" w:hAnsi="Arial" w:cs="Arial"/>
                <w:szCs w:val="22"/>
                <w:lang w:val="en-US" w:eastAsia="en-AU"/>
              </w:rPr>
              <w:t xml:space="preserve">New issue on establishment of APAC.  </w:t>
            </w:r>
          </w:p>
          <w:p w14:paraId="3CCA4D80" w14:textId="5773348F" w:rsidR="00673A29" w:rsidRPr="00764C2C" w:rsidRDefault="00673A29" w:rsidP="00673A29">
            <w:pPr>
              <w:tabs>
                <w:tab w:val="left" w:pos="1080"/>
                <w:tab w:val="left" w:pos="1276"/>
              </w:tabs>
              <w:jc w:val="left"/>
              <w:rPr>
                <w:rFonts w:ascii="Arial" w:hAnsi="Arial" w:cs="Arial"/>
                <w:szCs w:val="22"/>
                <w:lang w:val="en-US" w:eastAsia="en-AU"/>
              </w:rPr>
            </w:pPr>
          </w:p>
        </w:tc>
      </w:tr>
      <w:tr w:rsidR="00E241D0" w:rsidRPr="00764C2C" w14:paraId="7D5EC9BA" w14:textId="77777777" w:rsidTr="00D0024F">
        <w:tc>
          <w:tcPr>
            <w:tcW w:w="1809" w:type="dxa"/>
          </w:tcPr>
          <w:p w14:paraId="4159C43B" w14:textId="77777777" w:rsidR="00E241D0" w:rsidRPr="00764C2C" w:rsidRDefault="00E241D0" w:rsidP="00764C2C">
            <w:pPr>
              <w:tabs>
                <w:tab w:val="left" w:pos="1080"/>
                <w:tab w:val="left" w:pos="1276"/>
              </w:tabs>
              <w:spacing w:after="220"/>
              <w:jc w:val="left"/>
              <w:rPr>
                <w:rFonts w:ascii="Arial" w:hAnsi="Arial" w:cs="Arial"/>
                <w:szCs w:val="22"/>
                <w:lang w:val="en-US" w:eastAsia="en-AU"/>
              </w:rPr>
            </w:pPr>
            <w:r w:rsidRPr="00764C2C">
              <w:rPr>
                <w:rFonts w:ascii="Arial" w:hAnsi="Arial" w:cs="Arial"/>
                <w:szCs w:val="22"/>
                <w:lang w:val="en-US" w:eastAsia="en-AU"/>
              </w:rPr>
              <w:t>End</w:t>
            </w:r>
          </w:p>
        </w:tc>
        <w:tc>
          <w:tcPr>
            <w:tcW w:w="6719" w:type="dxa"/>
          </w:tcPr>
          <w:p w14:paraId="2BC9F23D" w14:textId="77777777" w:rsidR="00E241D0" w:rsidRPr="00764C2C" w:rsidRDefault="00E241D0" w:rsidP="00764C2C">
            <w:pPr>
              <w:tabs>
                <w:tab w:val="left" w:pos="1080"/>
                <w:tab w:val="left" w:pos="1276"/>
              </w:tabs>
              <w:spacing w:after="220"/>
              <w:jc w:val="left"/>
              <w:rPr>
                <w:rFonts w:ascii="Arial" w:hAnsi="Arial" w:cs="Arial"/>
                <w:szCs w:val="22"/>
                <w:lang w:val="en-US" w:eastAsia="en-AU"/>
              </w:rPr>
            </w:pP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77777777" w:rsidR="00A90145" w:rsidRPr="00A90145" w:rsidRDefault="00A90145" w:rsidP="00A90145">
      <w:pPr>
        <w:pStyle w:val="APACParaHdg"/>
        <w:numPr>
          <w:ilvl w:val="0"/>
          <w:numId w:val="0"/>
        </w:numPr>
        <w:ind w:left="851"/>
      </w:pPr>
      <w:bookmarkStart w:id="74" w:name="_Toc500857096"/>
      <w:bookmarkStart w:id="75" w:name="_Toc535222433"/>
      <w:r w:rsidRPr="00A90145">
        <w:lastRenderedPageBreak/>
        <w:t>ANNEX A – PROCESS FLOW FOR PEER EVALUATIONS</w:t>
      </w:r>
      <w:bookmarkEnd w:id="74"/>
      <w:bookmarkEnd w:id="75"/>
    </w:p>
    <w:tbl>
      <w:tblPr>
        <w:tblW w:w="5000"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3"/>
        <w:gridCol w:w="993"/>
        <w:gridCol w:w="1275"/>
        <w:gridCol w:w="851"/>
        <w:gridCol w:w="708"/>
        <w:gridCol w:w="1277"/>
        <w:gridCol w:w="1506"/>
      </w:tblGrid>
      <w:tr w:rsidR="002F160F" w:rsidRPr="00A90145" w14:paraId="531737BD" w14:textId="77777777" w:rsidTr="003F3032">
        <w:trPr>
          <w:tblHeader/>
        </w:trPr>
        <w:tc>
          <w:tcPr>
            <w:tcW w:w="1211" w:type="pct"/>
            <w:shd w:val="clear" w:color="auto" w:fill="auto"/>
            <w:vAlign w:val="center"/>
          </w:tcPr>
          <w:p w14:paraId="302B103A" w14:textId="77777777"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Function</w:t>
            </w:r>
          </w:p>
        </w:tc>
        <w:tc>
          <w:tcPr>
            <w:tcW w:w="569" w:type="pct"/>
            <w:shd w:val="clear" w:color="auto" w:fill="auto"/>
            <w:vAlign w:val="center"/>
          </w:tcPr>
          <w:p w14:paraId="7F1A452D" w14:textId="77777777"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APAC MRA MC</w:t>
            </w:r>
          </w:p>
        </w:tc>
        <w:tc>
          <w:tcPr>
            <w:tcW w:w="731" w:type="pct"/>
            <w:shd w:val="clear" w:color="auto" w:fill="auto"/>
            <w:vAlign w:val="center"/>
          </w:tcPr>
          <w:p w14:paraId="2DDCD3D3" w14:textId="77777777"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Secretariat</w:t>
            </w:r>
          </w:p>
        </w:tc>
        <w:tc>
          <w:tcPr>
            <w:tcW w:w="488" w:type="pct"/>
            <w:shd w:val="clear" w:color="auto" w:fill="auto"/>
            <w:vAlign w:val="center"/>
          </w:tcPr>
          <w:p w14:paraId="064F2F5A" w14:textId="60F8931A" w:rsidR="002F160F" w:rsidRPr="00A90145" w:rsidRDefault="002F160F" w:rsidP="00A90145">
            <w:pPr>
              <w:spacing w:after="220"/>
              <w:jc w:val="left"/>
              <w:rPr>
                <w:rFonts w:ascii="Arial" w:hAnsi="Arial" w:cs="Arial"/>
                <w:b/>
                <w:sz w:val="20"/>
                <w:lang w:val="en-GB"/>
              </w:rPr>
            </w:pPr>
            <w:r>
              <w:rPr>
                <w:rFonts w:ascii="Arial" w:hAnsi="Arial" w:cs="Arial"/>
                <w:b/>
                <w:sz w:val="20"/>
                <w:lang w:val="en-GB"/>
              </w:rPr>
              <w:t>TL</w:t>
            </w:r>
          </w:p>
        </w:tc>
        <w:tc>
          <w:tcPr>
            <w:tcW w:w="406" w:type="pct"/>
            <w:shd w:val="clear" w:color="auto" w:fill="auto"/>
            <w:vAlign w:val="center"/>
          </w:tcPr>
          <w:p w14:paraId="26D84CEA" w14:textId="77777777"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AB</w:t>
            </w:r>
          </w:p>
        </w:tc>
        <w:tc>
          <w:tcPr>
            <w:tcW w:w="732" w:type="pct"/>
            <w:shd w:val="clear" w:color="auto" w:fill="auto"/>
            <w:vAlign w:val="center"/>
          </w:tcPr>
          <w:p w14:paraId="530B6FD8" w14:textId="37131136"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Evaluation Review Panel (Ad</w:t>
            </w:r>
            <w:r>
              <w:rPr>
                <w:rFonts w:ascii="Arial" w:hAnsi="Arial" w:cs="Arial"/>
                <w:b/>
                <w:sz w:val="20"/>
                <w:lang w:val="en-GB"/>
              </w:rPr>
              <w:t>-</w:t>
            </w:r>
            <w:r w:rsidRPr="00A90145">
              <w:rPr>
                <w:rFonts w:ascii="Arial" w:hAnsi="Arial" w:cs="Arial"/>
                <w:b/>
                <w:sz w:val="20"/>
                <w:lang w:val="en-GB"/>
              </w:rPr>
              <w:t>hoc)</w:t>
            </w:r>
          </w:p>
        </w:tc>
        <w:tc>
          <w:tcPr>
            <w:tcW w:w="863" w:type="pct"/>
            <w:tcBorders>
              <w:bottom w:val="single" w:sz="4" w:space="0" w:color="auto"/>
            </w:tcBorders>
            <w:shd w:val="clear" w:color="auto" w:fill="auto"/>
            <w:vAlign w:val="center"/>
          </w:tcPr>
          <w:p w14:paraId="78CE8C34" w14:textId="77777777" w:rsidR="002F160F" w:rsidRPr="00A90145" w:rsidRDefault="002F160F" w:rsidP="00A90145">
            <w:pPr>
              <w:spacing w:after="220"/>
              <w:jc w:val="left"/>
              <w:rPr>
                <w:rFonts w:ascii="Arial" w:hAnsi="Arial" w:cs="Arial"/>
                <w:b/>
                <w:sz w:val="20"/>
                <w:lang w:val="en-GB"/>
              </w:rPr>
            </w:pPr>
          </w:p>
          <w:p w14:paraId="26E5A5D2" w14:textId="77777777" w:rsidR="002F160F" w:rsidRPr="00A90145" w:rsidRDefault="002F160F" w:rsidP="00A90145">
            <w:pPr>
              <w:spacing w:after="220"/>
              <w:jc w:val="left"/>
              <w:rPr>
                <w:rFonts w:ascii="Arial" w:hAnsi="Arial" w:cs="Arial"/>
                <w:b/>
                <w:sz w:val="20"/>
                <w:lang w:val="en-GB"/>
              </w:rPr>
            </w:pPr>
            <w:r w:rsidRPr="00A90145">
              <w:rPr>
                <w:rFonts w:ascii="Arial" w:hAnsi="Arial" w:cs="Arial"/>
                <w:b/>
                <w:sz w:val="20"/>
                <w:lang w:val="en-GB"/>
              </w:rPr>
              <w:t>Timeframe</w:t>
            </w:r>
          </w:p>
        </w:tc>
      </w:tr>
      <w:tr w:rsidR="002F160F" w:rsidRPr="00F82616" w14:paraId="1EA2D743" w14:textId="77777777" w:rsidTr="003F3032">
        <w:trPr>
          <w:trHeight w:val="306"/>
        </w:trPr>
        <w:tc>
          <w:tcPr>
            <w:tcW w:w="1211" w:type="pct"/>
            <w:tcBorders>
              <w:bottom w:val="single" w:sz="4" w:space="0" w:color="auto"/>
            </w:tcBorders>
            <w:shd w:val="clear" w:color="auto" w:fill="auto"/>
            <w:vAlign w:val="center"/>
          </w:tcPr>
          <w:p w14:paraId="0077BF68" w14:textId="5E9D5C0E" w:rsidR="002F160F" w:rsidRPr="00F82616" w:rsidRDefault="002F160F" w:rsidP="00A90145">
            <w:pPr>
              <w:spacing w:after="220"/>
              <w:jc w:val="left"/>
              <w:rPr>
                <w:rFonts w:ascii="Arial" w:hAnsi="Arial" w:cs="Arial"/>
                <w:szCs w:val="22"/>
                <w:lang w:val="en-GB"/>
              </w:rPr>
            </w:pPr>
            <w:r>
              <w:rPr>
                <w:rFonts w:ascii="Arial" w:hAnsi="Arial" w:cs="Arial"/>
                <w:szCs w:val="22"/>
                <w:lang w:val="en-GB"/>
              </w:rPr>
              <w:t>Appoint TL, and where applicable, DTL</w:t>
            </w:r>
          </w:p>
        </w:tc>
        <w:tc>
          <w:tcPr>
            <w:tcW w:w="569" w:type="pct"/>
            <w:tcBorders>
              <w:bottom w:val="single" w:sz="4" w:space="0" w:color="auto"/>
            </w:tcBorders>
            <w:shd w:val="clear" w:color="auto" w:fill="auto"/>
            <w:vAlign w:val="center"/>
          </w:tcPr>
          <w:p w14:paraId="0CF6B46D" w14:textId="77777777" w:rsidR="002F160F" w:rsidRPr="00F82616" w:rsidRDefault="002F160F" w:rsidP="00A90145">
            <w:pPr>
              <w:spacing w:after="220"/>
              <w:jc w:val="left"/>
              <w:rPr>
                <w:rFonts w:ascii="Arial" w:hAnsi="Arial" w:cs="Arial"/>
                <w:szCs w:val="22"/>
                <w:lang w:val="en-GB"/>
              </w:rPr>
            </w:pPr>
            <w:r w:rsidRPr="00F82616">
              <w:rPr>
                <w:rFonts w:ascii="Arial" w:hAnsi="Arial" w:cs="Arial"/>
                <w:szCs w:val="22"/>
                <w:lang w:val="en-GB"/>
              </w:rPr>
              <w:t>X</w:t>
            </w:r>
          </w:p>
        </w:tc>
        <w:tc>
          <w:tcPr>
            <w:tcW w:w="731" w:type="pct"/>
            <w:tcBorders>
              <w:bottom w:val="single" w:sz="4" w:space="0" w:color="auto"/>
            </w:tcBorders>
            <w:shd w:val="clear" w:color="auto" w:fill="auto"/>
            <w:vAlign w:val="center"/>
          </w:tcPr>
          <w:p w14:paraId="6F74838D" w14:textId="77777777" w:rsidR="002F160F" w:rsidRPr="00F82616" w:rsidRDefault="002F160F" w:rsidP="00A90145">
            <w:pPr>
              <w:spacing w:after="220"/>
              <w:jc w:val="left"/>
              <w:rPr>
                <w:rFonts w:ascii="Arial" w:hAnsi="Arial" w:cs="Arial"/>
                <w:szCs w:val="22"/>
                <w:lang w:val="en-GB"/>
              </w:rPr>
            </w:pPr>
          </w:p>
        </w:tc>
        <w:tc>
          <w:tcPr>
            <w:tcW w:w="488" w:type="pct"/>
            <w:tcBorders>
              <w:bottom w:val="single" w:sz="4" w:space="0" w:color="auto"/>
            </w:tcBorders>
            <w:shd w:val="clear" w:color="auto" w:fill="auto"/>
            <w:vAlign w:val="center"/>
          </w:tcPr>
          <w:p w14:paraId="492F8B2D" w14:textId="77777777" w:rsidR="002F160F" w:rsidRPr="00F82616" w:rsidRDefault="002F160F" w:rsidP="00A90145">
            <w:pPr>
              <w:spacing w:after="220"/>
              <w:jc w:val="left"/>
              <w:rPr>
                <w:rFonts w:ascii="Arial" w:hAnsi="Arial" w:cs="Arial"/>
                <w:szCs w:val="22"/>
                <w:lang w:val="en-GB"/>
              </w:rPr>
            </w:pPr>
          </w:p>
        </w:tc>
        <w:tc>
          <w:tcPr>
            <w:tcW w:w="406" w:type="pct"/>
            <w:tcBorders>
              <w:bottom w:val="single" w:sz="4" w:space="0" w:color="auto"/>
            </w:tcBorders>
            <w:shd w:val="clear" w:color="auto" w:fill="auto"/>
            <w:vAlign w:val="center"/>
          </w:tcPr>
          <w:p w14:paraId="3FFB1FF4" w14:textId="77777777" w:rsidR="002F160F" w:rsidRPr="00F82616" w:rsidRDefault="002F160F" w:rsidP="00A90145">
            <w:pPr>
              <w:spacing w:after="220"/>
              <w:jc w:val="left"/>
              <w:rPr>
                <w:rFonts w:ascii="Arial" w:hAnsi="Arial" w:cs="Arial"/>
                <w:szCs w:val="22"/>
                <w:lang w:val="en-GB"/>
              </w:rPr>
            </w:pPr>
          </w:p>
        </w:tc>
        <w:tc>
          <w:tcPr>
            <w:tcW w:w="732" w:type="pct"/>
            <w:tcBorders>
              <w:bottom w:val="single" w:sz="4" w:space="0" w:color="auto"/>
            </w:tcBorders>
            <w:shd w:val="clear" w:color="auto" w:fill="auto"/>
            <w:vAlign w:val="center"/>
          </w:tcPr>
          <w:p w14:paraId="2005AEFB" w14:textId="77777777" w:rsidR="002F160F" w:rsidRPr="00F82616" w:rsidRDefault="002F160F" w:rsidP="00A90145">
            <w:pPr>
              <w:spacing w:after="220"/>
              <w:jc w:val="left"/>
              <w:rPr>
                <w:rFonts w:ascii="Arial" w:hAnsi="Arial" w:cs="Arial"/>
                <w:szCs w:val="22"/>
                <w:lang w:val="en-GB"/>
              </w:rPr>
            </w:pPr>
          </w:p>
        </w:tc>
        <w:tc>
          <w:tcPr>
            <w:tcW w:w="863" w:type="pct"/>
            <w:vMerge w:val="restart"/>
            <w:tcBorders>
              <w:bottom w:val="double" w:sz="4" w:space="0" w:color="auto"/>
            </w:tcBorders>
            <w:shd w:val="clear" w:color="auto" w:fill="auto"/>
            <w:vAlign w:val="center"/>
          </w:tcPr>
          <w:p w14:paraId="151696C6" w14:textId="50C5347F" w:rsidR="002F160F" w:rsidRPr="00F82616" w:rsidRDefault="002F160F" w:rsidP="00A90145">
            <w:pPr>
              <w:spacing w:after="220"/>
              <w:jc w:val="left"/>
              <w:rPr>
                <w:rFonts w:ascii="Arial" w:hAnsi="Arial" w:cs="Arial"/>
                <w:szCs w:val="22"/>
                <w:lang w:val="en-GB"/>
              </w:rPr>
            </w:pPr>
            <w:r>
              <w:rPr>
                <w:rFonts w:ascii="Arial" w:hAnsi="Arial" w:cs="Arial"/>
                <w:szCs w:val="22"/>
                <w:lang w:val="en-GB"/>
              </w:rPr>
              <w:t>18 – 24</w:t>
            </w:r>
            <w:r w:rsidRPr="00F82616">
              <w:rPr>
                <w:rFonts w:ascii="Arial" w:hAnsi="Arial" w:cs="Arial"/>
                <w:szCs w:val="22"/>
                <w:lang w:val="en-GB"/>
              </w:rPr>
              <w:t xml:space="preserve"> months prior to the evaluation due date</w:t>
            </w:r>
          </w:p>
        </w:tc>
      </w:tr>
      <w:tr w:rsidR="002F160F" w:rsidRPr="00A90145" w14:paraId="1ACE68B7" w14:textId="77777777" w:rsidTr="003F3032">
        <w:tc>
          <w:tcPr>
            <w:tcW w:w="1211" w:type="pct"/>
            <w:tcBorders>
              <w:bottom w:val="single" w:sz="4" w:space="0" w:color="auto"/>
            </w:tcBorders>
            <w:shd w:val="clear" w:color="auto" w:fill="auto"/>
            <w:vAlign w:val="center"/>
          </w:tcPr>
          <w:p w14:paraId="6828FB0E" w14:textId="6D7C3334" w:rsidR="002F160F" w:rsidRPr="00F82616" w:rsidRDefault="002F160F" w:rsidP="00A90145">
            <w:pPr>
              <w:spacing w:after="220"/>
              <w:jc w:val="left"/>
              <w:rPr>
                <w:rFonts w:ascii="Arial" w:hAnsi="Arial" w:cs="Arial"/>
                <w:szCs w:val="22"/>
                <w:lang w:val="en-GB"/>
              </w:rPr>
            </w:pPr>
            <w:r w:rsidRPr="00F82616">
              <w:rPr>
                <w:rFonts w:ascii="Arial" w:hAnsi="Arial" w:cs="Arial"/>
                <w:szCs w:val="22"/>
                <w:lang w:val="en-GB"/>
              </w:rPr>
              <w:t xml:space="preserve">Inform TL </w:t>
            </w:r>
            <w:r>
              <w:rPr>
                <w:rFonts w:ascii="Arial" w:hAnsi="Arial" w:cs="Arial"/>
                <w:szCs w:val="22"/>
                <w:lang w:val="en-GB"/>
              </w:rPr>
              <w:t xml:space="preserve">and DTL </w:t>
            </w:r>
            <w:r w:rsidRPr="00F82616">
              <w:rPr>
                <w:rFonts w:ascii="Arial" w:hAnsi="Arial" w:cs="Arial"/>
                <w:szCs w:val="22"/>
                <w:lang w:val="en-GB"/>
              </w:rPr>
              <w:t xml:space="preserve">of the appointment </w:t>
            </w:r>
          </w:p>
        </w:tc>
        <w:tc>
          <w:tcPr>
            <w:tcW w:w="569" w:type="pct"/>
            <w:tcBorders>
              <w:bottom w:val="single" w:sz="4" w:space="0" w:color="auto"/>
            </w:tcBorders>
            <w:shd w:val="clear" w:color="auto" w:fill="auto"/>
            <w:vAlign w:val="center"/>
          </w:tcPr>
          <w:p w14:paraId="07344080" w14:textId="77777777" w:rsidR="002F160F" w:rsidRPr="00F82616" w:rsidRDefault="002F160F" w:rsidP="00A90145">
            <w:pPr>
              <w:spacing w:after="220"/>
              <w:jc w:val="left"/>
              <w:rPr>
                <w:rFonts w:ascii="Arial" w:hAnsi="Arial" w:cs="Arial"/>
                <w:szCs w:val="22"/>
                <w:lang w:val="en-GB"/>
              </w:rPr>
            </w:pPr>
          </w:p>
        </w:tc>
        <w:tc>
          <w:tcPr>
            <w:tcW w:w="731" w:type="pct"/>
            <w:tcBorders>
              <w:bottom w:val="single" w:sz="4" w:space="0" w:color="auto"/>
            </w:tcBorders>
            <w:shd w:val="clear" w:color="auto" w:fill="auto"/>
            <w:vAlign w:val="center"/>
          </w:tcPr>
          <w:p w14:paraId="7A9B1E00" w14:textId="77777777" w:rsidR="002F160F" w:rsidRPr="00F82616" w:rsidRDefault="002F160F" w:rsidP="00A90145">
            <w:pPr>
              <w:spacing w:after="220"/>
              <w:jc w:val="left"/>
              <w:rPr>
                <w:rFonts w:ascii="Arial" w:hAnsi="Arial" w:cs="Arial"/>
                <w:szCs w:val="22"/>
                <w:lang w:val="en-GB"/>
              </w:rPr>
            </w:pPr>
            <w:r w:rsidRPr="00F82616">
              <w:rPr>
                <w:rFonts w:ascii="Arial" w:hAnsi="Arial" w:cs="Arial"/>
                <w:szCs w:val="22"/>
                <w:lang w:val="en-GB"/>
              </w:rPr>
              <w:t>X</w:t>
            </w:r>
          </w:p>
        </w:tc>
        <w:tc>
          <w:tcPr>
            <w:tcW w:w="488" w:type="pct"/>
            <w:tcBorders>
              <w:bottom w:val="single" w:sz="4" w:space="0" w:color="auto"/>
            </w:tcBorders>
            <w:shd w:val="clear" w:color="auto" w:fill="auto"/>
            <w:vAlign w:val="center"/>
          </w:tcPr>
          <w:p w14:paraId="08A9E009" w14:textId="77777777" w:rsidR="002F160F" w:rsidRPr="00F82616" w:rsidRDefault="002F160F" w:rsidP="00A90145">
            <w:pPr>
              <w:spacing w:after="220"/>
              <w:jc w:val="left"/>
              <w:rPr>
                <w:rFonts w:ascii="Arial" w:hAnsi="Arial" w:cs="Arial"/>
                <w:szCs w:val="22"/>
                <w:lang w:val="en-GB"/>
              </w:rPr>
            </w:pPr>
          </w:p>
        </w:tc>
        <w:tc>
          <w:tcPr>
            <w:tcW w:w="406" w:type="pct"/>
            <w:tcBorders>
              <w:bottom w:val="single" w:sz="4" w:space="0" w:color="auto"/>
            </w:tcBorders>
            <w:shd w:val="clear" w:color="auto" w:fill="auto"/>
            <w:vAlign w:val="center"/>
          </w:tcPr>
          <w:p w14:paraId="78047A9B" w14:textId="6A9E1E5D" w:rsidR="002F160F" w:rsidRPr="00F82616" w:rsidRDefault="002F160F" w:rsidP="00A90145">
            <w:pPr>
              <w:spacing w:after="220"/>
              <w:jc w:val="left"/>
              <w:rPr>
                <w:rFonts w:ascii="Arial" w:hAnsi="Arial" w:cs="Arial"/>
                <w:szCs w:val="22"/>
                <w:lang w:val="en-GB"/>
              </w:rPr>
            </w:pPr>
          </w:p>
        </w:tc>
        <w:tc>
          <w:tcPr>
            <w:tcW w:w="732" w:type="pct"/>
            <w:tcBorders>
              <w:bottom w:val="single" w:sz="4" w:space="0" w:color="auto"/>
            </w:tcBorders>
            <w:shd w:val="clear" w:color="auto" w:fill="auto"/>
            <w:vAlign w:val="center"/>
          </w:tcPr>
          <w:p w14:paraId="5EE07522" w14:textId="77777777" w:rsidR="002F160F" w:rsidRPr="00A90145" w:rsidRDefault="002F160F" w:rsidP="00A90145">
            <w:pPr>
              <w:spacing w:after="220"/>
              <w:jc w:val="left"/>
              <w:rPr>
                <w:rFonts w:ascii="Arial" w:hAnsi="Arial" w:cs="Arial"/>
                <w:szCs w:val="22"/>
                <w:lang w:val="en-GB"/>
              </w:rPr>
            </w:pPr>
          </w:p>
        </w:tc>
        <w:tc>
          <w:tcPr>
            <w:tcW w:w="863" w:type="pct"/>
            <w:vMerge/>
            <w:tcBorders>
              <w:bottom w:val="single" w:sz="4" w:space="0" w:color="auto"/>
            </w:tcBorders>
            <w:shd w:val="clear" w:color="auto" w:fill="auto"/>
            <w:vAlign w:val="center"/>
          </w:tcPr>
          <w:p w14:paraId="63FA77AF" w14:textId="77777777" w:rsidR="002F160F" w:rsidRPr="00A90145" w:rsidRDefault="002F160F" w:rsidP="00A90145">
            <w:pPr>
              <w:spacing w:after="220"/>
              <w:jc w:val="left"/>
              <w:rPr>
                <w:rFonts w:ascii="Arial" w:hAnsi="Arial" w:cs="Arial"/>
                <w:szCs w:val="22"/>
                <w:lang w:val="en-GB"/>
              </w:rPr>
            </w:pPr>
          </w:p>
        </w:tc>
      </w:tr>
      <w:tr w:rsidR="006A0255" w:rsidRPr="003F3032" w14:paraId="1642039F" w14:textId="77777777" w:rsidTr="003F3032">
        <w:trPr>
          <w:trHeight w:val="710"/>
        </w:trPr>
        <w:tc>
          <w:tcPr>
            <w:tcW w:w="1211" w:type="pct"/>
            <w:tcBorders>
              <w:top w:val="single" w:sz="4" w:space="0" w:color="auto"/>
            </w:tcBorders>
            <w:shd w:val="clear" w:color="auto" w:fill="auto"/>
            <w:vAlign w:val="center"/>
          </w:tcPr>
          <w:p w14:paraId="3F1BDBA0" w14:textId="6862A7D1" w:rsidR="002F160F" w:rsidRPr="006A0255" w:rsidRDefault="002F160F" w:rsidP="00A90145">
            <w:pPr>
              <w:spacing w:after="220"/>
              <w:jc w:val="left"/>
              <w:rPr>
                <w:rFonts w:ascii="Arial" w:hAnsi="Arial" w:cs="Arial"/>
                <w:szCs w:val="22"/>
                <w:lang w:val="en-GB"/>
              </w:rPr>
            </w:pPr>
            <w:r w:rsidRPr="006A0255">
              <w:rPr>
                <w:rFonts w:ascii="Arial" w:hAnsi="Arial" w:cs="Arial"/>
                <w:szCs w:val="22"/>
                <w:lang w:val="en-GB"/>
              </w:rPr>
              <w:t>Select TMs</w:t>
            </w:r>
          </w:p>
        </w:tc>
        <w:tc>
          <w:tcPr>
            <w:tcW w:w="569" w:type="pct"/>
            <w:tcBorders>
              <w:top w:val="single" w:sz="4" w:space="0" w:color="auto"/>
            </w:tcBorders>
            <w:shd w:val="clear" w:color="auto" w:fill="auto"/>
            <w:vAlign w:val="center"/>
          </w:tcPr>
          <w:p w14:paraId="2AC55208" w14:textId="77777777" w:rsidR="002F160F" w:rsidRPr="006A0255" w:rsidRDefault="002F160F" w:rsidP="00A90145">
            <w:pPr>
              <w:spacing w:after="220"/>
              <w:jc w:val="left"/>
              <w:rPr>
                <w:rFonts w:ascii="Arial" w:hAnsi="Arial" w:cs="Arial"/>
                <w:szCs w:val="22"/>
                <w:lang w:val="en-GB"/>
              </w:rPr>
            </w:pPr>
          </w:p>
        </w:tc>
        <w:tc>
          <w:tcPr>
            <w:tcW w:w="731" w:type="pct"/>
            <w:tcBorders>
              <w:top w:val="single" w:sz="4" w:space="0" w:color="auto"/>
            </w:tcBorders>
            <w:shd w:val="clear" w:color="auto" w:fill="auto"/>
            <w:vAlign w:val="center"/>
          </w:tcPr>
          <w:p w14:paraId="6EE8CCA1" w14:textId="77777777" w:rsidR="002F160F" w:rsidRPr="006A0255" w:rsidRDefault="002F160F" w:rsidP="00A90145">
            <w:pPr>
              <w:spacing w:after="220"/>
              <w:jc w:val="left"/>
              <w:rPr>
                <w:rFonts w:ascii="Arial" w:hAnsi="Arial" w:cs="Arial"/>
                <w:szCs w:val="22"/>
                <w:lang w:val="en-GB"/>
              </w:rPr>
            </w:pPr>
          </w:p>
        </w:tc>
        <w:tc>
          <w:tcPr>
            <w:tcW w:w="488" w:type="pct"/>
            <w:tcBorders>
              <w:top w:val="single" w:sz="4" w:space="0" w:color="auto"/>
            </w:tcBorders>
            <w:shd w:val="clear" w:color="auto" w:fill="auto"/>
            <w:vAlign w:val="center"/>
          </w:tcPr>
          <w:p w14:paraId="1D8F54AD" w14:textId="77777777" w:rsidR="002F160F" w:rsidRPr="006A0255" w:rsidRDefault="002F160F" w:rsidP="00A90145">
            <w:pPr>
              <w:spacing w:after="220"/>
              <w:jc w:val="left"/>
              <w:rPr>
                <w:rFonts w:ascii="Arial" w:hAnsi="Arial" w:cs="Arial"/>
                <w:szCs w:val="22"/>
                <w:lang w:val="en-GB"/>
              </w:rPr>
            </w:pPr>
            <w:r w:rsidRPr="006A0255">
              <w:rPr>
                <w:rFonts w:ascii="Arial" w:hAnsi="Arial" w:cs="Arial"/>
                <w:szCs w:val="22"/>
                <w:lang w:val="en-GB"/>
              </w:rPr>
              <w:t>X</w:t>
            </w:r>
          </w:p>
        </w:tc>
        <w:tc>
          <w:tcPr>
            <w:tcW w:w="406" w:type="pct"/>
            <w:tcBorders>
              <w:top w:val="single" w:sz="4" w:space="0" w:color="auto"/>
            </w:tcBorders>
            <w:shd w:val="clear" w:color="auto" w:fill="auto"/>
            <w:vAlign w:val="center"/>
          </w:tcPr>
          <w:p w14:paraId="1EB039E8" w14:textId="77777777" w:rsidR="002F160F" w:rsidRPr="006A0255" w:rsidRDefault="002F160F" w:rsidP="00A90145">
            <w:pPr>
              <w:spacing w:after="220"/>
              <w:jc w:val="left"/>
              <w:rPr>
                <w:rFonts w:ascii="Arial" w:hAnsi="Arial" w:cs="Arial"/>
                <w:szCs w:val="22"/>
                <w:lang w:val="en-GB"/>
              </w:rPr>
            </w:pPr>
          </w:p>
        </w:tc>
        <w:tc>
          <w:tcPr>
            <w:tcW w:w="732" w:type="pct"/>
            <w:tcBorders>
              <w:top w:val="single" w:sz="4" w:space="0" w:color="auto"/>
            </w:tcBorders>
            <w:shd w:val="clear" w:color="auto" w:fill="auto"/>
            <w:vAlign w:val="center"/>
          </w:tcPr>
          <w:p w14:paraId="69AA3093" w14:textId="77777777" w:rsidR="002F160F" w:rsidRPr="006A0255" w:rsidRDefault="002F160F" w:rsidP="00A90145">
            <w:pPr>
              <w:spacing w:after="220"/>
              <w:jc w:val="left"/>
              <w:rPr>
                <w:rFonts w:ascii="Arial" w:hAnsi="Arial" w:cs="Arial"/>
                <w:szCs w:val="22"/>
                <w:lang w:val="en-GB"/>
              </w:rPr>
            </w:pPr>
          </w:p>
        </w:tc>
        <w:tc>
          <w:tcPr>
            <w:tcW w:w="863" w:type="pct"/>
            <w:vMerge w:val="restart"/>
            <w:tcBorders>
              <w:top w:val="single" w:sz="4" w:space="0" w:color="auto"/>
            </w:tcBorders>
            <w:shd w:val="clear" w:color="auto" w:fill="auto"/>
            <w:vAlign w:val="center"/>
          </w:tcPr>
          <w:p w14:paraId="4116798E" w14:textId="77777777" w:rsidR="002F160F" w:rsidRPr="006A0255" w:rsidRDefault="002F160F" w:rsidP="00A90145">
            <w:pPr>
              <w:spacing w:after="220"/>
              <w:jc w:val="left"/>
              <w:rPr>
                <w:rFonts w:ascii="Arial" w:hAnsi="Arial" w:cs="Arial"/>
                <w:szCs w:val="22"/>
                <w:lang w:val="en-GB"/>
              </w:rPr>
            </w:pPr>
            <w:r w:rsidRPr="006A0255">
              <w:rPr>
                <w:rFonts w:ascii="Arial" w:hAnsi="Arial" w:cs="Arial"/>
                <w:szCs w:val="22"/>
                <w:lang w:val="en-GB"/>
              </w:rPr>
              <w:t xml:space="preserve"> 9-12 months prior to the due date</w:t>
            </w:r>
          </w:p>
        </w:tc>
      </w:tr>
      <w:tr w:rsidR="006A0255" w:rsidRPr="003F3032" w14:paraId="24CB04E2" w14:textId="77777777" w:rsidTr="003F3032">
        <w:tc>
          <w:tcPr>
            <w:tcW w:w="1211" w:type="pct"/>
            <w:shd w:val="clear" w:color="auto" w:fill="auto"/>
            <w:vAlign w:val="center"/>
          </w:tcPr>
          <w:p w14:paraId="7D91A5BA" w14:textId="79F0DED9" w:rsidR="002F160F" w:rsidRPr="006A0255" w:rsidRDefault="002F160F" w:rsidP="00A90145">
            <w:pPr>
              <w:spacing w:after="220"/>
              <w:jc w:val="left"/>
              <w:rPr>
                <w:rFonts w:ascii="Arial" w:hAnsi="Arial" w:cs="Arial"/>
                <w:szCs w:val="22"/>
                <w:lang w:val="en-GB"/>
              </w:rPr>
            </w:pPr>
            <w:r w:rsidRPr="006A0255">
              <w:rPr>
                <w:rFonts w:ascii="Arial" w:hAnsi="Arial" w:cs="Arial"/>
                <w:szCs w:val="22"/>
                <w:lang w:val="en-GB"/>
              </w:rPr>
              <w:t>Confirm the evaluation week with TMs and AB (*)</w:t>
            </w:r>
          </w:p>
        </w:tc>
        <w:tc>
          <w:tcPr>
            <w:tcW w:w="569" w:type="pct"/>
            <w:shd w:val="clear" w:color="auto" w:fill="auto"/>
            <w:vAlign w:val="center"/>
          </w:tcPr>
          <w:p w14:paraId="578FCEE6" w14:textId="77777777" w:rsidR="002F160F" w:rsidRPr="006A0255" w:rsidRDefault="002F160F" w:rsidP="00A90145">
            <w:pPr>
              <w:spacing w:after="220"/>
              <w:jc w:val="left"/>
              <w:rPr>
                <w:rFonts w:ascii="Arial" w:hAnsi="Arial" w:cs="Arial"/>
                <w:szCs w:val="22"/>
                <w:lang w:val="en-GB"/>
              </w:rPr>
            </w:pPr>
          </w:p>
        </w:tc>
        <w:tc>
          <w:tcPr>
            <w:tcW w:w="731" w:type="pct"/>
            <w:shd w:val="clear" w:color="auto" w:fill="auto"/>
            <w:vAlign w:val="center"/>
          </w:tcPr>
          <w:p w14:paraId="430130FC" w14:textId="77777777" w:rsidR="002F160F" w:rsidRPr="006A0255" w:rsidRDefault="002F160F" w:rsidP="00A90145">
            <w:pPr>
              <w:spacing w:after="220"/>
              <w:jc w:val="left"/>
              <w:rPr>
                <w:rFonts w:ascii="Arial" w:hAnsi="Arial" w:cs="Arial"/>
                <w:szCs w:val="22"/>
                <w:lang w:val="en-GB"/>
              </w:rPr>
            </w:pPr>
          </w:p>
        </w:tc>
        <w:tc>
          <w:tcPr>
            <w:tcW w:w="488" w:type="pct"/>
            <w:shd w:val="clear" w:color="auto" w:fill="auto"/>
            <w:vAlign w:val="center"/>
          </w:tcPr>
          <w:p w14:paraId="4C61FE2E" w14:textId="77777777" w:rsidR="002F160F" w:rsidRPr="006A0255" w:rsidRDefault="002F160F" w:rsidP="00A90145">
            <w:pPr>
              <w:spacing w:after="220"/>
              <w:jc w:val="left"/>
              <w:rPr>
                <w:rFonts w:ascii="Arial" w:hAnsi="Arial" w:cs="Arial"/>
                <w:szCs w:val="22"/>
                <w:lang w:val="en-GB"/>
              </w:rPr>
            </w:pPr>
            <w:r w:rsidRPr="006A0255">
              <w:rPr>
                <w:rFonts w:ascii="Arial" w:hAnsi="Arial" w:cs="Arial"/>
                <w:szCs w:val="22"/>
                <w:lang w:val="en-GB"/>
              </w:rPr>
              <w:t>X</w:t>
            </w:r>
          </w:p>
        </w:tc>
        <w:tc>
          <w:tcPr>
            <w:tcW w:w="406" w:type="pct"/>
            <w:shd w:val="clear" w:color="auto" w:fill="auto"/>
            <w:vAlign w:val="center"/>
          </w:tcPr>
          <w:p w14:paraId="66610286" w14:textId="6647EB31" w:rsidR="002F160F" w:rsidRPr="006A0255" w:rsidRDefault="002F160F" w:rsidP="00A90145">
            <w:pPr>
              <w:spacing w:after="220"/>
              <w:jc w:val="left"/>
              <w:rPr>
                <w:rFonts w:ascii="Arial" w:hAnsi="Arial" w:cs="Arial"/>
                <w:szCs w:val="22"/>
                <w:lang w:val="en-GB"/>
              </w:rPr>
            </w:pPr>
          </w:p>
        </w:tc>
        <w:tc>
          <w:tcPr>
            <w:tcW w:w="732" w:type="pct"/>
            <w:shd w:val="clear" w:color="auto" w:fill="auto"/>
            <w:vAlign w:val="center"/>
          </w:tcPr>
          <w:p w14:paraId="32AACA63" w14:textId="77777777" w:rsidR="002F160F" w:rsidRPr="006A0255" w:rsidRDefault="002F160F" w:rsidP="00A90145">
            <w:pPr>
              <w:spacing w:after="220"/>
              <w:jc w:val="left"/>
              <w:rPr>
                <w:rFonts w:ascii="Arial" w:hAnsi="Arial" w:cs="Arial"/>
                <w:szCs w:val="22"/>
                <w:lang w:val="en-GB"/>
              </w:rPr>
            </w:pPr>
          </w:p>
        </w:tc>
        <w:tc>
          <w:tcPr>
            <w:tcW w:w="863" w:type="pct"/>
            <w:vMerge/>
            <w:shd w:val="clear" w:color="auto" w:fill="auto"/>
            <w:vAlign w:val="center"/>
          </w:tcPr>
          <w:p w14:paraId="5D230D88" w14:textId="77777777" w:rsidR="002F160F" w:rsidRPr="006A0255" w:rsidRDefault="002F160F" w:rsidP="00A90145">
            <w:pPr>
              <w:spacing w:after="220"/>
              <w:jc w:val="left"/>
              <w:rPr>
                <w:rFonts w:ascii="Arial" w:hAnsi="Arial" w:cs="Arial"/>
                <w:szCs w:val="22"/>
                <w:lang w:val="en-GB"/>
              </w:rPr>
            </w:pPr>
          </w:p>
        </w:tc>
      </w:tr>
      <w:tr w:rsidR="006A0255" w:rsidRPr="003F3032" w14:paraId="63E83FA0" w14:textId="77777777" w:rsidTr="003F3032">
        <w:tc>
          <w:tcPr>
            <w:tcW w:w="1211" w:type="pct"/>
            <w:shd w:val="clear" w:color="auto" w:fill="auto"/>
            <w:vAlign w:val="center"/>
          </w:tcPr>
          <w:p w14:paraId="339D8591" w14:textId="5D17C003" w:rsidR="006A0255" w:rsidRPr="006A0255" w:rsidRDefault="006A0255" w:rsidP="00A90145">
            <w:pPr>
              <w:spacing w:after="220"/>
              <w:jc w:val="left"/>
              <w:rPr>
                <w:rFonts w:ascii="Arial" w:hAnsi="Arial" w:cs="Arial"/>
                <w:szCs w:val="22"/>
                <w:lang w:val="en-GB"/>
              </w:rPr>
            </w:pPr>
            <w:r>
              <w:rPr>
                <w:rFonts w:ascii="Arial" w:hAnsi="Arial" w:cs="Arial"/>
                <w:szCs w:val="22"/>
                <w:lang w:val="en-GB"/>
              </w:rPr>
              <w:t>Approve TM selection (MRA MC Chair)</w:t>
            </w:r>
          </w:p>
        </w:tc>
        <w:tc>
          <w:tcPr>
            <w:tcW w:w="569" w:type="pct"/>
            <w:shd w:val="clear" w:color="auto" w:fill="auto"/>
            <w:vAlign w:val="center"/>
          </w:tcPr>
          <w:p w14:paraId="3D19CD04" w14:textId="2F197131" w:rsidR="006A0255" w:rsidRPr="006A0255" w:rsidRDefault="006A0255" w:rsidP="00A90145">
            <w:pPr>
              <w:spacing w:after="220"/>
              <w:jc w:val="left"/>
              <w:rPr>
                <w:rFonts w:ascii="Arial" w:hAnsi="Arial" w:cs="Arial"/>
                <w:szCs w:val="22"/>
                <w:lang w:val="en-GB"/>
              </w:rPr>
            </w:pPr>
            <w:r>
              <w:rPr>
                <w:rFonts w:ascii="Arial" w:hAnsi="Arial" w:cs="Arial"/>
                <w:szCs w:val="22"/>
                <w:lang w:val="en-GB"/>
              </w:rPr>
              <w:t>X</w:t>
            </w:r>
          </w:p>
        </w:tc>
        <w:tc>
          <w:tcPr>
            <w:tcW w:w="731" w:type="pct"/>
            <w:shd w:val="clear" w:color="auto" w:fill="auto"/>
            <w:vAlign w:val="center"/>
          </w:tcPr>
          <w:p w14:paraId="21DAD4EB" w14:textId="77777777" w:rsidR="006A0255" w:rsidRPr="006A0255" w:rsidRDefault="006A0255" w:rsidP="00A90145">
            <w:pPr>
              <w:spacing w:after="220"/>
              <w:jc w:val="left"/>
              <w:rPr>
                <w:rFonts w:ascii="Arial" w:hAnsi="Arial" w:cs="Arial"/>
                <w:szCs w:val="22"/>
                <w:lang w:val="en-GB"/>
              </w:rPr>
            </w:pPr>
          </w:p>
        </w:tc>
        <w:tc>
          <w:tcPr>
            <w:tcW w:w="488" w:type="pct"/>
            <w:shd w:val="clear" w:color="auto" w:fill="auto"/>
            <w:vAlign w:val="center"/>
          </w:tcPr>
          <w:p w14:paraId="6326F344" w14:textId="77777777" w:rsidR="006A0255" w:rsidRPr="006A0255" w:rsidRDefault="006A0255" w:rsidP="00A90145">
            <w:pPr>
              <w:spacing w:after="220"/>
              <w:jc w:val="left"/>
              <w:rPr>
                <w:rFonts w:ascii="Arial" w:hAnsi="Arial" w:cs="Arial"/>
                <w:szCs w:val="22"/>
                <w:lang w:val="en-GB"/>
              </w:rPr>
            </w:pPr>
          </w:p>
        </w:tc>
        <w:tc>
          <w:tcPr>
            <w:tcW w:w="406" w:type="pct"/>
            <w:shd w:val="clear" w:color="auto" w:fill="auto"/>
            <w:vAlign w:val="center"/>
          </w:tcPr>
          <w:p w14:paraId="684F64DF" w14:textId="77777777" w:rsidR="006A0255" w:rsidRPr="006A0255" w:rsidRDefault="006A0255" w:rsidP="00A90145">
            <w:pPr>
              <w:spacing w:after="220"/>
              <w:jc w:val="left"/>
              <w:rPr>
                <w:rFonts w:ascii="Arial" w:hAnsi="Arial" w:cs="Arial"/>
                <w:szCs w:val="22"/>
                <w:lang w:val="en-GB"/>
              </w:rPr>
            </w:pPr>
          </w:p>
        </w:tc>
        <w:tc>
          <w:tcPr>
            <w:tcW w:w="732" w:type="pct"/>
            <w:shd w:val="clear" w:color="auto" w:fill="auto"/>
            <w:vAlign w:val="center"/>
          </w:tcPr>
          <w:p w14:paraId="48DDB1CD" w14:textId="77777777" w:rsidR="006A0255" w:rsidRPr="006A0255" w:rsidRDefault="006A0255" w:rsidP="00A90145">
            <w:pPr>
              <w:spacing w:after="220"/>
              <w:jc w:val="left"/>
              <w:rPr>
                <w:rFonts w:ascii="Arial" w:hAnsi="Arial" w:cs="Arial"/>
                <w:szCs w:val="22"/>
                <w:lang w:val="en-GB"/>
              </w:rPr>
            </w:pPr>
          </w:p>
        </w:tc>
        <w:tc>
          <w:tcPr>
            <w:tcW w:w="863" w:type="pct"/>
            <w:vMerge/>
            <w:shd w:val="clear" w:color="auto" w:fill="auto"/>
            <w:vAlign w:val="center"/>
          </w:tcPr>
          <w:p w14:paraId="7BFAE9CC" w14:textId="77777777" w:rsidR="006A0255" w:rsidRPr="006A0255" w:rsidRDefault="006A0255" w:rsidP="00A90145">
            <w:pPr>
              <w:spacing w:after="220"/>
              <w:jc w:val="left"/>
              <w:rPr>
                <w:rFonts w:ascii="Arial" w:hAnsi="Arial" w:cs="Arial"/>
                <w:szCs w:val="22"/>
                <w:lang w:val="en-GB"/>
              </w:rPr>
            </w:pPr>
          </w:p>
        </w:tc>
      </w:tr>
      <w:tr w:rsidR="006A0255" w:rsidRPr="003F3032" w14:paraId="3FD31F61" w14:textId="77777777" w:rsidTr="003F3032">
        <w:tc>
          <w:tcPr>
            <w:tcW w:w="1211" w:type="pct"/>
            <w:shd w:val="clear" w:color="auto" w:fill="auto"/>
            <w:vAlign w:val="center"/>
          </w:tcPr>
          <w:p w14:paraId="42F80B24" w14:textId="563C131D" w:rsidR="006A0255" w:rsidRPr="006A0255" w:rsidRDefault="006A0255" w:rsidP="00A90145">
            <w:pPr>
              <w:spacing w:after="220"/>
              <w:jc w:val="left"/>
              <w:rPr>
                <w:rFonts w:ascii="Arial" w:hAnsi="Arial" w:cs="Arial"/>
                <w:szCs w:val="22"/>
                <w:lang w:val="en-GB"/>
              </w:rPr>
            </w:pPr>
            <w:r>
              <w:rPr>
                <w:rFonts w:ascii="Arial" w:hAnsi="Arial" w:cs="Arial"/>
                <w:szCs w:val="22"/>
                <w:lang w:val="en-GB"/>
              </w:rPr>
              <w:t>Appoint Evaluation Review Panel (ERP)</w:t>
            </w:r>
          </w:p>
        </w:tc>
        <w:tc>
          <w:tcPr>
            <w:tcW w:w="569" w:type="pct"/>
            <w:shd w:val="clear" w:color="auto" w:fill="auto"/>
            <w:vAlign w:val="center"/>
          </w:tcPr>
          <w:p w14:paraId="40D04B1B" w14:textId="2735FA72" w:rsidR="006A0255" w:rsidRPr="006A0255" w:rsidRDefault="006A0255" w:rsidP="00A90145">
            <w:pPr>
              <w:spacing w:after="220"/>
              <w:jc w:val="left"/>
              <w:rPr>
                <w:rFonts w:ascii="Arial" w:hAnsi="Arial" w:cs="Arial"/>
                <w:szCs w:val="22"/>
                <w:lang w:val="en-GB"/>
              </w:rPr>
            </w:pPr>
            <w:r>
              <w:rPr>
                <w:rFonts w:ascii="Arial" w:hAnsi="Arial" w:cs="Arial"/>
                <w:szCs w:val="22"/>
                <w:lang w:val="en-GB"/>
              </w:rPr>
              <w:t>X</w:t>
            </w:r>
          </w:p>
        </w:tc>
        <w:tc>
          <w:tcPr>
            <w:tcW w:w="731" w:type="pct"/>
            <w:shd w:val="clear" w:color="auto" w:fill="auto"/>
            <w:vAlign w:val="center"/>
          </w:tcPr>
          <w:p w14:paraId="11DE1B49" w14:textId="77777777" w:rsidR="006A0255" w:rsidRPr="006A0255" w:rsidRDefault="006A0255" w:rsidP="00A90145">
            <w:pPr>
              <w:spacing w:after="220"/>
              <w:jc w:val="left"/>
              <w:rPr>
                <w:rFonts w:ascii="Arial" w:hAnsi="Arial" w:cs="Arial"/>
                <w:szCs w:val="22"/>
                <w:lang w:val="en-GB"/>
              </w:rPr>
            </w:pPr>
          </w:p>
        </w:tc>
        <w:tc>
          <w:tcPr>
            <w:tcW w:w="488" w:type="pct"/>
            <w:shd w:val="clear" w:color="auto" w:fill="auto"/>
            <w:vAlign w:val="center"/>
          </w:tcPr>
          <w:p w14:paraId="10C97625" w14:textId="77777777" w:rsidR="006A0255" w:rsidRPr="006A0255" w:rsidRDefault="006A0255" w:rsidP="00A90145">
            <w:pPr>
              <w:spacing w:after="220"/>
              <w:jc w:val="left"/>
              <w:rPr>
                <w:rFonts w:ascii="Arial" w:hAnsi="Arial" w:cs="Arial"/>
                <w:szCs w:val="22"/>
                <w:lang w:val="en-GB"/>
              </w:rPr>
            </w:pPr>
          </w:p>
        </w:tc>
        <w:tc>
          <w:tcPr>
            <w:tcW w:w="406" w:type="pct"/>
            <w:shd w:val="clear" w:color="auto" w:fill="auto"/>
            <w:vAlign w:val="center"/>
          </w:tcPr>
          <w:p w14:paraId="1BC62CE1" w14:textId="77777777" w:rsidR="006A0255" w:rsidRPr="006A0255" w:rsidRDefault="006A0255" w:rsidP="00A90145">
            <w:pPr>
              <w:spacing w:after="220"/>
              <w:jc w:val="left"/>
              <w:rPr>
                <w:rFonts w:ascii="Arial" w:hAnsi="Arial" w:cs="Arial"/>
                <w:szCs w:val="22"/>
                <w:lang w:val="en-GB"/>
              </w:rPr>
            </w:pPr>
          </w:p>
        </w:tc>
        <w:tc>
          <w:tcPr>
            <w:tcW w:w="732" w:type="pct"/>
            <w:shd w:val="clear" w:color="auto" w:fill="auto"/>
            <w:vAlign w:val="center"/>
          </w:tcPr>
          <w:p w14:paraId="1CB47980" w14:textId="77777777" w:rsidR="006A0255" w:rsidRPr="006A0255" w:rsidRDefault="006A0255" w:rsidP="00A90145">
            <w:pPr>
              <w:spacing w:after="220"/>
              <w:jc w:val="left"/>
              <w:rPr>
                <w:rFonts w:ascii="Arial" w:hAnsi="Arial" w:cs="Arial"/>
                <w:szCs w:val="22"/>
                <w:lang w:val="en-GB"/>
              </w:rPr>
            </w:pPr>
          </w:p>
        </w:tc>
        <w:tc>
          <w:tcPr>
            <w:tcW w:w="863" w:type="pct"/>
            <w:vMerge/>
            <w:shd w:val="clear" w:color="auto" w:fill="auto"/>
            <w:vAlign w:val="center"/>
          </w:tcPr>
          <w:p w14:paraId="52A5DB19" w14:textId="77777777" w:rsidR="006A0255" w:rsidRPr="006A0255" w:rsidRDefault="006A0255" w:rsidP="00A90145">
            <w:pPr>
              <w:spacing w:after="220"/>
              <w:jc w:val="left"/>
              <w:rPr>
                <w:rFonts w:ascii="Arial" w:hAnsi="Arial" w:cs="Arial"/>
                <w:szCs w:val="22"/>
                <w:lang w:val="en-GB"/>
              </w:rPr>
            </w:pPr>
          </w:p>
        </w:tc>
      </w:tr>
      <w:tr w:rsidR="006A0255" w:rsidRPr="003F3032" w14:paraId="39008E19" w14:textId="77777777" w:rsidTr="003F3032">
        <w:tc>
          <w:tcPr>
            <w:tcW w:w="1211" w:type="pct"/>
            <w:shd w:val="clear" w:color="auto" w:fill="auto"/>
            <w:vAlign w:val="center"/>
          </w:tcPr>
          <w:p w14:paraId="5733AB0B" w14:textId="4479174F" w:rsidR="006A0255" w:rsidRPr="006A0255" w:rsidRDefault="006A0255" w:rsidP="00A90145">
            <w:pPr>
              <w:spacing w:after="220"/>
              <w:jc w:val="left"/>
              <w:rPr>
                <w:rFonts w:ascii="Arial" w:hAnsi="Arial" w:cs="Arial"/>
                <w:szCs w:val="22"/>
                <w:lang w:val="en-GB"/>
              </w:rPr>
            </w:pPr>
            <w:r>
              <w:rPr>
                <w:rFonts w:ascii="Arial" w:hAnsi="Arial" w:cs="Arial"/>
                <w:szCs w:val="22"/>
                <w:lang w:val="en-GB"/>
              </w:rPr>
              <w:t>Inform TL and APAC MRA Council of the composition of the ERP</w:t>
            </w:r>
          </w:p>
        </w:tc>
        <w:tc>
          <w:tcPr>
            <w:tcW w:w="569" w:type="pct"/>
            <w:shd w:val="clear" w:color="auto" w:fill="auto"/>
            <w:vAlign w:val="center"/>
          </w:tcPr>
          <w:p w14:paraId="7435A474" w14:textId="77777777" w:rsidR="006A0255" w:rsidRPr="006A0255" w:rsidRDefault="006A0255" w:rsidP="00A90145">
            <w:pPr>
              <w:spacing w:after="220"/>
              <w:jc w:val="left"/>
              <w:rPr>
                <w:rFonts w:ascii="Arial" w:hAnsi="Arial" w:cs="Arial"/>
                <w:szCs w:val="22"/>
                <w:lang w:val="en-GB"/>
              </w:rPr>
            </w:pPr>
          </w:p>
        </w:tc>
        <w:tc>
          <w:tcPr>
            <w:tcW w:w="731" w:type="pct"/>
            <w:shd w:val="clear" w:color="auto" w:fill="auto"/>
            <w:vAlign w:val="center"/>
          </w:tcPr>
          <w:p w14:paraId="48F2DFB7" w14:textId="59B629B5" w:rsidR="006A0255" w:rsidRPr="006A0255" w:rsidRDefault="006A0255" w:rsidP="00A90145">
            <w:pPr>
              <w:spacing w:after="220"/>
              <w:jc w:val="left"/>
              <w:rPr>
                <w:rFonts w:ascii="Arial" w:hAnsi="Arial" w:cs="Arial"/>
                <w:szCs w:val="22"/>
                <w:lang w:val="en-GB"/>
              </w:rPr>
            </w:pPr>
            <w:r>
              <w:rPr>
                <w:rFonts w:ascii="Arial" w:hAnsi="Arial" w:cs="Arial"/>
                <w:szCs w:val="22"/>
                <w:lang w:val="en-GB"/>
              </w:rPr>
              <w:t>X</w:t>
            </w:r>
          </w:p>
        </w:tc>
        <w:tc>
          <w:tcPr>
            <w:tcW w:w="488" w:type="pct"/>
            <w:shd w:val="clear" w:color="auto" w:fill="auto"/>
            <w:vAlign w:val="center"/>
          </w:tcPr>
          <w:p w14:paraId="287D46C6" w14:textId="77777777" w:rsidR="006A0255" w:rsidRPr="006A0255" w:rsidRDefault="006A0255" w:rsidP="00A90145">
            <w:pPr>
              <w:spacing w:after="220"/>
              <w:jc w:val="left"/>
              <w:rPr>
                <w:rFonts w:ascii="Arial" w:hAnsi="Arial" w:cs="Arial"/>
                <w:szCs w:val="22"/>
                <w:lang w:val="en-GB"/>
              </w:rPr>
            </w:pPr>
          </w:p>
        </w:tc>
        <w:tc>
          <w:tcPr>
            <w:tcW w:w="406" w:type="pct"/>
            <w:shd w:val="clear" w:color="auto" w:fill="auto"/>
            <w:vAlign w:val="center"/>
          </w:tcPr>
          <w:p w14:paraId="6910E4DB" w14:textId="77777777" w:rsidR="006A0255" w:rsidRPr="006A0255" w:rsidRDefault="006A0255" w:rsidP="00A90145">
            <w:pPr>
              <w:spacing w:after="220"/>
              <w:jc w:val="left"/>
              <w:rPr>
                <w:rFonts w:ascii="Arial" w:hAnsi="Arial" w:cs="Arial"/>
                <w:szCs w:val="22"/>
                <w:lang w:val="en-GB"/>
              </w:rPr>
            </w:pPr>
          </w:p>
        </w:tc>
        <w:tc>
          <w:tcPr>
            <w:tcW w:w="732" w:type="pct"/>
            <w:shd w:val="clear" w:color="auto" w:fill="auto"/>
            <w:vAlign w:val="center"/>
          </w:tcPr>
          <w:p w14:paraId="482897F9" w14:textId="77777777" w:rsidR="006A0255" w:rsidRPr="006A0255" w:rsidRDefault="006A0255" w:rsidP="00A90145">
            <w:pPr>
              <w:spacing w:after="220"/>
              <w:jc w:val="left"/>
              <w:rPr>
                <w:rFonts w:ascii="Arial" w:hAnsi="Arial" w:cs="Arial"/>
                <w:szCs w:val="22"/>
                <w:lang w:val="en-GB"/>
              </w:rPr>
            </w:pPr>
          </w:p>
        </w:tc>
        <w:tc>
          <w:tcPr>
            <w:tcW w:w="863" w:type="pct"/>
            <w:vMerge/>
            <w:shd w:val="clear" w:color="auto" w:fill="auto"/>
            <w:vAlign w:val="center"/>
          </w:tcPr>
          <w:p w14:paraId="585B134E" w14:textId="77777777" w:rsidR="006A0255" w:rsidRPr="006A0255" w:rsidRDefault="006A0255" w:rsidP="00A90145">
            <w:pPr>
              <w:spacing w:after="220"/>
              <w:jc w:val="left"/>
              <w:rPr>
                <w:rFonts w:ascii="Arial" w:hAnsi="Arial" w:cs="Arial"/>
                <w:szCs w:val="22"/>
                <w:lang w:val="en-GB"/>
              </w:rPr>
            </w:pPr>
          </w:p>
        </w:tc>
      </w:tr>
      <w:tr w:rsidR="002F160F" w:rsidRPr="00A90145" w14:paraId="73D310B8" w14:textId="77777777" w:rsidTr="003F3032">
        <w:tc>
          <w:tcPr>
            <w:tcW w:w="1211" w:type="pct"/>
            <w:shd w:val="clear" w:color="auto" w:fill="auto"/>
            <w:vAlign w:val="center"/>
          </w:tcPr>
          <w:p w14:paraId="1B8709DA" w14:textId="6346B04F"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Distribute the Mandate letter</w:t>
            </w:r>
            <w:r w:rsidR="00E12483">
              <w:rPr>
                <w:rFonts w:ascii="Arial" w:hAnsi="Arial" w:cs="Arial"/>
                <w:szCs w:val="22"/>
                <w:lang w:val="en-GB"/>
              </w:rPr>
              <w:t>s</w:t>
            </w:r>
            <w:r w:rsidRPr="00A90145">
              <w:rPr>
                <w:rFonts w:ascii="Arial" w:hAnsi="Arial" w:cs="Arial"/>
                <w:szCs w:val="22"/>
                <w:lang w:val="en-GB"/>
              </w:rPr>
              <w:t xml:space="preserve"> to the team and AB</w:t>
            </w:r>
          </w:p>
        </w:tc>
        <w:tc>
          <w:tcPr>
            <w:tcW w:w="569" w:type="pct"/>
            <w:shd w:val="clear" w:color="auto" w:fill="auto"/>
            <w:vAlign w:val="center"/>
          </w:tcPr>
          <w:p w14:paraId="2691A911"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3D0FC5D8"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88" w:type="pct"/>
            <w:shd w:val="clear" w:color="auto" w:fill="auto"/>
            <w:vAlign w:val="center"/>
          </w:tcPr>
          <w:p w14:paraId="431E5C8F" w14:textId="77777777" w:rsidR="002F160F" w:rsidRPr="00A90145" w:rsidRDefault="002F160F" w:rsidP="00A90145">
            <w:pPr>
              <w:spacing w:after="220"/>
              <w:jc w:val="left"/>
              <w:rPr>
                <w:rFonts w:ascii="Arial" w:hAnsi="Arial" w:cs="Arial"/>
                <w:szCs w:val="22"/>
                <w:lang w:val="en-GB"/>
              </w:rPr>
            </w:pPr>
          </w:p>
        </w:tc>
        <w:tc>
          <w:tcPr>
            <w:tcW w:w="406" w:type="pct"/>
            <w:shd w:val="clear" w:color="auto" w:fill="auto"/>
            <w:vAlign w:val="center"/>
          </w:tcPr>
          <w:p w14:paraId="7ED1B4AF"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4E0D9C81" w14:textId="77777777" w:rsidR="002F160F" w:rsidRPr="00A90145" w:rsidRDefault="002F160F" w:rsidP="00A90145">
            <w:pPr>
              <w:spacing w:after="220"/>
              <w:jc w:val="left"/>
              <w:rPr>
                <w:rFonts w:ascii="Arial" w:hAnsi="Arial" w:cs="Arial"/>
                <w:szCs w:val="22"/>
                <w:lang w:val="en-GB"/>
              </w:rPr>
            </w:pPr>
          </w:p>
        </w:tc>
        <w:tc>
          <w:tcPr>
            <w:tcW w:w="863" w:type="pct"/>
            <w:vMerge/>
            <w:shd w:val="clear" w:color="auto" w:fill="auto"/>
            <w:vAlign w:val="center"/>
          </w:tcPr>
          <w:p w14:paraId="7B39CF4F" w14:textId="77777777" w:rsidR="002F160F" w:rsidRPr="00A90145" w:rsidRDefault="002F160F" w:rsidP="00A90145">
            <w:pPr>
              <w:spacing w:after="220"/>
              <w:jc w:val="left"/>
              <w:rPr>
                <w:rFonts w:ascii="Arial" w:hAnsi="Arial" w:cs="Arial"/>
                <w:szCs w:val="22"/>
                <w:lang w:val="en-GB"/>
              </w:rPr>
            </w:pPr>
          </w:p>
        </w:tc>
      </w:tr>
      <w:tr w:rsidR="002F160F" w:rsidRPr="00A90145" w14:paraId="60C5B687" w14:textId="77777777" w:rsidTr="003F3032">
        <w:tc>
          <w:tcPr>
            <w:tcW w:w="1211" w:type="pct"/>
            <w:shd w:val="clear" w:color="auto" w:fill="auto"/>
            <w:vAlign w:val="center"/>
          </w:tcPr>
          <w:p w14:paraId="033548FA"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Distribute copies of the preceding evaluation report to the TL</w:t>
            </w:r>
          </w:p>
        </w:tc>
        <w:tc>
          <w:tcPr>
            <w:tcW w:w="569" w:type="pct"/>
            <w:shd w:val="clear" w:color="auto" w:fill="auto"/>
            <w:vAlign w:val="center"/>
          </w:tcPr>
          <w:p w14:paraId="2E3D421D"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7F1E1B37"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88" w:type="pct"/>
            <w:shd w:val="clear" w:color="auto" w:fill="auto"/>
            <w:vAlign w:val="center"/>
          </w:tcPr>
          <w:p w14:paraId="455E0395" w14:textId="77777777" w:rsidR="002F160F" w:rsidRPr="00A90145" w:rsidRDefault="002F160F" w:rsidP="00A90145">
            <w:pPr>
              <w:spacing w:after="220"/>
              <w:jc w:val="left"/>
              <w:rPr>
                <w:rFonts w:ascii="Arial" w:hAnsi="Arial" w:cs="Arial"/>
                <w:szCs w:val="22"/>
                <w:lang w:val="en-GB"/>
              </w:rPr>
            </w:pPr>
          </w:p>
        </w:tc>
        <w:tc>
          <w:tcPr>
            <w:tcW w:w="406" w:type="pct"/>
            <w:shd w:val="clear" w:color="auto" w:fill="auto"/>
            <w:vAlign w:val="center"/>
          </w:tcPr>
          <w:p w14:paraId="42BC577A"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4E74AFD2" w14:textId="77777777" w:rsidR="002F160F" w:rsidRPr="00A90145" w:rsidRDefault="002F160F" w:rsidP="00A90145">
            <w:pPr>
              <w:spacing w:after="220"/>
              <w:jc w:val="left"/>
              <w:rPr>
                <w:rFonts w:ascii="Arial" w:hAnsi="Arial" w:cs="Arial"/>
                <w:szCs w:val="22"/>
                <w:lang w:val="en-GB"/>
              </w:rPr>
            </w:pPr>
          </w:p>
        </w:tc>
        <w:tc>
          <w:tcPr>
            <w:tcW w:w="863" w:type="pct"/>
            <w:vMerge/>
            <w:shd w:val="clear" w:color="auto" w:fill="auto"/>
            <w:vAlign w:val="center"/>
          </w:tcPr>
          <w:p w14:paraId="6D89F695" w14:textId="77777777" w:rsidR="002F160F" w:rsidRPr="00A90145" w:rsidRDefault="002F160F" w:rsidP="00A90145">
            <w:pPr>
              <w:spacing w:after="220"/>
              <w:jc w:val="left"/>
              <w:rPr>
                <w:rFonts w:ascii="Arial" w:hAnsi="Arial" w:cs="Arial"/>
                <w:szCs w:val="22"/>
                <w:lang w:val="en-GB"/>
              </w:rPr>
            </w:pPr>
          </w:p>
        </w:tc>
      </w:tr>
      <w:tr w:rsidR="002F160F" w:rsidRPr="00A90145" w14:paraId="1761809A" w14:textId="77777777" w:rsidTr="003F3032">
        <w:tc>
          <w:tcPr>
            <w:tcW w:w="1211" w:type="pct"/>
            <w:shd w:val="clear" w:color="auto" w:fill="auto"/>
          </w:tcPr>
          <w:p w14:paraId="1BF83163" w14:textId="0C9ED8FA" w:rsidR="002F160F" w:rsidRPr="00A90145" w:rsidRDefault="002F160F" w:rsidP="00E12483">
            <w:pPr>
              <w:spacing w:after="220"/>
              <w:jc w:val="left"/>
              <w:rPr>
                <w:rFonts w:ascii="Arial" w:hAnsi="Arial" w:cs="Arial"/>
                <w:szCs w:val="22"/>
                <w:lang w:val="en-GB"/>
              </w:rPr>
            </w:pPr>
            <w:r w:rsidRPr="00A90145">
              <w:rPr>
                <w:rFonts w:ascii="Arial" w:hAnsi="Arial" w:cs="Arial"/>
                <w:szCs w:val="22"/>
                <w:lang w:val="en-GB"/>
              </w:rPr>
              <w:t xml:space="preserve">TL to receive draft </w:t>
            </w:r>
            <w:r>
              <w:rPr>
                <w:rFonts w:ascii="Arial" w:hAnsi="Arial" w:cs="Arial"/>
                <w:szCs w:val="22"/>
                <w:lang w:val="en-GB"/>
              </w:rPr>
              <w:t>IAF/ILAC-A3</w:t>
            </w:r>
            <w:r w:rsidRPr="00A90145">
              <w:rPr>
                <w:rFonts w:ascii="Arial" w:hAnsi="Arial" w:cs="Arial"/>
                <w:szCs w:val="22"/>
                <w:lang w:val="en-GB"/>
              </w:rPr>
              <w:t xml:space="preserve"> report from AB</w:t>
            </w:r>
          </w:p>
        </w:tc>
        <w:tc>
          <w:tcPr>
            <w:tcW w:w="569" w:type="pct"/>
            <w:shd w:val="clear" w:color="auto" w:fill="auto"/>
            <w:vAlign w:val="center"/>
          </w:tcPr>
          <w:p w14:paraId="1B8B5C5D"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4C631481"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4B1DF3D3" w14:textId="77777777" w:rsidR="002F160F" w:rsidRPr="00A90145" w:rsidRDefault="002F160F" w:rsidP="00A90145">
            <w:pPr>
              <w:spacing w:after="220"/>
              <w:jc w:val="left"/>
              <w:rPr>
                <w:rFonts w:ascii="Arial" w:hAnsi="Arial" w:cs="Arial"/>
                <w:szCs w:val="22"/>
                <w:lang w:val="en-GB"/>
              </w:rPr>
            </w:pPr>
          </w:p>
        </w:tc>
        <w:tc>
          <w:tcPr>
            <w:tcW w:w="406" w:type="pct"/>
            <w:shd w:val="clear" w:color="auto" w:fill="auto"/>
            <w:vAlign w:val="center"/>
          </w:tcPr>
          <w:p w14:paraId="571FCE1A"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732" w:type="pct"/>
            <w:shd w:val="clear" w:color="auto" w:fill="auto"/>
            <w:vAlign w:val="center"/>
          </w:tcPr>
          <w:p w14:paraId="7A329D39" w14:textId="77777777" w:rsidR="002F160F" w:rsidRPr="00A90145" w:rsidRDefault="002F160F" w:rsidP="00A90145">
            <w:pPr>
              <w:spacing w:after="220"/>
              <w:jc w:val="left"/>
              <w:rPr>
                <w:rFonts w:ascii="Arial" w:hAnsi="Arial" w:cs="Arial"/>
                <w:szCs w:val="22"/>
                <w:lang w:val="en-GB"/>
              </w:rPr>
            </w:pPr>
          </w:p>
        </w:tc>
        <w:tc>
          <w:tcPr>
            <w:tcW w:w="863" w:type="pct"/>
            <w:shd w:val="clear" w:color="auto" w:fill="auto"/>
            <w:vAlign w:val="center"/>
          </w:tcPr>
          <w:p w14:paraId="02C6957D" w14:textId="592DFDCD" w:rsidR="002F160F" w:rsidRPr="00A90145" w:rsidRDefault="002F160F" w:rsidP="00A90145">
            <w:pPr>
              <w:spacing w:after="220"/>
              <w:jc w:val="left"/>
              <w:rPr>
                <w:rFonts w:ascii="Arial" w:hAnsi="Arial" w:cs="Arial"/>
                <w:szCs w:val="22"/>
                <w:lang w:val="en-GB"/>
              </w:rPr>
            </w:pPr>
            <w:r>
              <w:rPr>
                <w:rFonts w:ascii="Arial" w:hAnsi="Arial" w:cs="Arial"/>
                <w:szCs w:val="22"/>
                <w:lang w:val="en-GB"/>
              </w:rPr>
              <w:t>3 months before any proposed on-site evaluation</w:t>
            </w:r>
          </w:p>
        </w:tc>
      </w:tr>
      <w:tr w:rsidR="002F160F" w:rsidRPr="00A90145" w14:paraId="1AD6CCED" w14:textId="77777777" w:rsidTr="003F3032">
        <w:tc>
          <w:tcPr>
            <w:tcW w:w="1211" w:type="pct"/>
            <w:shd w:val="clear" w:color="auto" w:fill="auto"/>
            <w:vAlign w:val="center"/>
          </w:tcPr>
          <w:p w14:paraId="128F6386" w14:textId="155CA225"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 xml:space="preserve">Complete the document review </w:t>
            </w:r>
          </w:p>
        </w:tc>
        <w:tc>
          <w:tcPr>
            <w:tcW w:w="569" w:type="pct"/>
            <w:shd w:val="clear" w:color="auto" w:fill="auto"/>
            <w:vAlign w:val="center"/>
          </w:tcPr>
          <w:p w14:paraId="21E9D26A"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2239F1F8"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5AA9BB7E"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3C8AAC30"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2EFC77FE" w14:textId="77777777" w:rsidR="002F160F" w:rsidRPr="00A90145" w:rsidRDefault="002F160F" w:rsidP="00A90145">
            <w:pPr>
              <w:spacing w:after="220"/>
              <w:jc w:val="left"/>
              <w:rPr>
                <w:rFonts w:ascii="Arial" w:hAnsi="Arial" w:cs="Arial"/>
                <w:szCs w:val="22"/>
                <w:lang w:val="en-GB"/>
              </w:rPr>
            </w:pPr>
          </w:p>
        </w:tc>
        <w:tc>
          <w:tcPr>
            <w:tcW w:w="863" w:type="pct"/>
            <w:vMerge w:val="restart"/>
            <w:shd w:val="clear" w:color="auto" w:fill="auto"/>
          </w:tcPr>
          <w:p w14:paraId="26941AD9" w14:textId="255435A2" w:rsidR="002F160F" w:rsidRPr="00A90145" w:rsidRDefault="00517564" w:rsidP="009851BB">
            <w:pPr>
              <w:spacing w:after="220"/>
              <w:jc w:val="left"/>
              <w:rPr>
                <w:rFonts w:ascii="Arial" w:hAnsi="Arial" w:cs="Arial"/>
                <w:szCs w:val="22"/>
                <w:lang w:val="en-GB"/>
              </w:rPr>
            </w:pPr>
            <w:r>
              <w:rPr>
                <w:rFonts w:ascii="Arial" w:hAnsi="Arial" w:cs="Arial"/>
                <w:szCs w:val="22"/>
                <w:lang w:val="en-GB"/>
              </w:rPr>
              <w:t>N</w:t>
            </w:r>
            <w:r w:rsidR="002F160F" w:rsidRPr="00A90145">
              <w:rPr>
                <w:rFonts w:ascii="Arial" w:hAnsi="Arial" w:cs="Arial"/>
                <w:szCs w:val="22"/>
                <w:lang w:val="en-GB"/>
              </w:rPr>
              <w:t>ormally at least 30-</w:t>
            </w:r>
            <w:r w:rsidR="00E12483">
              <w:rPr>
                <w:rFonts w:ascii="Arial" w:hAnsi="Arial" w:cs="Arial"/>
                <w:szCs w:val="22"/>
                <w:lang w:val="en-GB"/>
              </w:rPr>
              <w:t>9</w:t>
            </w:r>
            <w:r w:rsidR="00E12483" w:rsidRPr="00A90145">
              <w:rPr>
                <w:rFonts w:ascii="Arial" w:hAnsi="Arial" w:cs="Arial"/>
                <w:szCs w:val="22"/>
                <w:lang w:val="en-GB"/>
              </w:rPr>
              <w:t xml:space="preserve">0 </w:t>
            </w:r>
            <w:r w:rsidR="002F160F" w:rsidRPr="00A90145">
              <w:rPr>
                <w:rFonts w:ascii="Arial" w:hAnsi="Arial" w:cs="Arial"/>
                <w:szCs w:val="22"/>
                <w:lang w:val="en-GB"/>
              </w:rPr>
              <w:lastRenderedPageBreak/>
              <w:t>days before on-site evaluation</w:t>
            </w:r>
          </w:p>
        </w:tc>
      </w:tr>
      <w:tr w:rsidR="002F160F" w:rsidRPr="00A90145" w14:paraId="0B40AF2D" w14:textId="77777777" w:rsidTr="003F3032">
        <w:tc>
          <w:tcPr>
            <w:tcW w:w="1211" w:type="pct"/>
            <w:shd w:val="clear" w:color="auto" w:fill="auto"/>
            <w:vAlign w:val="center"/>
          </w:tcPr>
          <w:p w14:paraId="3D806E9F"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lastRenderedPageBreak/>
              <w:t xml:space="preserve">Submit the evaluation plan to the AB </w:t>
            </w:r>
          </w:p>
        </w:tc>
        <w:tc>
          <w:tcPr>
            <w:tcW w:w="569" w:type="pct"/>
            <w:shd w:val="clear" w:color="auto" w:fill="auto"/>
            <w:vAlign w:val="center"/>
          </w:tcPr>
          <w:p w14:paraId="0320B164"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184204D3"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546879EB"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471A199E"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4F5595CB" w14:textId="77777777" w:rsidR="002F160F" w:rsidRPr="00A90145" w:rsidRDefault="002F160F" w:rsidP="00A90145">
            <w:pPr>
              <w:spacing w:after="220"/>
              <w:jc w:val="left"/>
              <w:rPr>
                <w:rFonts w:ascii="Arial" w:hAnsi="Arial" w:cs="Arial"/>
                <w:szCs w:val="22"/>
                <w:lang w:val="en-GB"/>
              </w:rPr>
            </w:pPr>
          </w:p>
        </w:tc>
        <w:tc>
          <w:tcPr>
            <w:tcW w:w="863" w:type="pct"/>
            <w:vMerge/>
            <w:shd w:val="clear" w:color="auto" w:fill="auto"/>
            <w:vAlign w:val="center"/>
          </w:tcPr>
          <w:p w14:paraId="21606CF5" w14:textId="77777777" w:rsidR="002F160F" w:rsidRPr="00A90145" w:rsidRDefault="002F160F" w:rsidP="00A90145">
            <w:pPr>
              <w:spacing w:after="220"/>
              <w:jc w:val="left"/>
              <w:rPr>
                <w:rFonts w:ascii="Arial" w:hAnsi="Arial" w:cs="Arial"/>
                <w:szCs w:val="22"/>
                <w:lang w:val="en-GB"/>
              </w:rPr>
            </w:pPr>
          </w:p>
        </w:tc>
      </w:tr>
      <w:tr w:rsidR="002F160F" w:rsidRPr="00A90145" w14:paraId="23F0B7C6" w14:textId="77777777" w:rsidTr="00517564">
        <w:trPr>
          <w:cantSplit/>
        </w:trPr>
        <w:tc>
          <w:tcPr>
            <w:tcW w:w="1211" w:type="pct"/>
            <w:shd w:val="clear" w:color="auto" w:fill="auto"/>
            <w:vAlign w:val="center"/>
          </w:tcPr>
          <w:p w14:paraId="4B8CFF5A"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Submit Summary Report and Findings to the AB at the closing meeting</w:t>
            </w:r>
          </w:p>
        </w:tc>
        <w:tc>
          <w:tcPr>
            <w:tcW w:w="569" w:type="pct"/>
            <w:shd w:val="clear" w:color="auto" w:fill="auto"/>
            <w:vAlign w:val="center"/>
          </w:tcPr>
          <w:p w14:paraId="7B2D0DC3"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0A75EB87"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7368BA05"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13B54C2D"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2D3825A7" w14:textId="77777777" w:rsidR="002F160F" w:rsidRPr="00A90145" w:rsidRDefault="002F160F" w:rsidP="00A90145">
            <w:pPr>
              <w:spacing w:after="220"/>
              <w:jc w:val="left"/>
              <w:rPr>
                <w:rFonts w:ascii="Arial" w:hAnsi="Arial" w:cs="Arial"/>
                <w:szCs w:val="22"/>
                <w:lang w:val="en-GB"/>
              </w:rPr>
            </w:pPr>
          </w:p>
        </w:tc>
        <w:tc>
          <w:tcPr>
            <w:tcW w:w="863" w:type="pct"/>
            <w:shd w:val="clear" w:color="auto" w:fill="auto"/>
          </w:tcPr>
          <w:p w14:paraId="5E094032" w14:textId="5CE1B6F5" w:rsidR="002F160F" w:rsidRPr="00A90145" w:rsidRDefault="00517564" w:rsidP="00517564">
            <w:pPr>
              <w:spacing w:after="220"/>
              <w:jc w:val="left"/>
              <w:rPr>
                <w:rFonts w:ascii="Arial" w:hAnsi="Arial" w:cs="Arial"/>
                <w:szCs w:val="22"/>
                <w:lang w:val="en-GB"/>
              </w:rPr>
            </w:pPr>
            <w:r>
              <w:rPr>
                <w:rFonts w:ascii="Arial" w:hAnsi="Arial" w:cs="Arial"/>
                <w:szCs w:val="22"/>
                <w:lang w:val="en-GB"/>
              </w:rPr>
              <w:t>Evaluation Closing Meeting</w:t>
            </w:r>
          </w:p>
        </w:tc>
      </w:tr>
      <w:tr w:rsidR="002F160F" w:rsidRPr="00A90145" w14:paraId="3AAECEBD" w14:textId="77777777" w:rsidTr="003F3032">
        <w:trPr>
          <w:trHeight w:val="1160"/>
        </w:trPr>
        <w:tc>
          <w:tcPr>
            <w:tcW w:w="1211" w:type="pct"/>
            <w:shd w:val="clear" w:color="auto" w:fill="auto"/>
          </w:tcPr>
          <w:p w14:paraId="64C6F933" w14:textId="77777777" w:rsidR="002F160F" w:rsidRPr="00A90145" w:rsidRDefault="002F160F" w:rsidP="002464F4">
            <w:pPr>
              <w:spacing w:after="220"/>
              <w:jc w:val="left"/>
              <w:rPr>
                <w:rFonts w:ascii="Arial" w:hAnsi="Arial" w:cs="Arial"/>
                <w:szCs w:val="22"/>
                <w:lang w:val="en-GB"/>
              </w:rPr>
            </w:pPr>
            <w:r w:rsidRPr="00A90145">
              <w:rPr>
                <w:rFonts w:ascii="Arial" w:hAnsi="Arial" w:cs="Arial"/>
                <w:szCs w:val="22"/>
                <w:lang w:val="en-GB"/>
              </w:rPr>
              <w:t>Complete responses to findings and submit to TL</w:t>
            </w:r>
          </w:p>
        </w:tc>
        <w:tc>
          <w:tcPr>
            <w:tcW w:w="569" w:type="pct"/>
            <w:shd w:val="clear" w:color="auto" w:fill="auto"/>
            <w:vAlign w:val="center"/>
          </w:tcPr>
          <w:p w14:paraId="4053044D"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4BD8D198"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4DC63A43" w14:textId="77777777" w:rsidR="002F160F" w:rsidRPr="00A90145" w:rsidRDefault="002F160F" w:rsidP="00A90145">
            <w:pPr>
              <w:spacing w:after="220"/>
              <w:jc w:val="left"/>
              <w:rPr>
                <w:rFonts w:ascii="Arial" w:hAnsi="Arial" w:cs="Arial"/>
                <w:szCs w:val="22"/>
                <w:lang w:val="en-GB"/>
              </w:rPr>
            </w:pPr>
          </w:p>
        </w:tc>
        <w:tc>
          <w:tcPr>
            <w:tcW w:w="406" w:type="pct"/>
            <w:shd w:val="clear" w:color="auto" w:fill="auto"/>
            <w:vAlign w:val="center"/>
          </w:tcPr>
          <w:p w14:paraId="48B5F1D5"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732" w:type="pct"/>
            <w:shd w:val="clear" w:color="auto" w:fill="auto"/>
            <w:vAlign w:val="center"/>
          </w:tcPr>
          <w:p w14:paraId="070B5BE3" w14:textId="77777777" w:rsidR="002F160F" w:rsidRPr="00A90145" w:rsidRDefault="002F160F" w:rsidP="00A90145">
            <w:pPr>
              <w:spacing w:after="220"/>
              <w:jc w:val="left"/>
              <w:rPr>
                <w:rFonts w:ascii="Arial" w:hAnsi="Arial" w:cs="Arial"/>
                <w:szCs w:val="22"/>
                <w:lang w:val="en-GB"/>
              </w:rPr>
            </w:pPr>
          </w:p>
        </w:tc>
        <w:tc>
          <w:tcPr>
            <w:tcW w:w="863" w:type="pct"/>
            <w:shd w:val="clear" w:color="auto" w:fill="auto"/>
            <w:vAlign w:val="center"/>
          </w:tcPr>
          <w:p w14:paraId="59D0CF55"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30 or 60 days after receipt the report depending on areas covered</w:t>
            </w:r>
          </w:p>
        </w:tc>
      </w:tr>
      <w:tr w:rsidR="002F160F" w:rsidRPr="00A90145" w14:paraId="6FF6E792" w14:textId="77777777" w:rsidTr="003F3032">
        <w:trPr>
          <w:trHeight w:val="1160"/>
        </w:trPr>
        <w:tc>
          <w:tcPr>
            <w:tcW w:w="1211" w:type="pct"/>
            <w:shd w:val="clear" w:color="auto" w:fill="auto"/>
            <w:vAlign w:val="center"/>
          </w:tcPr>
          <w:p w14:paraId="5F3E00D9"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Review AB responses to findings with Evaluation Team</w:t>
            </w:r>
          </w:p>
        </w:tc>
        <w:tc>
          <w:tcPr>
            <w:tcW w:w="569" w:type="pct"/>
            <w:shd w:val="clear" w:color="auto" w:fill="auto"/>
            <w:vAlign w:val="center"/>
          </w:tcPr>
          <w:p w14:paraId="68B37D04"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48CFE9C7"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53235714"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0DD085A4"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13A3A339" w14:textId="77777777" w:rsidR="002F160F" w:rsidRPr="00A90145" w:rsidRDefault="002F160F" w:rsidP="00A90145">
            <w:pPr>
              <w:spacing w:after="220"/>
              <w:jc w:val="left"/>
              <w:rPr>
                <w:rFonts w:ascii="Arial" w:hAnsi="Arial" w:cs="Arial"/>
                <w:szCs w:val="22"/>
                <w:lang w:val="en-GB"/>
              </w:rPr>
            </w:pPr>
          </w:p>
        </w:tc>
        <w:tc>
          <w:tcPr>
            <w:tcW w:w="863" w:type="pct"/>
            <w:shd w:val="clear" w:color="auto" w:fill="auto"/>
            <w:vAlign w:val="center"/>
          </w:tcPr>
          <w:p w14:paraId="07B96F7E" w14:textId="77777777" w:rsidR="002F160F" w:rsidRPr="00A90145" w:rsidRDefault="002F160F" w:rsidP="00A90145">
            <w:pPr>
              <w:spacing w:after="220"/>
              <w:jc w:val="left"/>
              <w:rPr>
                <w:rFonts w:ascii="Arial" w:hAnsi="Arial" w:cs="Arial"/>
                <w:szCs w:val="22"/>
                <w:lang w:val="en-GB"/>
              </w:rPr>
            </w:pPr>
          </w:p>
        </w:tc>
      </w:tr>
      <w:tr w:rsidR="002F160F" w:rsidRPr="00A90145" w14:paraId="61BDF8B9" w14:textId="77777777" w:rsidTr="003F3032">
        <w:trPr>
          <w:trHeight w:val="335"/>
        </w:trPr>
        <w:tc>
          <w:tcPr>
            <w:tcW w:w="1211" w:type="pct"/>
            <w:shd w:val="clear" w:color="auto" w:fill="auto"/>
            <w:vAlign w:val="center"/>
          </w:tcPr>
          <w:p w14:paraId="6E1ED215"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Verify the corrective actions</w:t>
            </w:r>
          </w:p>
        </w:tc>
        <w:tc>
          <w:tcPr>
            <w:tcW w:w="569" w:type="pct"/>
            <w:shd w:val="clear" w:color="auto" w:fill="auto"/>
            <w:vAlign w:val="center"/>
          </w:tcPr>
          <w:p w14:paraId="2F6E6E2F"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3A85D2F9"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58FA5830"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17161CAE"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465700A0" w14:textId="77777777" w:rsidR="002F160F" w:rsidRPr="00A90145" w:rsidRDefault="002F160F" w:rsidP="00A90145">
            <w:pPr>
              <w:spacing w:after="220"/>
              <w:jc w:val="left"/>
              <w:rPr>
                <w:rFonts w:ascii="Arial" w:hAnsi="Arial" w:cs="Arial"/>
                <w:szCs w:val="22"/>
                <w:lang w:val="en-GB"/>
              </w:rPr>
            </w:pPr>
          </w:p>
        </w:tc>
        <w:tc>
          <w:tcPr>
            <w:tcW w:w="863" w:type="pct"/>
            <w:vMerge w:val="restart"/>
            <w:shd w:val="clear" w:color="auto" w:fill="auto"/>
            <w:vAlign w:val="center"/>
          </w:tcPr>
          <w:p w14:paraId="12BFC38F"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30 days plus 2 weeks for further response post receipt of responses</w:t>
            </w:r>
          </w:p>
        </w:tc>
      </w:tr>
      <w:tr w:rsidR="002F160F" w:rsidRPr="00A90145" w14:paraId="0CD82C36" w14:textId="77777777" w:rsidTr="003F3032">
        <w:tc>
          <w:tcPr>
            <w:tcW w:w="1211" w:type="pct"/>
            <w:shd w:val="clear" w:color="auto" w:fill="auto"/>
            <w:vAlign w:val="center"/>
          </w:tcPr>
          <w:p w14:paraId="4FFBBEC0"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 xml:space="preserve">Submit the draft final report to Moderator ERP  </w:t>
            </w:r>
          </w:p>
        </w:tc>
        <w:tc>
          <w:tcPr>
            <w:tcW w:w="569" w:type="pct"/>
            <w:shd w:val="clear" w:color="auto" w:fill="auto"/>
            <w:vAlign w:val="center"/>
          </w:tcPr>
          <w:p w14:paraId="07D1BB06"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14007E8B"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055A098B"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6A2CDBA8"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55F3A4C8" w14:textId="77777777" w:rsidR="002F160F" w:rsidRPr="00A90145" w:rsidRDefault="002F160F" w:rsidP="00A90145">
            <w:pPr>
              <w:spacing w:after="220"/>
              <w:jc w:val="left"/>
              <w:rPr>
                <w:rFonts w:ascii="Arial" w:hAnsi="Arial" w:cs="Arial"/>
                <w:szCs w:val="22"/>
                <w:lang w:val="en-GB"/>
              </w:rPr>
            </w:pPr>
          </w:p>
        </w:tc>
        <w:tc>
          <w:tcPr>
            <w:tcW w:w="863" w:type="pct"/>
            <w:vMerge/>
            <w:shd w:val="clear" w:color="auto" w:fill="auto"/>
            <w:vAlign w:val="center"/>
          </w:tcPr>
          <w:p w14:paraId="7F0563F2" w14:textId="77777777" w:rsidR="002F160F" w:rsidRPr="00A90145" w:rsidRDefault="002F160F" w:rsidP="00A90145">
            <w:pPr>
              <w:spacing w:after="220"/>
              <w:jc w:val="left"/>
              <w:rPr>
                <w:rFonts w:ascii="Arial" w:hAnsi="Arial" w:cs="Arial"/>
                <w:szCs w:val="22"/>
                <w:lang w:val="en-GB"/>
              </w:rPr>
            </w:pPr>
          </w:p>
        </w:tc>
      </w:tr>
      <w:tr w:rsidR="002F160F" w:rsidRPr="00A90145" w14:paraId="05BB0FB9" w14:textId="77777777" w:rsidTr="003F3032">
        <w:tc>
          <w:tcPr>
            <w:tcW w:w="1211" w:type="pct"/>
            <w:shd w:val="clear" w:color="auto" w:fill="auto"/>
            <w:vAlign w:val="center"/>
          </w:tcPr>
          <w:p w14:paraId="5C24B94E"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Review the draft final evaluation report</w:t>
            </w:r>
          </w:p>
        </w:tc>
        <w:tc>
          <w:tcPr>
            <w:tcW w:w="569" w:type="pct"/>
            <w:shd w:val="clear" w:color="auto" w:fill="auto"/>
            <w:vAlign w:val="center"/>
          </w:tcPr>
          <w:p w14:paraId="07E5CD31"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15FD7AD7"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11DAB566" w14:textId="77777777" w:rsidR="002F160F" w:rsidRPr="00A90145" w:rsidRDefault="002F160F" w:rsidP="00A90145">
            <w:pPr>
              <w:spacing w:after="220"/>
              <w:jc w:val="left"/>
              <w:rPr>
                <w:rFonts w:ascii="Arial" w:hAnsi="Arial" w:cs="Arial"/>
                <w:szCs w:val="22"/>
                <w:lang w:val="en-GB"/>
              </w:rPr>
            </w:pPr>
          </w:p>
        </w:tc>
        <w:tc>
          <w:tcPr>
            <w:tcW w:w="406" w:type="pct"/>
            <w:shd w:val="clear" w:color="auto" w:fill="auto"/>
            <w:vAlign w:val="center"/>
          </w:tcPr>
          <w:p w14:paraId="0E6DCF71"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25BBDD2C"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863" w:type="pct"/>
            <w:shd w:val="clear" w:color="auto" w:fill="auto"/>
            <w:vAlign w:val="center"/>
          </w:tcPr>
          <w:p w14:paraId="3320A086"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30 days after receipt of the report</w:t>
            </w:r>
          </w:p>
        </w:tc>
      </w:tr>
      <w:tr w:rsidR="002F160F" w:rsidRPr="00A90145" w14:paraId="645ECB3F" w14:textId="77777777" w:rsidTr="003F3032">
        <w:trPr>
          <w:trHeight w:val="262"/>
        </w:trPr>
        <w:tc>
          <w:tcPr>
            <w:tcW w:w="1211" w:type="pct"/>
            <w:shd w:val="clear" w:color="auto" w:fill="auto"/>
            <w:vAlign w:val="center"/>
          </w:tcPr>
          <w:p w14:paraId="7456D3EB" w14:textId="5115E675"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Agree the draft final evaluation</w:t>
            </w:r>
            <w:r>
              <w:rPr>
                <w:rFonts w:ascii="Arial" w:hAnsi="Arial" w:cs="Arial"/>
                <w:szCs w:val="22"/>
                <w:lang w:val="en-GB"/>
              </w:rPr>
              <w:t xml:space="preserve"> </w:t>
            </w:r>
            <w:r w:rsidRPr="00A90145">
              <w:rPr>
                <w:rFonts w:ascii="Arial" w:hAnsi="Arial" w:cs="Arial"/>
                <w:szCs w:val="22"/>
                <w:lang w:val="en-GB"/>
              </w:rPr>
              <w:t>report</w:t>
            </w:r>
          </w:p>
        </w:tc>
        <w:tc>
          <w:tcPr>
            <w:tcW w:w="569" w:type="pct"/>
            <w:shd w:val="clear" w:color="auto" w:fill="auto"/>
            <w:vAlign w:val="center"/>
          </w:tcPr>
          <w:p w14:paraId="420CC28D"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7E906F83"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2242AA88"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7294D5E8"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52DF0F74"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 xml:space="preserve">X </w:t>
            </w:r>
          </w:p>
        </w:tc>
        <w:tc>
          <w:tcPr>
            <w:tcW w:w="863" w:type="pct"/>
            <w:shd w:val="clear" w:color="auto" w:fill="auto"/>
            <w:vAlign w:val="center"/>
          </w:tcPr>
          <w:p w14:paraId="5260BDD1" w14:textId="77777777" w:rsidR="002F160F" w:rsidRPr="00A90145" w:rsidRDefault="002F160F" w:rsidP="00A90145">
            <w:pPr>
              <w:spacing w:after="220"/>
              <w:jc w:val="left"/>
              <w:rPr>
                <w:rFonts w:ascii="Arial" w:hAnsi="Arial" w:cs="Arial"/>
                <w:szCs w:val="22"/>
                <w:lang w:val="en-GB"/>
              </w:rPr>
            </w:pPr>
          </w:p>
        </w:tc>
      </w:tr>
      <w:tr w:rsidR="002F160F" w:rsidRPr="00A90145" w14:paraId="10222801" w14:textId="77777777" w:rsidTr="003F3032">
        <w:tc>
          <w:tcPr>
            <w:tcW w:w="1211" w:type="pct"/>
            <w:shd w:val="clear" w:color="auto" w:fill="auto"/>
            <w:vAlign w:val="center"/>
          </w:tcPr>
          <w:p w14:paraId="23A8254D" w14:textId="3776415A"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 xml:space="preserve">If changes are </w:t>
            </w:r>
            <w:r w:rsidR="00833A53">
              <w:rPr>
                <w:rFonts w:ascii="Arial" w:hAnsi="Arial" w:cs="Arial"/>
                <w:szCs w:val="22"/>
                <w:lang w:val="en-GB"/>
              </w:rPr>
              <w:t>made</w:t>
            </w:r>
            <w:r w:rsidRPr="00A90145">
              <w:rPr>
                <w:rFonts w:ascii="Arial" w:hAnsi="Arial" w:cs="Arial"/>
                <w:szCs w:val="22"/>
                <w:lang w:val="en-GB"/>
              </w:rPr>
              <w:t xml:space="preserve">, resubmit the draft </w:t>
            </w:r>
            <w:r w:rsidR="00833A53">
              <w:rPr>
                <w:rFonts w:ascii="Arial" w:hAnsi="Arial" w:cs="Arial"/>
                <w:szCs w:val="22"/>
                <w:lang w:val="en-GB"/>
              </w:rPr>
              <w:t xml:space="preserve">final </w:t>
            </w:r>
            <w:r w:rsidRPr="00A90145">
              <w:rPr>
                <w:rFonts w:ascii="Arial" w:hAnsi="Arial" w:cs="Arial"/>
                <w:szCs w:val="22"/>
                <w:lang w:val="en-GB"/>
              </w:rPr>
              <w:t>evaluation report to the AB (*)</w:t>
            </w:r>
          </w:p>
        </w:tc>
        <w:tc>
          <w:tcPr>
            <w:tcW w:w="569" w:type="pct"/>
            <w:shd w:val="clear" w:color="auto" w:fill="auto"/>
            <w:vAlign w:val="center"/>
          </w:tcPr>
          <w:p w14:paraId="04ABC6A7" w14:textId="77777777" w:rsidR="002F160F" w:rsidRPr="00A90145" w:rsidRDefault="002F160F" w:rsidP="00A90145">
            <w:pPr>
              <w:spacing w:after="220"/>
              <w:jc w:val="left"/>
              <w:rPr>
                <w:rFonts w:ascii="Arial" w:hAnsi="Arial" w:cs="Arial"/>
                <w:szCs w:val="22"/>
                <w:lang w:val="en-GB"/>
              </w:rPr>
            </w:pPr>
          </w:p>
        </w:tc>
        <w:tc>
          <w:tcPr>
            <w:tcW w:w="731" w:type="pct"/>
            <w:shd w:val="clear" w:color="auto" w:fill="auto"/>
            <w:vAlign w:val="center"/>
          </w:tcPr>
          <w:p w14:paraId="4CF0B9AD" w14:textId="77777777" w:rsidR="002F160F" w:rsidRPr="00A90145" w:rsidRDefault="002F160F" w:rsidP="00A90145">
            <w:pPr>
              <w:spacing w:after="220"/>
              <w:jc w:val="left"/>
              <w:rPr>
                <w:rFonts w:ascii="Arial" w:hAnsi="Arial" w:cs="Arial"/>
                <w:szCs w:val="22"/>
                <w:lang w:val="en-GB"/>
              </w:rPr>
            </w:pPr>
          </w:p>
        </w:tc>
        <w:tc>
          <w:tcPr>
            <w:tcW w:w="488" w:type="pct"/>
            <w:shd w:val="clear" w:color="auto" w:fill="auto"/>
            <w:vAlign w:val="center"/>
          </w:tcPr>
          <w:p w14:paraId="63E3AD57" w14:textId="77777777" w:rsidR="002F160F" w:rsidRPr="00A90145" w:rsidRDefault="002F160F"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307DBBC5" w14:textId="77777777" w:rsidR="002F160F" w:rsidRPr="00A90145" w:rsidRDefault="002F160F" w:rsidP="00A90145">
            <w:pPr>
              <w:spacing w:after="220"/>
              <w:jc w:val="left"/>
              <w:rPr>
                <w:rFonts w:ascii="Arial" w:hAnsi="Arial" w:cs="Arial"/>
                <w:szCs w:val="22"/>
                <w:lang w:val="en-GB"/>
              </w:rPr>
            </w:pPr>
          </w:p>
        </w:tc>
        <w:tc>
          <w:tcPr>
            <w:tcW w:w="732" w:type="pct"/>
            <w:shd w:val="clear" w:color="auto" w:fill="auto"/>
            <w:vAlign w:val="center"/>
          </w:tcPr>
          <w:p w14:paraId="62995440" w14:textId="77777777" w:rsidR="002F160F" w:rsidRPr="00A90145" w:rsidRDefault="002F160F" w:rsidP="00A90145">
            <w:pPr>
              <w:spacing w:after="220"/>
              <w:jc w:val="left"/>
              <w:rPr>
                <w:rFonts w:ascii="Arial" w:hAnsi="Arial" w:cs="Arial"/>
                <w:szCs w:val="22"/>
                <w:lang w:val="en-GB"/>
              </w:rPr>
            </w:pPr>
          </w:p>
        </w:tc>
        <w:tc>
          <w:tcPr>
            <w:tcW w:w="863" w:type="pct"/>
            <w:shd w:val="clear" w:color="auto" w:fill="auto"/>
            <w:vAlign w:val="center"/>
          </w:tcPr>
          <w:p w14:paraId="2F41F35E" w14:textId="77777777" w:rsidR="002F160F" w:rsidRPr="00A90145" w:rsidRDefault="002F160F" w:rsidP="00A90145">
            <w:pPr>
              <w:spacing w:after="220"/>
              <w:jc w:val="left"/>
              <w:rPr>
                <w:rFonts w:ascii="Arial" w:hAnsi="Arial" w:cs="Arial"/>
                <w:szCs w:val="22"/>
                <w:lang w:val="en-GB"/>
              </w:rPr>
            </w:pPr>
          </w:p>
        </w:tc>
      </w:tr>
      <w:tr w:rsidR="00517564" w:rsidRPr="00A90145" w14:paraId="43943897" w14:textId="77777777" w:rsidTr="00517564">
        <w:trPr>
          <w:trHeight w:val="507"/>
        </w:trPr>
        <w:tc>
          <w:tcPr>
            <w:tcW w:w="1211" w:type="pct"/>
            <w:shd w:val="clear" w:color="auto" w:fill="auto"/>
            <w:vAlign w:val="center"/>
          </w:tcPr>
          <w:p w14:paraId="09657373" w14:textId="67423C55"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Agree the draft final evaluation report</w:t>
            </w:r>
          </w:p>
        </w:tc>
        <w:tc>
          <w:tcPr>
            <w:tcW w:w="569" w:type="pct"/>
            <w:shd w:val="clear" w:color="auto" w:fill="auto"/>
            <w:vAlign w:val="center"/>
          </w:tcPr>
          <w:p w14:paraId="140AC864" w14:textId="77777777" w:rsidR="00517564" w:rsidRPr="00A90145" w:rsidRDefault="00517564" w:rsidP="00A90145">
            <w:pPr>
              <w:spacing w:after="220"/>
              <w:jc w:val="left"/>
              <w:rPr>
                <w:rFonts w:ascii="Arial" w:hAnsi="Arial" w:cs="Arial"/>
                <w:szCs w:val="22"/>
                <w:lang w:val="en-GB"/>
              </w:rPr>
            </w:pPr>
          </w:p>
        </w:tc>
        <w:tc>
          <w:tcPr>
            <w:tcW w:w="731" w:type="pct"/>
            <w:shd w:val="clear" w:color="auto" w:fill="auto"/>
            <w:vAlign w:val="center"/>
          </w:tcPr>
          <w:p w14:paraId="7CB64DFC" w14:textId="77777777" w:rsidR="00517564" w:rsidRPr="00A90145" w:rsidRDefault="00517564" w:rsidP="00A90145">
            <w:pPr>
              <w:spacing w:after="220"/>
              <w:jc w:val="left"/>
              <w:rPr>
                <w:rFonts w:ascii="Arial" w:hAnsi="Arial" w:cs="Arial"/>
                <w:szCs w:val="22"/>
                <w:lang w:val="en-GB"/>
              </w:rPr>
            </w:pPr>
          </w:p>
        </w:tc>
        <w:tc>
          <w:tcPr>
            <w:tcW w:w="488" w:type="pct"/>
            <w:shd w:val="clear" w:color="auto" w:fill="auto"/>
            <w:vAlign w:val="center"/>
          </w:tcPr>
          <w:p w14:paraId="7A7C6403" w14:textId="73116FFA"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1115B803" w14:textId="7F01C79F"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X</w:t>
            </w:r>
          </w:p>
        </w:tc>
        <w:tc>
          <w:tcPr>
            <w:tcW w:w="732" w:type="pct"/>
            <w:shd w:val="clear" w:color="auto" w:fill="auto"/>
            <w:vAlign w:val="center"/>
          </w:tcPr>
          <w:p w14:paraId="0940F461" w14:textId="02541E12"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X</w:t>
            </w:r>
          </w:p>
        </w:tc>
        <w:tc>
          <w:tcPr>
            <w:tcW w:w="863" w:type="pct"/>
            <w:vMerge w:val="restart"/>
            <w:shd w:val="clear" w:color="auto" w:fill="auto"/>
          </w:tcPr>
          <w:p w14:paraId="1BEBE3F0" w14:textId="77777777" w:rsidR="00517564" w:rsidRPr="00A90145" w:rsidRDefault="00517564" w:rsidP="00517564">
            <w:pPr>
              <w:spacing w:after="220"/>
              <w:jc w:val="left"/>
              <w:rPr>
                <w:rFonts w:ascii="Arial" w:hAnsi="Arial" w:cs="Arial"/>
                <w:szCs w:val="22"/>
                <w:lang w:val="en-GB"/>
              </w:rPr>
            </w:pPr>
            <w:r w:rsidRPr="00A90145">
              <w:rPr>
                <w:rFonts w:ascii="Arial" w:hAnsi="Arial" w:cs="Arial"/>
                <w:szCs w:val="22"/>
                <w:lang w:val="en-GB"/>
              </w:rPr>
              <w:t xml:space="preserve">30 days after receipt of the draft final </w:t>
            </w:r>
            <w:r w:rsidRPr="00A90145">
              <w:rPr>
                <w:rFonts w:ascii="Arial" w:hAnsi="Arial" w:cs="Arial"/>
                <w:szCs w:val="22"/>
                <w:lang w:val="en-GB"/>
              </w:rPr>
              <w:lastRenderedPageBreak/>
              <w:t>report</w:t>
            </w:r>
          </w:p>
        </w:tc>
      </w:tr>
      <w:tr w:rsidR="00517564" w:rsidRPr="00A90145" w14:paraId="2AC9AB72" w14:textId="77777777" w:rsidTr="003F3032">
        <w:tc>
          <w:tcPr>
            <w:tcW w:w="1211" w:type="pct"/>
            <w:shd w:val="clear" w:color="auto" w:fill="auto"/>
            <w:vAlign w:val="center"/>
          </w:tcPr>
          <w:p w14:paraId="284BE0DC" w14:textId="2A40B20C"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lastRenderedPageBreak/>
              <w:t>Prepare ERP Summary report and agree with TL on content (*)</w:t>
            </w:r>
          </w:p>
        </w:tc>
        <w:tc>
          <w:tcPr>
            <w:tcW w:w="569" w:type="pct"/>
            <w:shd w:val="clear" w:color="auto" w:fill="auto"/>
            <w:vAlign w:val="center"/>
          </w:tcPr>
          <w:p w14:paraId="01FE0FE6" w14:textId="77777777" w:rsidR="00517564" w:rsidRPr="00A90145" w:rsidRDefault="00517564" w:rsidP="00A90145">
            <w:pPr>
              <w:spacing w:after="220"/>
              <w:jc w:val="left"/>
              <w:rPr>
                <w:rFonts w:ascii="Arial" w:hAnsi="Arial" w:cs="Arial"/>
                <w:szCs w:val="22"/>
                <w:lang w:val="en-GB"/>
              </w:rPr>
            </w:pPr>
          </w:p>
        </w:tc>
        <w:tc>
          <w:tcPr>
            <w:tcW w:w="731" w:type="pct"/>
            <w:shd w:val="clear" w:color="auto" w:fill="auto"/>
            <w:vAlign w:val="center"/>
          </w:tcPr>
          <w:p w14:paraId="0AB491F8" w14:textId="77777777" w:rsidR="00517564" w:rsidRPr="00A90145" w:rsidRDefault="00517564" w:rsidP="00A90145">
            <w:pPr>
              <w:spacing w:after="220"/>
              <w:jc w:val="left"/>
              <w:rPr>
                <w:rFonts w:ascii="Arial" w:hAnsi="Arial" w:cs="Arial"/>
                <w:szCs w:val="22"/>
                <w:lang w:val="en-GB"/>
              </w:rPr>
            </w:pPr>
          </w:p>
        </w:tc>
        <w:tc>
          <w:tcPr>
            <w:tcW w:w="488" w:type="pct"/>
            <w:shd w:val="clear" w:color="auto" w:fill="auto"/>
            <w:vAlign w:val="center"/>
          </w:tcPr>
          <w:p w14:paraId="4C0007C0" w14:textId="0EFB512D" w:rsidR="00517564" w:rsidRPr="00A90145" w:rsidRDefault="00517564" w:rsidP="00A90145">
            <w:pPr>
              <w:spacing w:after="220"/>
              <w:jc w:val="left"/>
              <w:rPr>
                <w:rFonts w:ascii="Arial" w:hAnsi="Arial" w:cs="Arial"/>
                <w:szCs w:val="22"/>
                <w:lang w:val="en-GB"/>
              </w:rPr>
            </w:pPr>
          </w:p>
        </w:tc>
        <w:tc>
          <w:tcPr>
            <w:tcW w:w="406" w:type="pct"/>
            <w:shd w:val="clear" w:color="auto" w:fill="auto"/>
            <w:vAlign w:val="center"/>
          </w:tcPr>
          <w:p w14:paraId="38363D66" w14:textId="20A6B73C" w:rsidR="00517564" w:rsidRPr="00A90145" w:rsidRDefault="00517564" w:rsidP="00A90145">
            <w:pPr>
              <w:spacing w:after="220"/>
              <w:jc w:val="left"/>
              <w:rPr>
                <w:rFonts w:ascii="Arial" w:hAnsi="Arial" w:cs="Arial"/>
                <w:szCs w:val="22"/>
                <w:lang w:val="en-GB"/>
              </w:rPr>
            </w:pPr>
          </w:p>
        </w:tc>
        <w:tc>
          <w:tcPr>
            <w:tcW w:w="732" w:type="pct"/>
            <w:shd w:val="clear" w:color="auto" w:fill="auto"/>
            <w:vAlign w:val="center"/>
          </w:tcPr>
          <w:p w14:paraId="13DE3412" w14:textId="36D03D22"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 xml:space="preserve">X </w:t>
            </w:r>
          </w:p>
        </w:tc>
        <w:tc>
          <w:tcPr>
            <w:tcW w:w="863" w:type="pct"/>
            <w:vMerge/>
            <w:shd w:val="clear" w:color="auto" w:fill="auto"/>
            <w:vAlign w:val="center"/>
          </w:tcPr>
          <w:p w14:paraId="4E804AFD" w14:textId="77777777" w:rsidR="00517564" w:rsidRPr="00A90145" w:rsidRDefault="00517564" w:rsidP="00A90145">
            <w:pPr>
              <w:spacing w:after="220"/>
              <w:jc w:val="left"/>
              <w:rPr>
                <w:rFonts w:ascii="Arial" w:hAnsi="Arial" w:cs="Arial"/>
                <w:szCs w:val="22"/>
                <w:lang w:val="en-GB"/>
              </w:rPr>
            </w:pPr>
          </w:p>
        </w:tc>
      </w:tr>
      <w:tr w:rsidR="00517564" w:rsidRPr="00A90145" w14:paraId="0FC56173" w14:textId="77777777" w:rsidTr="003F3032">
        <w:tc>
          <w:tcPr>
            <w:tcW w:w="1211" w:type="pct"/>
            <w:shd w:val="clear" w:color="auto" w:fill="auto"/>
            <w:vAlign w:val="center"/>
          </w:tcPr>
          <w:p w14:paraId="15C2FE99" w14:textId="62140F3B"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Submit the final evaluation report to the AB and Secretariat</w:t>
            </w:r>
          </w:p>
        </w:tc>
        <w:tc>
          <w:tcPr>
            <w:tcW w:w="569" w:type="pct"/>
            <w:shd w:val="clear" w:color="auto" w:fill="auto"/>
            <w:vAlign w:val="center"/>
          </w:tcPr>
          <w:p w14:paraId="74ADE050" w14:textId="77777777" w:rsidR="00517564" w:rsidRPr="00A90145" w:rsidRDefault="00517564" w:rsidP="00A90145">
            <w:pPr>
              <w:spacing w:after="220"/>
              <w:jc w:val="left"/>
              <w:rPr>
                <w:rFonts w:ascii="Arial" w:hAnsi="Arial" w:cs="Arial"/>
                <w:szCs w:val="22"/>
                <w:lang w:val="en-GB"/>
              </w:rPr>
            </w:pPr>
          </w:p>
        </w:tc>
        <w:tc>
          <w:tcPr>
            <w:tcW w:w="731" w:type="pct"/>
            <w:shd w:val="clear" w:color="auto" w:fill="auto"/>
            <w:vAlign w:val="center"/>
          </w:tcPr>
          <w:p w14:paraId="4D8347C3" w14:textId="77777777" w:rsidR="00517564" w:rsidRPr="00A90145" w:rsidRDefault="00517564" w:rsidP="00A90145">
            <w:pPr>
              <w:spacing w:after="220"/>
              <w:jc w:val="left"/>
              <w:rPr>
                <w:rFonts w:ascii="Arial" w:hAnsi="Arial" w:cs="Arial"/>
                <w:szCs w:val="22"/>
                <w:lang w:val="en-GB"/>
              </w:rPr>
            </w:pPr>
          </w:p>
        </w:tc>
        <w:tc>
          <w:tcPr>
            <w:tcW w:w="488" w:type="pct"/>
            <w:shd w:val="clear" w:color="auto" w:fill="auto"/>
            <w:vAlign w:val="center"/>
          </w:tcPr>
          <w:p w14:paraId="769F44A4" w14:textId="4F779AF2"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571943BC" w14:textId="77777777" w:rsidR="00517564" w:rsidRPr="00A90145" w:rsidRDefault="00517564" w:rsidP="00A90145">
            <w:pPr>
              <w:spacing w:after="220"/>
              <w:jc w:val="left"/>
              <w:rPr>
                <w:rFonts w:ascii="Arial" w:hAnsi="Arial" w:cs="Arial"/>
                <w:szCs w:val="22"/>
                <w:lang w:val="en-GB"/>
              </w:rPr>
            </w:pPr>
          </w:p>
        </w:tc>
        <w:tc>
          <w:tcPr>
            <w:tcW w:w="732" w:type="pct"/>
            <w:shd w:val="clear" w:color="auto" w:fill="auto"/>
            <w:vAlign w:val="center"/>
          </w:tcPr>
          <w:p w14:paraId="7F485C62" w14:textId="6DC60E00" w:rsidR="00517564" w:rsidRPr="00A90145" w:rsidRDefault="00517564" w:rsidP="00A90145">
            <w:pPr>
              <w:spacing w:after="220"/>
              <w:jc w:val="left"/>
              <w:rPr>
                <w:rFonts w:ascii="Arial" w:hAnsi="Arial" w:cs="Arial"/>
                <w:szCs w:val="22"/>
                <w:lang w:val="en-GB"/>
              </w:rPr>
            </w:pPr>
          </w:p>
        </w:tc>
        <w:tc>
          <w:tcPr>
            <w:tcW w:w="863" w:type="pct"/>
            <w:vMerge/>
            <w:shd w:val="clear" w:color="auto" w:fill="auto"/>
            <w:vAlign w:val="center"/>
          </w:tcPr>
          <w:p w14:paraId="160D1AAF" w14:textId="77777777" w:rsidR="00517564" w:rsidRPr="00A90145" w:rsidRDefault="00517564" w:rsidP="00A90145">
            <w:pPr>
              <w:spacing w:after="220"/>
              <w:jc w:val="left"/>
              <w:rPr>
                <w:rFonts w:ascii="Arial" w:hAnsi="Arial" w:cs="Arial"/>
                <w:szCs w:val="22"/>
                <w:lang w:val="en-GB"/>
              </w:rPr>
            </w:pPr>
          </w:p>
        </w:tc>
      </w:tr>
      <w:tr w:rsidR="00517564" w:rsidRPr="00A90145" w14:paraId="51B6053C" w14:textId="77777777" w:rsidTr="003F3032">
        <w:tc>
          <w:tcPr>
            <w:tcW w:w="1211" w:type="pct"/>
            <w:shd w:val="clear" w:color="auto" w:fill="auto"/>
            <w:vAlign w:val="center"/>
          </w:tcPr>
          <w:p w14:paraId="22384342" w14:textId="6C4F5EA1"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Submit the final evaluation report and the ERP recommendations to the APAC MRA Council</w:t>
            </w:r>
          </w:p>
        </w:tc>
        <w:tc>
          <w:tcPr>
            <w:tcW w:w="569" w:type="pct"/>
            <w:shd w:val="clear" w:color="auto" w:fill="auto"/>
            <w:vAlign w:val="center"/>
          </w:tcPr>
          <w:p w14:paraId="63790395" w14:textId="77777777" w:rsidR="00517564" w:rsidRPr="00A90145" w:rsidRDefault="00517564" w:rsidP="00A90145">
            <w:pPr>
              <w:spacing w:after="220"/>
              <w:jc w:val="left"/>
              <w:rPr>
                <w:rFonts w:ascii="Arial" w:hAnsi="Arial" w:cs="Arial"/>
                <w:szCs w:val="22"/>
                <w:lang w:val="en-GB"/>
              </w:rPr>
            </w:pPr>
          </w:p>
        </w:tc>
        <w:tc>
          <w:tcPr>
            <w:tcW w:w="731" w:type="pct"/>
            <w:shd w:val="clear" w:color="auto" w:fill="auto"/>
            <w:vAlign w:val="center"/>
          </w:tcPr>
          <w:p w14:paraId="348B4558" w14:textId="5426ADF7" w:rsidR="00517564" w:rsidRPr="00A90145" w:rsidRDefault="00517564" w:rsidP="00A90145">
            <w:pPr>
              <w:spacing w:after="220"/>
              <w:jc w:val="left"/>
              <w:rPr>
                <w:rFonts w:ascii="Arial" w:hAnsi="Arial" w:cs="Arial"/>
                <w:szCs w:val="22"/>
                <w:lang w:val="en-GB"/>
              </w:rPr>
            </w:pPr>
            <w:r w:rsidRPr="00A90145">
              <w:rPr>
                <w:rFonts w:ascii="Arial" w:hAnsi="Arial" w:cs="Arial"/>
                <w:szCs w:val="22"/>
                <w:lang w:val="en-GB"/>
              </w:rPr>
              <w:t>X</w:t>
            </w:r>
          </w:p>
        </w:tc>
        <w:tc>
          <w:tcPr>
            <w:tcW w:w="488" w:type="pct"/>
            <w:shd w:val="clear" w:color="auto" w:fill="auto"/>
            <w:vAlign w:val="center"/>
          </w:tcPr>
          <w:p w14:paraId="5D80DD0B" w14:textId="3BEE4412" w:rsidR="00517564" w:rsidRPr="00A90145" w:rsidRDefault="00517564" w:rsidP="00A90145">
            <w:pPr>
              <w:spacing w:after="220"/>
              <w:jc w:val="left"/>
              <w:rPr>
                <w:rFonts w:ascii="Arial" w:hAnsi="Arial" w:cs="Arial"/>
                <w:szCs w:val="22"/>
                <w:lang w:val="en-GB"/>
              </w:rPr>
            </w:pPr>
          </w:p>
        </w:tc>
        <w:tc>
          <w:tcPr>
            <w:tcW w:w="406" w:type="pct"/>
            <w:shd w:val="clear" w:color="auto" w:fill="auto"/>
            <w:vAlign w:val="center"/>
          </w:tcPr>
          <w:p w14:paraId="33ACE575" w14:textId="77777777" w:rsidR="00517564" w:rsidRPr="00A90145" w:rsidRDefault="00517564" w:rsidP="00A90145">
            <w:pPr>
              <w:spacing w:after="220"/>
              <w:jc w:val="left"/>
              <w:rPr>
                <w:rFonts w:ascii="Arial" w:hAnsi="Arial" w:cs="Arial"/>
                <w:szCs w:val="22"/>
                <w:lang w:val="en-GB"/>
              </w:rPr>
            </w:pPr>
          </w:p>
        </w:tc>
        <w:tc>
          <w:tcPr>
            <w:tcW w:w="732" w:type="pct"/>
            <w:shd w:val="clear" w:color="auto" w:fill="auto"/>
            <w:vAlign w:val="center"/>
          </w:tcPr>
          <w:p w14:paraId="0AEB9A04" w14:textId="77777777" w:rsidR="00517564" w:rsidRPr="00A90145" w:rsidRDefault="00517564" w:rsidP="00A90145">
            <w:pPr>
              <w:spacing w:after="220"/>
              <w:jc w:val="left"/>
              <w:rPr>
                <w:rFonts w:ascii="Arial" w:hAnsi="Arial" w:cs="Arial"/>
                <w:szCs w:val="22"/>
                <w:lang w:val="en-GB"/>
              </w:rPr>
            </w:pPr>
          </w:p>
        </w:tc>
        <w:tc>
          <w:tcPr>
            <w:tcW w:w="863" w:type="pct"/>
            <w:vMerge/>
            <w:shd w:val="clear" w:color="auto" w:fill="auto"/>
            <w:vAlign w:val="center"/>
          </w:tcPr>
          <w:p w14:paraId="0B803D22" w14:textId="77777777" w:rsidR="00517564" w:rsidRPr="00A90145" w:rsidRDefault="00517564" w:rsidP="00A90145">
            <w:pPr>
              <w:spacing w:after="220"/>
              <w:jc w:val="left"/>
              <w:rPr>
                <w:rFonts w:ascii="Arial" w:hAnsi="Arial" w:cs="Arial"/>
                <w:szCs w:val="22"/>
                <w:lang w:val="en-GB"/>
              </w:rPr>
            </w:pPr>
          </w:p>
        </w:tc>
      </w:tr>
      <w:tr w:rsidR="003F3032" w:rsidRPr="00A90145" w14:paraId="6ADEEF36" w14:textId="77777777" w:rsidTr="003F3032">
        <w:tc>
          <w:tcPr>
            <w:tcW w:w="1211" w:type="pct"/>
            <w:shd w:val="clear" w:color="auto" w:fill="auto"/>
          </w:tcPr>
          <w:p w14:paraId="4EF3BE5D" w14:textId="3EB62A80"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Complete ECR</w:t>
            </w:r>
          </w:p>
        </w:tc>
        <w:tc>
          <w:tcPr>
            <w:tcW w:w="569" w:type="pct"/>
            <w:shd w:val="clear" w:color="auto" w:fill="auto"/>
            <w:vAlign w:val="center"/>
          </w:tcPr>
          <w:p w14:paraId="77DAE161" w14:textId="77777777" w:rsidR="003F3032" w:rsidRPr="00A90145" w:rsidRDefault="003F3032" w:rsidP="00A90145">
            <w:pPr>
              <w:spacing w:after="220"/>
              <w:jc w:val="left"/>
              <w:rPr>
                <w:rFonts w:ascii="Arial" w:hAnsi="Arial" w:cs="Arial"/>
                <w:szCs w:val="22"/>
                <w:lang w:val="en-GB"/>
              </w:rPr>
            </w:pPr>
          </w:p>
        </w:tc>
        <w:tc>
          <w:tcPr>
            <w:tcW w:w="731" w:type="pct"/>
            <w:shd w:val="clear" w:color="auto" w:fill="auto"/>
            <w:vAlign w:val="center"/>
          </w:tcPr>
          <w:p w14:paraId="23054026" w14:textId="6D8940AC"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X</w:t>
            </w:r>
          </w:p>
        </w:tc>
        <w:tc>
          <w:tcPr>
            <w:tcW w:w="488" w:type="pct"/>
            <w:shd w:val="clear" w:color="auto" w:fill="auto"/>
            <w:vAlign w:val="center"/>
          </w:tcPr>
          <w:p w14:paraId="4E3169A7" w14:textId="2BA33B71"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X</w:t>
            </w:r>
          </w:p>
        </w:tc>
        <w:tc>
          <w:tcPr>
            <w:tcW w:w="406" w:type="pct"/>
            <w:shd w:val="clear" w:color="auto" w:fill="auto"/>
            <w:vAlign w:val="center"/>
          </w:tcPr>
          <w:p w14:paraId="58AEFCAA" w14:textId="77777777" w:rsidR="003F3032" w:rsidRPr="00A90145" w:rsidRDefault="003F3032" w:rsidP="00A90145">
            <w:pPr>
              <w:spacing w:after="220"/>
              <w:jc w:val="left"/>
              <w:rPr>
                <w:rFonts w:ascii="Arial" w:hAnsi="Arial" w:cs="Arial"/>
                <w:szCs w:val="22"/>
                <w:lang w:val="en-GB"/>
              </w:rPr>
            </w:pPr>
          </w:p>
        </w:tc>
        <w:tc>
          <w:tcPr>
            <w:tcW w:w="732" w:type="pct"/>
            <w:shd w:val="clear" w:color="auto" w:fill="auto"/>
            <w:vAlign w:val="center"/>
          </w:tcPr>
          <w:p w14:paraId="4C1FED29" w14:textId="302C3A4A"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X</w:t>
            </w:r>
          </w:p>
        </w:tc>
        <w:tc>
          <w:tcPr>
            <w:tcW w:w="863" w:type="pct"/>
            <w:shd w:val="clear" w:color="auto" w:fill="auto"/>
            <w:vAlign w:val="center"/>
          </w:tcPr>
          <w:p w14:paraId="7FDA0AD8" w14:textId="7214CB91" w:rsidR="003F3032" w:rsidRPr="00A90145" w:rsidRDefault="00C962D6" w:rsidP="00A90145">
            <w:pPr>
              <w:spacing w:after="220"/>
              <w:jc w:val="left"/>
              <w:rPr>
                <w:rFonts w:ascii="Arial" w:hAnsi="Arial" w:cs="Arial"/>
                <w:szCs w:val="22"/>
                <w:lang w:val="en-GB"/>
              </w:rPr>
            </w:pPr>
            <w:r w:rsidRPr="00C962D6">
              <w:rPr>
                <w:rFonts w:ascii="Arial" w:hAnsi="Arial" w:cs="Arial"/>
                <w:szCs w:val="22"/>
                <w:lang w:val="en-GB"/>
              </w:rPr>
              <w:t>7 days after ERP endorsement</w:t>
            </w:r>
          </w:p>
        </w:tc>
      </w:tr>
      <w:tr w:rsidR="003F3032" w:rsidRPr="00A90145" w14:paraId="72882668" w14:textId="77777777" w:rsidTr="003F3032">
        <w:tc>
          <w:tcPr>
            <w:tcW w:w="1211" w:type="pct"/>
            <w:shd w:val="clear" w:color="auto" w:fill="auto"/>
            <w:vAlign w:val="center"/>
          </w:tcPr>
          <w:p w14:paraId="058BD671" w14:textId="4582EDF6" w:rsidR="003F3032" w:rsidRPr="00A90145" w:rsidRDefault="003F3032" w:rsidP="002464F4">
            <w:pPr>
              <w:spacing w:after="220"/>
              <w:jc w:val="left"/>
              <w:rPr>
                <w:rFonts w:ascii="Arial" w:hAnsi="Arial" w:cs="Arial"/>
                <w:szCs w:val="22"/>
                <w:lang w:val="en-GB"/>
              </w:rPr>
            </w:pPr>
            <w:r w:rsidRPr="00A90145">
              <w:rPr>
                <w:rFonts w:ascii="Arial" w:hAnsi="Arial" w:cs="Arial"/>
                <w:szCs w:val="22"/>
                <w:lang w:val="en-GB"/>
              </w:rPr>
              <w:t>Inform the AB of the result of balloting</w:t>
            </w:r>
          </w:p>
        </w:tc>
        <w:tc>
          <w:tcPr>
            <w:tcW w:w="569" w:type="pct"/>
            <w:shd w:val="clear" w:color="auto" w:fill="auto"/>
            <w:vAlign w:val="center"/>
          </w:tcPr>
          <w:p w14:paraId="60AE6F36" w14:textId="77777777" w:rsidR="003F3032" w:rsidRPr="00A90145" w:rsidRDefault="003F3032" w:rsidP="00A90145">
            <w:pPr>
              <w:spacing w:after="220"/>
              <w:jc w:val="left"/>
              <w:rPr>
                <w:rFonts w:ascii="Arial" w:hAnsi="Arial" w:cs="Arial"/>
                <w:szCs w:val="22"/>
                <w:lang w:val="en-GB"/>
              </w:rPr>
            </w:pPr>
          </w:p>
        </w:tc>
        <w:tc>
          <w:tcPr>
            <w:tcW w:w="731" w:type="pct"/>
            <w:shd w:val="clear" w:color="auto" w:fill="auto"/>
            <w:vAlign w:val="center"/>
          </w:tcPr>
          <w:p w14:paraId="1EED535F" w14:textId="4AEFCA5D"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X</w:t>
            </w:r>
          </w:p>
        </w:tc>
        <w:tc>
          <w:tcPr>
            <w:tcW w:w="488" w:type="pct"/>
            <w:shd w:val="clear" w:color="auto" w:fill="auto"/>
            <w:vAlign w:val="center"/>
          </w:tcPr>
          <w:p w14:paraId="5EB0FDFA" w14:textId="6C331D03" w:rsidR="003F3032" w:rsidRPr="00A90145" w:rsidRDefault="003F3032" w:rsidP="00A90145">
            <w:pPr>
              <w:spacing w:after="220"/>
              <w:jc w:val="left"/>
              <w:rPr>
                <w:rFonts w:ascii="Arial" w:hAnsi="Arial" w:cs="Arial"/>
                <w:szCs w:val="22"/>
                <w:lang w:val="en-GB"/>
              </w:rPr>
            </w:pPr>
          </w:p>
        </w:tc>
        <w:tc>
          <w:tcPr>
            <w:tcW w:w="406" w:type="pct"/>
            <w:shd w:val="clear" w:color="auto" w:fill="auto"/>
            <w:vAlign w:val="center"/>
          </w:tcPr>
          <w:p w14:paraId="470C523C" w14:textId="77777777" w:rsidR="003F3032" w:rsidRPr="00A90145" w:rsidRDefault="003F3032" w:rsidP="00A90145">
            <w:pPr>
              <w:spacing w:after="220"/>
              <w:jc w:val="left"/>
              <w:rPr>
                <w:rFonts w:ascii="Arial" w:hAnsi="Arial" w:cs="Arial"/>
                <w:szCs w:val="22"/>
                <w:lang w:val="en-GB"/>
              </w:rPr>
            </w:pPr>
          </w:p>
        </w:tc>
        <w:tc>
          <w:tcPr>
            <w:tcW w:w="732" w:type="pct"/>
            <w:shd w:val="clear" w:color="auto" w:fill="auto"/>
            <w:vAlign w:val="center"/>
          </w:tcPr>
          <w:p w14:paraId="3EBBAFA6" w14:textId="7FECE403" w:rsidR="003F3032" w:rsidRPr="00A90145" w:rsidRDefault="003F3032" w:rsidP="00A90145">
            <w:pPr>
              <w:spacing w:after="220"/>
              <w:jc w:val="left"/>
              <w:rPr>
                <w:rFonts w:ascii="Arial" w:hAnsi="Arial" w:cs="Arial"/>
                <w:szCs w:val="22"/>
                <w:lang w:val="en-GB"/>
              </w:rPr>
            </w:pPr>
          </w:p>
        </w:tc>
        <w:tc>
          <w:tcPr>
            <w:tcW w:w="863" w:type="pct"/>
            <w:shd w:val="clear" w:color="auto" w:fill="auto"/>
            <w:vAlign w:val="center"/>
          </w:tcPr>
          <w:p w14:paraId="414E43B4" w14:textId="1B5C1A1F" w:rsidR="003F3032" w:rsidRPr="00A90145" w:rsidRDefault="00C962D6" w:rsidP="00A90145">
            <w:pPr>
              <w:spacing w:after="220"/>
              <w:jc w:val="left"/>
              <w:rPr>
                <w:rFonts w:ascii="Arial" w:hAnsi="Arial" w:cs="Arial"/>
                <w:szCs w:val="22"/>
                <w:lang w:val="en-GB"/>
              </w:rPr>
            </w:pPr>
            <w:r w:rsidRPr="00C962D6">
              <w:rPr>
                <w:rFonts w:ascii="Arial" w:hAnsi="Arial" w:cs="Arial"/>
                <w:szCs w:val="22"/>
                <w:lang w:val="en-GB"/>
              </w:rPr>
              <w:t>7 days after the close of ballot</w:t>
            </w:r>
          </w:p>
        </w:tc>
      </w:tr>
      <w:tr w:rsidR="003F3032" w:rsidRPr="00A90145" w14:paraId="03D08FA2" w14:textId="77777777" w:rsidTr="003F3032">
        <w:tc>
          <w:tcPr>
            <w:tcW w:w="1211" w:type="pct"/>
            <w:shd w:val="clear" w:color="auto" w:fill="auto"/>
            <w:vAlign w:val="center"/>
          </w:tcPr>
          <w:p w14:paraId="6C3651B3" w14:textId="29172D42" w:rsidR="003F3032" w:rsidRPr="00A90145" w:rsidRDefault="00C962D6" w:rsidP="00A90145">
            <w:pPr>
              <w:spacing w:after="220"/>
              <w:jc w:val="left"/>
              <w:rPr>
                <w:rFonts w:ascii="Arial" w:hAnsi="Arial" w:cs="Arial"/>
                <w:szCs w:val="22"/>
                <w:lang w:val="en-GB"/>
              </w:rPr>
            </w:pPr>
            <w:r>
              <w:rPr>
                <w:rFonts w:ascii="Arial" w:hAnsi="Arial" w:cs="Arial"/>
                <w:szCs w:val="22"/>
                <w:lang w:val="en-GB"/>
              </w:rPr>
              <w:t>Send</w:t>
            </w:r>
            <w:r w:rsidRPr="00A90145">
              <w:rPr>
                <w:rFonts w:ascii="Arial" w:hAnsi="Arial" w:cs="Arial"/>
                <w:szCs w:val="22"/>
                <w:lang w:val="en-GB"/>
              </w:rPr>
              <w:t xml:space="preserve"> </w:t>
            </w:r>
            <w:r w:rsidR="003F3032" w:rsidRPr="00A90145">
              <w:rPr>
                <w:rFonts w:ascii="Arial" w:hAnsi="Arial" w:cs="Arial"/>
                <w:szCs w:val="22"/>
                <w:lang w:val="en-GB"/>
              </w:rPr>
              <w:t xml:space="preserve">letter </w:t>
            </w:r>
            <w:r>
              <w:rPr>
                <w:rFonts w:ascii="Arial" w:hAnsi="Arial" w:cs="Arial"/>
                <w:szCs w:val="22"/>
                <w:lang w:val="en-GB"/>
              </w:rPr>
              <w:t xml:space="preserve">to AB </w:t>
            </w:r>
            <w:r w:rsidR="003F3032" w:rsidRPr="00A90145">
              <w:rPr>
                <w:rFonts w:ascii="Arial" w:hAnsi="Arial" w:cs="Arial"/>
                <w:szCs w:val="22"/>
                <w:lang w:val="en-GB"/>
              </w:rPr>
              <w:t>to solicit comments on conduct of Evaluation Team</w:t>
            </w:r>
          </w:p>
        </w:tc>
        <w:tc>
          <w:tcPr>
            <w:tcW w:w="569" w:type="pct"/>
            <w:shd w:val="clear" w:color="auto" w:fill="auto"/>
            <w:vAlign w:val="center"/>
          </w:tcPr>
          <w:p w14:paraId="7AE92BD9" w14:textId="72050674"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X</w:t>
            </w:r>
          </w:p>
        </w:tc>
        <w:tc>
          <w:tcPr>
            <w:tcW w:w="731" w:type="pct"/>
            <w:shd w:val="clear" w:color="auto" w:fill="auto"/>
            <w:vAlign w:val="center"/>
          </w:tcPr>
          <w:p w14:paraId="5E440C5B" w14:textId="793018D6" w:rsidR="003F3032" w:rsidRPr="00A90145" w:rsidRDefault="003F3032" w:rsidP="00A90145">
            <w:pPr>
              <w:spacing w:after="220"/>
              <w:jc w:val="left"/>
              <w:rPr>
                <w:rFonts w:ascii="Arial" w:hAnsi="Arial" w:cs="Arial"/>
                <w:szCs w:val="22"/>
                <w:lang w:val="en-GB"/>
              </w:rPr>
            </w:pPr>
          </w:p>
        </w:tc>
        <w:tc>
          <w:tcPr>
            <w:tcW w:w="488" w:type="pct"/>
            <w:shd w:val="clear" w:color="auto" w:fill="auto"/>
            <w:vAlign w:val="center"/>
          </w:tcPr>
          <w:p w14:paraId="18BEA75D" w14:textId="77777777" w:rsidR="003F3032" w:rsidRPr="00A90145" w:rsidRDefault="003F3032" w:rsidP="00A90145">
            <w:pPr>
              <w:spacing w:after="220"/>
              <w:jc w:val="left"/>
              <w:rPr>
                <w:rFonts w:ascii="Arial" w:hAnsi="Arial" w:cs="Arial"/>
                <w:szCs w:val="22"/>
                <w:lang w:val="en-GB"/>
              </w:rPr>
            </w:pPr>
          </w:p>
        </w:tc>
        <w:tc>
          <w:tcPr>
            <w:tcW w:w="406" w:type="pct"/>
            <w:shd w:val="clear" w:color="auto" w:fill="auto"/>
            <w:vAlign w:val="center"/>
          </w:tcPr>
          <w:p w14:paraId="652761BE" w14:textId="77777777" w:rsidR="003F3032" w:rsidRPr="00A90145" w:rsidRDefault="003F3032" w:rsidP="00A90145">
            <w:pPr>
              <w:spacing w:after="220"/>
              <w:jc w:val="left"/>
              <w:rPr>
                <w:rFonts w:ascii="Arial" w:hAnsi="Arial" w:cs="Arial"/>
                <w:szCs w:val="22"/>
                <w:lang w:val="en-GB"/>
              </w:rPr>
            </w:pPr>
          </w:p>
        </w:tc>
        <w:tc>
          <w:tcPr>
            <w:tcW w:w="732" w:type="pct"/>
            <w:shd w:val="clear" w:color="auto" w:fill="auto"/>
            <w:vAlign w:val="center"/>
          </w:tcPr>
          <w:p w14:paraId="32DD9063" w14:textId="77777777" w:rsidR="003F3032" w:rsidRPr="00A90145" w:rsidRDefault="003F3032" w:rsidP="00A90145">
            <w:pPr>
              <w:spacing w:after="220"/>
              <w:jc w:val="left"/>
              <w:rPr>
                <w:rFonts w:ascii="Arial" w:hAnsi="Arial" w:cs="Arial"/>
                <w:szCs w:val="22"/>
                <w:lang w:val="en-GB"/>
              </w:rPr>
            </w:pPr>
          </w:p>
        </w:tc>
        <w:tc>
          <w:tcPr>
            <w:tcW w:w="863" w:type="pct"/>
            <w:shd w:val="clear" w:color="auto" w:fill="auto"/>
            <w:vAlign w:val="center"/>
          </w:tcPr>
          <w:p w14:paraId="78F9020C" w14:textId="2861A3A0" w:rsidR="003F3032" w:rsidRPr="00A90145" w:rsidRDefault="003F3032" w:rsidP="00A90145">
            <w:pPr>
              <w:spacing w:after="220"/>
              <w:jc w:val="left"/>
              <w:rPr>
                <w:rFonts w:ascii="Arial" w:hAnsi="Arial" w:cs="Arial"/>
                <w:szCs w:val="22"/>
                <w:lang w:val="en-GB"/>
              </w:rPr>
            </w:pPr>
            <w:r w:rsidRPr="00A90145">
              <w:rPr>
                <w:rFonts w:ascii="Arial" w:hAnsi="Arial" w:cs="Arial"/>
                <w:szCs w:val="22"/>
                <w:lang w:val="en-GB"/>
              </w:rPr>
              <w:t>7 days after the close of ballot</w:t>
            </w:r>
          </w:p>
        </w:tc>
      </w:tr>
    </w:tbl>
    <w:p w14:paraId="4FC9977D" w14:textId="5F64813C" w:rsidR="00A90145" w:rsidRDefault="00A90145" w:rsidP="00A90145">
      <w:pPr>
        <w:spacing w:after="220"/>
        <w:jc w:val="left"/>
        <w:rPr>
          <w:rFonts w:ascii="Arial" w:hAnsi="Arial" w:cs="Arial"/>
          <w:b/>
          <w:szCs w:val="22"/>
          <w:lang w:val="en-GB"/>
        </w:rPr>
      </w:pPr>
    </w:p>
    <w:p w14:paraId="2DBECAD1" w14:textId="213D4556" w:rsidR="006A0255" w:rsidRPr="006A0255" w:rsidRDefault="006A0255" w:rsidP="00A90145">
      <w:pPr>
        <w:spacing w:after="220"/>
        <w:jc w:val="left"/>
        <w:rPr>
          <w:rFonts w:ascii="Arial" w:hAnsi="Arial" w:cs="Arial"/>
          <w:szCs w:val="22"/>
          <w:lang w:val="en-GB"/>
        </w:rPr>
      </w:pPr>
      <w:r w:rsidRPr="006A0255">
        <w:rPr>
          <w:rFonts w:ascii="Arial" w:hAnsi="Arial" w:cs="Arial"/>
          <w:szCs w:val="22"/>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76" w:name="_Toc500857097"/>
      <w:bookmarkStart w:id="77" w:name="_Toc535222434"/>
      <w:r w:rsidRPr="00A90145">
        <w:lastRenderedPageBreak/>
        <w:t>ANNEX B – ROLE AND RESPONSIBILITIES OF EVALUATION TEAM</w:t>
      </w:r>
      <w:bookmarkEnd w:id="76"/>
      <w:bookmarkEnd w:id="77"/>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A72009">
      <w:pPr>
        <w:spacing w:after="220"/>
        <w:ind w:left="1418"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A72009">
      <w:pPr>
        <w:spacing w:after="220"/>
        <w:ind w:left="1985"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A72009">
      <w:pPr>
        <w:spacing w:after="220"/>
        <w:ind w:left="1985"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A72009">
      <w:pPr>
        <w:spacing w:after="220"/>
        <w:ind w:left="1985"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rsidP="00A72009">
      <w:pPr>
        <w:numPr>
          <w:ilvl w:val="0"/>
          <w:numId w:val="12"/>
        </w:numPr>
        <w:spacing w:after="220"/>
        <w:ind w:left="1418"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4A929BAA"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MRA </w:t>
      </w:r>
      <w:r w:rsidR="00617894">
        <w:rPr>
          <w:rFonts w:ascii="Arial" w:hAnsi="Arial" w:cs="Arial"/>
          <w:szCs w:val="22"/>
          <w:lang w:val="en-GB"/>
        </w:rPr>
        <w:t>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78" w:name="_Toc500857098"/>
      <w:bookmarkStart w:id="79" w:name="_Toc535222435"/>
      <w:r w:rsidRPr="00A90145">
        <w:rPr>
          <w:lang w:val="en-GB"/>
        </w:rPr>
        <w:lastRenderedPageBreak/>
        <w:t xml:space="preserve">ANNEX C – </w:t>
      </w:r>
      <w:r w:rsidRPr="00A90145">
        <w:t>CONDITIONS FOR PROVISION OF AN EVALUATION REPORT TO INTERESTED PARTIES</w:t>
      </w:r>
      <w:bookmarkEnd w:id="78"/>
      <w:bookmarkEnd w:id="79"/>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A72009">
      <w:pPr>
        <w:spacing w:after="220"/>
        <w:ind w:left="851" w:hanging="709"/>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0" w:name="_Toc500857099"/>
      <w:bookmarkStart w:id="81" w:name="_Toc535222436"/>
      <w:r w:rsidRPr="00A90145">
        <w:rPr>
          <w:lang w:val="en-GB"/>
        </w:rPr>
        <w:lastRenderedPageBreak/>
        <w:t xml:space="preserve">ANNEX D – </w:t>
      </w:r>
      <w:r w:rsidRPr="00A90145">
        <w:t>EVALUATION REVIEW PANEL COMPETENCIES</w:t>
      </w:r>
      <w:bookmarkEnd w:id="80"/>
      <w:bookmarkEnd w:id="81"/>
    </w:p>
    <w:p w14:paraId="7C806117" w14:textId="7778EA54" w:rsidR="00A90145" w:rsidRPr="00A90145" w:rsidRDefault="00A90145" w:rsidP="00A72009">
      <w:pPr>
        <w:numPr>
          <w:ilvl w:val="0"/>
          <w:numId w:val="13"/>
        </w:numPr>
        <w:spacing w:after="220"/>
        <w:ind w:left="851" w:hanging="709"/>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rsidP="00A72009">
      <w:pPr>
        <w:numPr>
          <w:ilvl w:val="0"/>
          <w:numId w:val="13"/>
        </w:numPr>
        <w:spacing w:after="220"/>
        <w:ind w:left="851" w:hanging="709"/>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rsidP="00A72009">
      <w:pPr>
        <w:numPr>
          <w:ilvl w:val="0"/>
          <w:numId w:val="13"/>
        </w:numPr>
        <w:spacing w:after="220"/>
        <w:ind w:left="851" w:hanging="709"/>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rsidP="00A72009">
      <w:pPr>
        <w:numPr>
          <w:ilvl w:val="0"/>
          <w:numId w:val="13"/>
        </w:numPr>
        <w:spacing w:after="220"/>
        <w:ind w:left="851" w:hanging="709"/>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2" w:name="_Toc502756591"/>
      <w:bookmarkStart w:id="83" w:name="_Toc535222437"/>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83"/>
    </w:p>
    <w:p w14:paraId="3C742C0A" w14:textId="77777777" w:rsidR="00E57EB1" w:rsidRPr="00E57EB1" w:rsidRDefault="00E57EB1" w:rsidP="00E57EB1">
      <w:pPr>
        <w:pStyle w:val="ITISHeading1"/>
        <w:numPr>
          <w:ilvl w:val="0"/>
          <w:numId w:val="0"/>
        </w:numPr>
        <w:ind w:left="851" w:hanging="851"/>
        <w:rPr>
          <w:color w:val="FF0000"/>
          <w:lang w:val="en-GB"/>
        </w:rPr>
      </w:pPr>
    </w:p>
    <w:bookmarkEnd w:id="82"/>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59E3C29A"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 xml:space="preserve">and appointing an Evaluation Review Panel.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with the approval of the APAC MRA MC</w:t>
      </w:r>
      <w:r w:rsidRPr="00445260">
        <w:rPr>
          <w:rFonts w:ascii="Arial" w:hAnsi="Arial" w:cs="Arial"/>
          <w:szCs w:val="22"/>
        </w:rPr>
        <w:t>.</w:t>
      </w:r>
      <w:r w:rsidRPr="00A0464B">
        <w:rPr>
          <w:rFonts w:ascii="Arial" w:hAnsi="Arial" w:cs="Arial"/>
          <w:szCs w:val="22"/>
        </w:rPr>
        <w:t xml:space="preserve">  When the evaluation has been completed, the team will provide its report on the evaluation to the Secretariat and the Evaluation Review Panel.  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44BE2F5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 xml:space="preserve">MRA.  Review of an evaluation report and approval by the MRA Council delegates is an essential element of the APAC Mutual Recognition Arrangement process.  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  </w:t>
      </w:r>
    </w:p>
    <w:p w14:paraId="706BC6A2" w14:textId="4F2AA82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also contributes to harmonisation of evaluations conducted by different teams and therefore, indirectly, to harmonisation of the standards of accreditations granted by the APAC MRA signatories.  During the review process, ambiguity in the recognition criteria can also be raised for discussion to achieve harmonisation.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  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   Consideration should be given to any precedents (passed as MRA Council resolutions) set by the MRA Council in similar cases.</w:t>
      </w:r>
    </w:p>
    <w:p w14:paraId="6768AD63" w14:textId="2A21F6A4" w:rsidR="00E75B36" w:rsidRPr="00A0464B" w:rsidRDefault="00E75B36" w:rsidP="00A72009">
      <w:pPr>
        <w:spacing w:after="220"/>
        <w:ind w:left="851"/>
        <w:rPr>
          <w:rFonts w:ascii="Arial" w:hAnsi="Arial" w:cs="Arial"/>
          <w:szCs w:val="22"/>
        </w:rPr>
      </w:pPr>
      <w:r w:rsidRPr="00466CCC">
        <w:rPr>
          <w:rFonts w:ascii="Arial" w:hAnsi="Arial" w:cs="Arial"/>
          <w:szCs w:val="22"/>
        </w:rPr>
        <w:lastRenderedPageBreak/>
        <w:t xml:space="preserve">MRA Council delegates should study the evaluation report carefully before </w:t>
      </w:r>
      <w:r w:rsidR="00466CCC">
        <w:rPr>
          <w:rFonts w:ascii="Arial" w:hAnsi="Arial" w:cs="Arial"/>
          <w:szCs w:val="22"/>
        </w:rPr>
        <w:t>making their decision</w:t>
      </w:r>
      <w:r w:rsidRPr="00466CCC">
        <w:rPr>
          <w:rFonts w:ascii="Arial" w:hAnsi="Arial" w:cs="Arial"/>
          <w:szCs w:val="22"/>
        </w:rPr>
        <w:t>.</w:t>
      </w:r>
      <w:r w:rsidRPr="00A0464B">
        <w:rPr>
          <w:rFonts w:ascii="Arial" w:hAnsi="Arial" w:cs="Arial"/>
          <w:szCs w:val="22"/>
        </w:rPr>
        <w:t xml:space="preserve">   </w:t>
      </w:r>
    </w:p>
    <w:p w14:paraId="35D08D73" w14:textId="5C991C82"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  In most cases, such ambiguities should not count against the accreditation body being evaluated.</w:t>
      </w:r>
    </w:p>
    <w:p w14:paraId="1CCF507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  </w:t>
      </w:r>
    </w:p>
    <w:p w14:paraId="584FB1D6" w14:textId="73FFB7EF"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  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34403B2B"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procedure used by the ERP consists of four sequential steps.  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44CD17B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 xml:space="preserve">1 (Summary of Findings) of the evaluation report, and in the letter of </w:t>
      </w:r>
      <w:r w:rsidRPr="00A0464B">
        <w:rPr>
          <w:rFonts w:ascii="Arial" w:hAnsi="Arial" w:cs="Arial"/>
          <w:szCs w:val="22"/>
        </w:rPr>
        <w:lastRenderedPageBreak/>
        <w:t xml:space="preserve">recommendation to the ERP </w:t>
      </w:r>
      <w:r w:rsidR="009C1839">
        <w:rPr>
          <w:rFonts w:ascii="Arial" w:hAnsi="Arial" w:cs="Arial"/>
          <w:szCs w:val="22"/>
        </w:rPr>
        <w:t>Moderator</w:t>
      </w:r>
      <w:r w:rsidR="009C1839" w:rsidRPr="00A0464B">
        <w:rPr>
          <w:rFonts w:ascii="Arial" w:hAnsi="Arial" w:cs="Arial"/>
          <w:szCs w:val="22"/>
        </w:rPr>
        <w:t xml:space="preserve"> </w:t>
      </w:r>
      <w:r w:rsidRPr="00A0464B">
        <w:rPr>
          <w:rFonts w:ascii="Arial" w:hAnsi="Arial" w:cs="Arial"/>
          <w:szCs w:val="22"/>
        </w:rPr>
        <w:t xml:space="preserve">written by the </w:t>
      </w:r>
      <w:r w:rsidR="009C1839">
        <w:rPr>
          <w:rFonts w:ascii="Arial" w:hAnsi="Arial" w:cs="Arial"/>
          <w:szCs w:val="22"/>
        </w:rPr>
        <w:t>T</w:t>
      </w:r>
      <w:r w:rsidR="009C1839" w:rsidRPr="00A0464B">
        <w:rPr>
          <w:rFonts w:ascii="Arial" w:hAnsi="Arial" w:cs="Arial"/>
          <w:szCs w:val="22"/>
        </w:rPr>
        <w:t xml:space="preserve">eam </w:t>
      </w:r>
      <w:r w:rsidR="009C1839">
        <w:rPr>
          <w:rFonts w:ascii="Arial" w:hAnsi="Arial" w:cs="Arial"/>
          <w:szCs w:val="22"/>
        </w:rPr>
        <w:t>L</w:t>
      </w:r>
      <w:r w:rsidR="009C1839" w:rsidRPr="00A0464B">
        <w:rPr>
          <w:rFonts w:ascii="Arial" w:hAnsi="Arial" w:cs="Arial"/>
          <w:szCs w:val="22"/>
        </w:rPr>
        <w:t>eader</w:t>
      </w:r>
      <w:r w:rsidRPr="00A0464B">
        <w:rPr>
          <w:rFonts w:ascii="Arial" w:hAnsi="Arial" w:cs="Arial"/>
          <w:szCs w:val="22"/>
        </w:rPr>
        <w:t>.  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evaluation team makes recommendations to the MRA Council on whether signatory status of the AB in the MRA should be granted or continued, the interval before the next evaluation, and any other follow-up actions.  The ERP 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400F33F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  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84" w:name="_Toc535222438"/>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84"/>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IAF/ILAC-A3;</w:t>
      </w:r>
    </w:p>
    <w:p w14:paraId="1BE8B219" w14:textId="77777777" w:rsidR="000D70FF" w:rsidRPr="000B5E97" w:rsidRDefault="000D70FF" w:rsidP="00A72009">
      <w:pPr>
        <w:rPr>
          <w:rFonts w:ascii="Arial" w:eastAsia="Times New Roman" w:hAnsi="Arial" w:cs="Arial"/>
          <w:szCs w:val="22"/>
          <w:lang w:eastAsia="en-AU"/>
        </w:rPr>
      </w:pPr>
    </w:p>
    <w:p w14:paraId="49053210" w14:textId="77777777" w:rsidR="000D70FF" w:rsidRPr="000B5E97" w:rsidRDefault="000D70FF" w:rsidP="00A72009">
      <w:pPr>
        <w:tabs>
          <w:tab w:val="left" w:pos="1418"/>
          <w:tab w:val="left" w:pos="1560"/>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A72009">
      <w:pPr>
        <w:ind w:left="851"/>
        <w:rPr>
          <w:rFonts w:ascii="Arial" w:eastAsia="Times New Roman" w:hAnsi="Arial" w:cs="Arial"/>
          <w:szCs w:val="22"/>
          <w:lang w:eastAsia="en-AU"/>
        </w:rPr>
      </w:pPr>
    </w:p>
    <w:p w14:paraId="2B8F42C6"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A72009">
      <w:pPr>
        <w:ind w:left="851"/>
        <w:rPr>
          <w:rFonts w:ascii="Arial" w:eastAsia="Times New Roman" w:hAnsi="Arial" w:cs="Arial"/>
          <w:szCs w:val="22"/>
          <w:lang w:eastAsia="en-AU"/>
        </w:rPr>
      </w:pPr>
    </w:p>
    <w:p w14:paraId="7BAF9B58"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A72009">
      <w:pPr>
        <w:rPr>
          <w:rFonts w:ascii="Arial" w:eastAsia="Times New Roman" w:hAnsi="Arial" w:cs="Arial"/>
          <w:szCs w:val="22"/>
          <w:lang w:eastAsia="en-AU"/>
        </w:rPr>
      </w:pPr>
    </w:p>
    <w:p w14:paraId="3B156E9D"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A72009">
      <w:pPr>
        <w:rPr>
          <w:rFonts w:ascii="Arial" w:eastAsia="Times New Roman" w:hAnsi="Arial" w:cs="Arial"/>
          <w:szCs w:val="22"/>
          <w:lang w:eastAsia="en-AU"/>
        </w:rPr>
      </w:pPr>
    </w:p>
    <w:p w14:paraId="277D6C3A"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A72009">
      <w:pPr>
        <w:rPr>
          <w:rFonts w:ascii="Arial" w:eastAsia="Times New Roman" w:hAnsi="Arial" w:cs="Arial"/>
          <w:szCs w:val="22"/>
          <w:lang w:eastAsia="en-AU"/>
        </w:rPr>
      </w:pPr>
    </w:p>
    <w:p w14:paraId="022E46A2" w14:textId="77777777" w:rsidR="002611C0"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p>
    <w:p w14:paraId="1EBBECC1"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0B5E97">
        <w:rPr>
          <w:rFonts w:ascii="Arial" w:eastAsia="PMingLiU" w:hAnsi="Arial" w:cs="Arial"/>
          <w:szCs w:val="22"/>
          <w:lang w:eastAsia="zh-TW"/>
        </w:rPr>
        <w:t xml:space="preserve"> </w:t>
      </w:r>
    </w:p>
    <w:p w14:paraId="2A765898" w14:textId="77777777" w:rsidR="000D70FF" w:rsidRPr="000B5E97" w:rsidRDefault="000D70FF" w:rsidP="00A72009">
      <w:pPr>
        <w:rPr>
          <w:rFonts w:ascii="Arial" w:eastAsia="Times New Roman" w:hAnsi="Arial" w:cs="Arial"/>
          <w:szCs w:val="22"/>
          <w:lang w:eastAsia="en-AU"/>
        </w:rPr>
      </w:pPr>
    </w:p>
    <w:p w14:paraId="193186B4"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A72009">
      <w:pPr>
        <w:rPr>
          <w:rFonts w:ascii="Arial" w:eastAsia="Times New Roman" w:hAnsi="Arial" w:cs="Arial"/>
          <w:szCs w:val="22"/>
          <w:lang w:eastAsia="en-AU"/>
        </w:rPr>
      </w:pPr>
    </w:p>
    <w:p w14:paraId="2F937571"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0B5E97">
        <w:rPr>
          <w:rFonts w:ascii="Arial" w:eastAsia="PMingLiU" w:hAnsi="Arial" w:cs="Arial"/>
          <w:szCs w:val="22"/>
          <w:lang w:eastAsia="zh-TW"/>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A72009">
      <w:pPr>
        <w:tabs>
          <w:tab w:val="left" w:pos="1134"/>
          <w:tab w:val="left" w:pos="1985"/>
          <w:tab w:val="left" w:pos="2694"/>
          <w:tab w:val="left" w:pos="3969"/>
          <w:tab w:val="left" w:pos="5670"/>
        </w:tabs>
        <w:ind w:left="1985"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A72009">
      <w:pPr>
        <w:ind w:left="1418"/>
        <w:rPr>
          <w:rFonts w:ascii="Arial" w:eastAsia="Times New Roman" w:hAnsi="Arial" w:cs="Arial"/>
          <w:szCs w:val="22"/>
          <w:lang w:eastAsia="en-AU"/>
        </w:rPr>
      </w:pPr>
    </w:p>
    <w:p w14:paraId="1BF644DF" w14:textId="77777777" w:rsidR="000D70FF" w:rsidRPr="000B5E97" w:rsidRDefault="000D70FF" w:rsidP="00A72009">
      <w:pPr>
        <w:tabs>
          <w:tab w:val="left" w:pos="1134"/>
          <w:tab w:val="left" w:pos="1985"/>
          <w:tab w:val="left" w:pos="2694"/>
          <w:tab w:val="left" w:pos="3969"/>
          <w:tab w:val="left" w:pos="5670"/>
        </w:tabs>
        <w:ind w:left="1418"/>
        <w:rPr>
          <w:rFonts w:ascii="Arial" w:eastAsia="Times New Roman" w:hAnsi="Arial" w:cs="Arial"/>
          <w:szCs w:val="22"/>
          <w:lang w:eastAsia="en-AU"/>
        </w:rPr>
      </w:pPr>
      <w:r w:rsidRPr="000B5E97">
        <w:rPr>
          <w:rFonts w:ascii="Arial" w:eastAsia="Times New Roman" w:hAnsi="Arial" w:cs="Arial"/>
          <w:szCs w:val="22"/>
          <w:lang w:eastAsia="en-AU"/>
        </w:rPr>
        <w:t>(ii)</w:t>
      </w:r>
      <w:r w:rsidRPr="000B5E97">
        <w:rPr>
          <w:rFonts w:ascii="Arial" w:eastAsia="Times New Roman" w:hAnsi="Arial" w:cs="Arial"/>
          <w:szCs w:val="22"/>
          <w:lang w:eastAsia="en-AU"/>
        </w:rPr>
        <w:tab/>
        <w:t>Programs run by the accreditation body itself;</w:t>
      </w:r>
      <w:r w:rsidRPr="000B5E97">
        <w:rPr>
          <w:rFonts w:ascii="Arial" w:eastAsia="Times New Roman" w:hAnsi="Arial" w:cs="Arial"/>
          <w:szCs w:val="22"/>
          <w:lang w:eastAsia="en-AU"/>
        </w:rPr>
        <w:br/>
      </w:r>
    </w:p>
    <w:p w14:paraId="51BCDE7A" w14:textId="77777777" w:rsidR="000D70FF" w:rsidRPr="000B5E97" w:rsidRDefault="000D70FF" w:rsidP="00A72009">
      <w:pPr>
        <w:tabs>
          <w:tab w:val="left" w:pos="1134"/>
          <w:tab w:val="left" w:pos="1985"/>
          <w:tab w:val="left" w:pos="2694"/>
          <w:tab w:val="left" w:pos="3969"/>
          <w:tab w:val="left" w:pos="5670"/>
        </w:tabs>
        <w:ind w:left="1985" w:hanging="567"/>
        <w:rPr>
          <w:rFonts w:ascii="Arial" w:eastAsia="Times New Roman" w:hAnsi="Arial" w:cs="Arial"/>
          <w:szCs w:val="22"/>
          <w:lang w:eastAsia="en-AU"/>
        </w:rPr>
      </w:pPr>
      <w:r w:rsidRPr="000B5E97">
        <w:rPr>
          <w:rFonts w:ascii="Arial" w:eastAsia="Times New Roman" w:hAnsi="Arial" w:cs="Arial"/>
          <w:szCs w:val="22"/>
          <w:lang w:eastAsia="en-AU"/>
        </w:rPr>
        <w:t>(iii)</w:t>
      </w:r>
      <w:r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A72009">
      <w:pPr>
        <w:ind w:left="1418"/>
        <w:rPr>
          <w:rFonts w:ascii="Arial" w:eastAsia="Times New Roman" w:hAnsi="Arial" w:cs="Arial"/>
          <w:szCs w:val="22"/>
          <w:lang w:eastAsia="en-AU"/>
        </w:rPr>
      </w:pPr>
    </w:p>
    <w:p w14:paraId="0C348C63" w14:textId="77777777" w:rsidR="002611C0"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r w:rsidRPr="000B5E97">
        <w:rPr>
          <w:rFonts w:ascii="Arial" w:eastAsia="Times New Roman" w:hAnsi="Arial" w:cs="Arial"/>
          <w:szCs w:val="22"/>
          <w:lang w:eastAsia="en-AU"/>
        </w:rPr>
        <w:t>(iv)</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77777777" w:rsidR="000D70FF" w:rsidRPr="000B5E97" w:rsidRDefault="000D70FF" w:rsidP="00A72009">
      <w:pPr>
        <w:tabs>
          <w:tab w:val="left" w:pos="1418"/>
          <w:tab w:val="left" w:pos="1843"/>
          <w:tab w:val="left" w:pos="2694"/>
          <w:tab w:val="left" w:pos="3969"/>
          <w:tab w:val="left" w:pos="5670"/>
        </w:tabs>
        <w:ind w:left="1418" w:hanging="567"/>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3ED30CCA" w14:textId="77777777" w:rsidR="000D70FF" w:rsidRPr="000B5E97" w:rsidRDefault="000D70FF" w:rsidP="00A72009">
      <w:pPr>
        <w:tabs>
          <w:tab w:val="left" w:pos="851"/>
          <w:tab w:val="left" w:pos="1418"/>
          <w:tab w:val="left" w:pos="1560"/>
          <w:tab w:val="left" w:pos="2694"/>
          <w:tab w:val="left" w:pos="3969"/>
          <w:tab w:val="left" w:pos="5670"/>
        </w:tabs>
        <w:rPr>
          <w:rFonts w:ascii="Arial" w:eastAsia="Times New Roman" w:hAnsi="Arial" w:cs="Arial"/>
          <w:szCs w:val="22"/>
          <w:lang w:eastAsia="en-AU"/>
        </w:rPr>
      </w:pPr>
    </w:p>
    <w:p w14:paraId="419E6FC2" w14:textId="77777777" w:rsidR="000D70FF" w:rsidRPr="000B5E97" w:rsidRDefault="000D70FF" w:rsidP="00A72009">
      <w:pPr>
        <w:tabs>
          <w:tab w:val="left" w:pos="851"/>
          <w:tab w:val="left" w:pos="1418"/>
          <w:tab w:val="left" w:pos="1560"/>
          <w:tab w:val="left" w:pos="2694"/>
          <w:tab w:val="left" w:pos="3969"/>
          <w:tab w:val="left" w:pos="5670"/>
        </w:tabs>
        <w:ind w:left="1418" w:hanging="567"/>
        <w:rPr>
          <w:rFonts w:ascii="Arial" w:eastAsia="Times New Roman" w:hAnsi="Arial" w:cs="Arial"/>
          <w:szCs w:val="22"/>
          <w:lang w:val="en-US"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proofErr w:type="spellStart"/>
      <w:r w:rsidRPr="000B5E97">
        <w:rPr>
          <w:rFonts w:ascii="Arial" w:eastAsia="Times New Roman" w:hAnsi="Arial" w:cs="Arial"/>
          <w:szCs w:val="22"/>
          <w:lang w:val="en-US" w:eastAsia="en-AU"/>
        </w:rPr>
        <w:t>Comité</w:t>
      </w:r>
      <w:proofErr w:type="spellEnd"/>
      <w:r w:rsidRPr="000B5E97">
        <w:rPr>
          <w:rFonts w:ascii="Arial" w:eastAsia="Times New Roman" w:hAnsi="Arial" w:cs="Arial"/>
          <w:szCs w:val="22"/>
          <w:lang w:val="en-US" w:eastAsia="en-AU"/>
        </w:rPr>
        <w:t xml:space="preserve"> </w:t>
      </w:r>
      <w:proofErr w:type="spellStart"/>
      <w:r w:rsidRPr="000B5E97">
        <w:rPr>
          <w:rFonts w:ascii="Arial" w:eastAsia="Times New Roman" w:hAnsi="Arial" w:cs="Arial"/>
          <w:szCs w:val="22"/>
          <w:lang w:val="en-US" w:eastAsia="en-AU"/>
        </w:rPr>
        <w:t>Internationale</w:t>
      </w:r>
      <w:proofErr w:type="spellEnd"/>
      <w:r w:rsidRPr="000B5E97">
        <w:rPr>
          <w:rFonts w:ascii="Arial" w:eastAsia="Times New Roman" w:hAnsi="Arial" w:cs="Arial"/>
          <w:szCs w:val="22"/>
          <w:lang w:val="en-US" w:eastAsia="en-AU"/>
        </w:rPr>
        <w:t xml:space="preserve"> des </w:t>
      </w:r>
      <w:proofErr w:type="spellStart"/>
      <w:r w:rsidRPr="000B5E97">
        <w:rPr>
          <w:rFonts w:ascii="Arial" w:eastAsia="Times New Roman" w:hAnsi="Arial" w:cs="Arial"/>
          <w:szCs w:val="22"/>
          <w:lang w:val="en-US" w:eastAsia="en-AU"/>
        </w:rPr>
        <w:t>Poids</w:t>
      </w:r>
      <w:proofErr w:type="spellEnd"/>
      <w:r w:rsidRPr="000B5E97">
        <w:rPr>
          <w:rFonts w:ascii="Arial" w:eastAsia="Times New Roman" w:hAnsi="Arial" w:cs="Arial"/>
          <w:szCs w:val="22"/>
          <w:lang w:val="en-US" w:eastAsia="en-AU"/>
        </w:rPr>
        <w:t xml:space="preserve"> et des </w:t>
      </w:r>
      <w:proofErr w:type="spellStart"/>
      <w:r w:rsidRPr="000B5E97">
        <w:rPr>
          <w:rFonts w:ascii="Arial" w:eastAsia="Times New Roman" w:hAnsi="Arial" w:cs="Arial"/>
          <w:szCs w:val="22"/>
          <w:lang w:val="en-US" w:eastAsia="en-AU"/>
        </w:rPr>
        <w:t>Mésures</w:t>
      </w:r>
      <w:proofErr w:type="spellEnd"/>
      <w:r w:rsidRPr="000B5E97">
        <w:rPr>
          <w:rFonts w:ascii="Arial" w:eastAsia="Times New Roman" w:hAnsi="Arial" w:cs="Arial"/>
          <w:szCs w:val="22"/>
          <w:lang w:val="en-US" w:eastAsia="en-AU"/>
        </w:rPr>
        <w:t xml:space="preserve"> (</w:t>
      </w:r>
      <w:proofErr w:type="spellStart"/>
      <w:r w:rsidRPr="000B5E97">
        <w:rPr>
          <w:rFonts w:ascii="Arial" w:eastAsia="Times New Roman" w:hAnsi="Arial" w:cs="Arial"/>
          <w:szCs w:val="22"/>
          <w:lang w:val="en-US" w:eastAsia="en-AU"/>
        </w:rPr>
        <w:t>CIPM</w:t>
      </w:r>
      <w:proofErr w:type="spellEnd"/>
      <w:r w:rsidRPr="000B5E97">
        <w:rPr>
          <w:rFonts w:ascii="Arial" w:eastAsia="Times New Roman" w:hAnsi="Arial" w:cs="Arial"/>
          <w:szCs w:val="22"/>
          <w:lang w:val="en-US" w:eastAsia="en-AU"/>
        </w:rPr>
        <w:t>), Asia Pacific Metrology Programme (APMP) or other Regional Metrology Organisations (RMOs))</w:t>
      </w:r>
      <w:r>
        <w:rPr>
          <w:rFonts w:ascii="Arial" w:eastAsia="Times New Roman" w:hAnsi="Arial" w:cs="Arial"/>
          <w:szCs w:val="22"/>
          <w:lang w:val="en-US" w:eastAsia="en-AU"/>
        </w:rPr>
        <w:t>.</w:t>
      </w:r>
    </w:p>
    <w:p w14:paraId="76323F2A" w14:textId="77777777" w:rsidR="000D70FF" w:rsidRPr="000B5E97" w:rsidRDefault="000D70FF" w:rsidP="00A72009">
      <w:pPr>
        <w:rPr>
          <w:rFonts w:ascii="Arial" w:eastAsia="Times New Roman" w:hAnsi="Arial" w:cs="Arial"/>
          <w:szCs w:val="22"/>
          <w:lang w:val="en-US" w:eastAsia="en-AU"/>
        </w:rPr>
      </w:pPr>
    </w:p>
    <w:p w14:paraId="00AE185C" w14:textId="77777777" w:rsidR="000D70FF" w:rsidRPr="00923E3E" w:rsidRDefault="000D70FF" w:rsidP="00A72009">
      <w:pPr>
        <w:ind w:leftChars="770" w:left="1694"/>
        <w:rPr>
          <w:rFonts w:ascii="Arial" w:eastAsia="Times New Roman" w:hAnsi="Arial" w:cs="Arial"/>
          <w:i/>
          <w:szCs w:val="22"/>
          <w:lang w:val="en-US" w:eastAsia="en-AU"/>
        </w:rPr>
      </w:pPr>
      <w:r w:rsidRPr="00923E3E">
        <w:rPr>
          <w:rFonts w:ascii="Arial" w:eastAsia="Times New Roman" w:hAnsi="Arial" w:cs="Arial"/>
          <w:i/>
          <w:szCs w:val="22"/>
          <w:lang w:val="en-US" w:eastAsia="en-AU"/>
        </w:rPr>
        <w:t xml:space="preserve">Note:  The list of CIPM and RMO key comparisons is available on the </w:t>
      </w:r>
      <w:proofErr w:type="spellStart"/>
      <w:r w:rsidRPr="00923E3E">
        <w:rPr>
          <w:rFonts w:ascii="Arial" w:eastAsia="Times New Roman" w:hAnsi="Arial" w:cs="Arial"/>
          <w:i/>
          <w:szCs w:val="22"/>
          <w:lang w:val="en-US" w:eastAsia="en-AU"/>
        </w:rPr>
        <w:t>BIPM</w:t>
      </w:r>
      <w:proofErr w:type="spellEnd"/>
      <w:r w:rsidRPr="00923E3E">
        <w:rPr>
          <w:rFonts w:ascii="Arial" w:eastAsia="Times New Roman" w:hAnsi="Arial" w:cs="Arial"/>
          <w:i/>
          <w:szCs w:val="22"/>
          <w:lang w:val="en-US" w:eastAsia="en-AU"/>
        </w:rPr>
        <w:t xml:space="preserve"> (Bureau </w:t>
      </w:r>
      <w:proofErr w:type="spellStart"/>
      <w:r w:rsidRPr="00923E3E">
        <w:rPr>
          <w:rFonts w:ascii="Arial" w:eastAsia="Times New Roman" w:hAnsi="Arial" w:cs="Arial"/>
          <w:i/>
          <w:szCs w:val="22"/>
          <w:lang w:val="en-US" w:eastAsia="en-AU"/>
        </w:rPr>
        <w:t>Internationale</w:t>
      </w:r>
      <w:proofErr w:type="spellEnd"/>
      <w:r w:rsidRPr="00923E3E">
        <w:rPr>
          <w:rFonts w:ascii="Arial" w:eastAsia="Times New Roman" w:hAnsi="Arial" w:cs="Arial"/>
          <w:i/>
          <w:szCs w:val="22"/>
          <w:lang w:val="en-US" w:eastAsia="en-AU"/>
        </w:rPr>
        <w:t xml:space="preserve"> des </w:t>
      </w:r>
      <w:proofErr w:type="spellStart"/>
      <w:r w:rsidRPr="00923E3E">
        <w:rPr>
          <w:rFonts w:ascii="Arial" w:eastAsia="Times New Roman" w:hAnsi="Arial" w:cs="Arial"/>
          <w:i/>
          <w:szCs w:val="22"/>
          <w:lang w:val="en-US" w:eastAsia="en-AU"/>
        </w:rPr>
        <w:t>Poids</w:t>
      </w:r>
      <w:proofErr w:type="spellEnd"/>
      <w:r w:rsidRPr="00923E3E">
        <w:rPr>
          <w:rFonts w:ascii="Arial" w:eastAsia="Times New Roman" w:hAnsi="Arial" w:cs="Arial"/>
          <w:i/>
          <w:szCs w:val="22"/>
          <w:lang w:val="en-US" w:eastAsia="en-AU"/>
        </w:rPr>
        <w:t xml:space="preserve"> et des </w:t>
      </w:r>
      <w:proofErr w:type="spellStart"/>
      <w:r w:rsidRPr="00923E3E">
        <w:rPr>
          <w:rFonts w:ascii="Arial" w:eastAsia="Times New Roman" w:hAnsi="Arial" w:cs="Arial"/>
          <w:i/>
          <w:szCs w:val="22"/>
          <w:lang w:val="en-US" w:eastAsia="en-AU"/>
        </w:rPr>
        <w:t>Mésures</w:t>
      </w:r>
      <w:proofErr w:type="spellEnd"/>
      <w:r w:rsidRPr="00923E3E">
        <w:rPr>
          <w:rFonts w:ascii="Arial" w:eastAsia="Times New Roman" w:hAnsi="Arial" w:cs="Arial"/>
          <w:i/>
          <w:szCs w:val="22"/>
          <w:lang w:val="en-US" w:eastAsia="en-AU"/>
        </w:rPr>
        <w:t>) website (http://</w:t>
      </w:r>
      <w:proofErr w:type="spellStart"/>
      <w:r w:rsidRPr="00923E3E">
        <w:rPr>
          <w:rFonts w:ascii="Arial" w:eastAsia="Times New Roman" w:hAnsi="Arial" w:cs="Arial"/>
          <w:i/>
          <w:szCs w:val="22"/>
          <w:lang w:val="en-US" w:eastAsia="en-AU"/>
        </w:rPr>
        <w:t>kcdb.bipm.org</w:t>
      </w:r>
      <w:proofErr w:type="spellEnd"/>
      <w:r w:rsidRPr="00923E3E">
        <w:rPr>
          <w:rFonts w:ascii="Arial" w:eastAsia="Times New Roman" w:hAnsi="Arial" w:cs="Arial"/>
          <w:i/>
          <w:szCs w:val="22"/>
          <w:lang w:val="en-US" w:eastAsia="en-AU"/>
        </w:rPr>
        <w:t>/).</w:t>
      </w:r>
      <w:r w:rsidRPr="00923E3E">
        <w:rPr>
          <w:rFonts w:ascii="Arial" w:eastAsia="Times New Roman" w:hAnsi="Arial" w:cs="Arial"/>
          <w:i/>
          <w:szCs w:val="22"/>
          <w:lang w:val="en-US" w:eastAsia="en-AU"/>
        </w:rPr>
        <w:br/>
      </w:r>
    </w:p>
    <w:p w14:paraId="31E93CB1" w14:textId="77777777" w:rsidR="000D70FF" w:rsidRPr="00923E3E" w:rsidRDefault="000D70FF" w:rsidP="00A72009">
      <w:pPr>
        <w:tabs>
          <w:tab w:val="left" w:pos="3261"/>
        </w:tabs>
        <w:ind w:firstLineChars="331" w:firstLine="731"/>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A72009">
      <w:pPr>
        <w:rPr>
          <w:rFonts w:ascii="Arial" w:eastAsia="Times New Roman" w:hAnsi="Arial" w:cs="Arial"/>
          <w:szCs w:val="22"/>
          <w:lang w:eastAsia="en-AU"/>
        </w:rPr>
      </w:pPr>
    </w:p>
    <w:p w14:paraId="7431F396" w14:textId="77777777" w:rsidR="000D70FF" w:rsidRPr="000B5E97" w:rsidRDefault="000D70FF" w:rsidP="00A72009">
      <w:pPr>
        <w:tabs>
          <w:tab w:val="left" w:pos="1418"/>
          <w:tab w:val="left" w:pos="1843"/>
          <w:tab w:val="left" w:pos="2694"/>
          <w:tab w:val="left" w:pos="3969"/>
          <w:tab w:val="left" w:pos="5670"/>
        </w:tabs>
        <w:ind w:left="1418" w:hanging="565"/>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A72009">
      <w:pPr>
        <w:tabs>
          <w:tab w:val="left" w:pos="1985"/>
        </w:tabs>
        <w:ind w:left="1213"/>
        <w:rPr>
          <w:rFonts w:ascii="Arial" w:eastAsia="Times New Roman" w:hAnsi="Arial" w:cs="Arial"/>
          <w:szCs w:val="22"/>
          <w:lang w:eastAsia="en-AU"/>
        </w:rPr>
      </w:pPr>
    </w:p>
    <w:p w14:paraId="24527500" w14:textId="77777777" w:rsidR="000D70FF" w:rsidRPr="000B5E97" w:rsidRDefault="000D70FF" w:rsidP="00A72009">
      <w:pPr>
        <w:tabs>
          <w:tab w:val="left" w:pos="1418"/>
          <w:tab w:val="left" w:pos="1843"/>
          <w:tab w:val="left" w:pos="2694"/>
          <w:tab w:val="left" w:pos="3969"/>
          <w:tab w:val="left" w:pos="5670"/>
        </w:tabs>
        <w:ind w:left="1418" w:hanging="565"/>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  If the directory is published through the Internet, the web site address of the directory should be given;</w:t>
      </w:r>
    </w:p>
    <w:p w14:paraId="0A5F5047" w14:textId="77777777" w:rsidR="000D70FF" w:rsidRPr="000B5E97" w:rsidRDefault="000D70FF" w:rsidP="00A72009">
      <w:pPr>
        <w:tabs>
          <w:tab w:val="left" w:pos="1985"/>
        </w:tabs>
        <w:ind w:left="1213"/>
        <w:rPr>
          <w:rFonts w:ascii="Arial" w:eastAsia="Times New Roman" w:hAnsi="Arial" w:cs="Arial"/>
          <w:szCs w:val="22"/>
          <w:lang w:eastAsia="en-AU"/>
        </w:rPr>
      </w:pPr>
    </w:p>
    <w:p w14:paraId="05976E04" w14:textId="77777777" w:rsidR="000D70FF" w:rsidRPr="000B5E97" w:rsidRDefault="000D70FF" w:rsidP="00A72009">
      <w:pPr>
        <w:tabs>
          <w:tab w:val="left" w:pos="1418"/>
          <w:tab w:val="left" w:pos="2694"/>
          <w:tab w:val="left" w:pos="3969"/>
          <w:tab w:val="left" w:pos="5670"/>
        </w:tabs>
        <w:ind w:left="1418" w:hanging="565"/>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A72009">
      <w:pPr>
        <w:tabs>
          <w:tab w:val="left" w:pos="1985"/>
        </w:tabs>
        <w:ind w:left="1213"/>
        <w:rPr>
          <w:rFonts w:ascii="Arial" w:eastAsia="Times New Roman" w:hAnsi="Arial" w:cs="Arial"/>
          <w:szCs w:val="22"/>
          <w:lang w:eastAsia="en-AU"/>
        </w:rPr>
      </w:pPr>
    </w:p>
    <w:p w14:paraId="2B2ECD36" w14:textId="77777777" w:rsidR="000D70FF" w:rsidRPr="000B5E97" w:rsidRDefault="000D70FF" w:rsidP="00A72009">
      <w:pPr>
        <w:tabs>
          <w:tab w:val="left" w:pos="1418"/>
          <w:tab w:val="left" w:pos="2694"/>
          <w:tab w:val="left" w:pos="3969"/>
          <w:tab w:val="left" w:pos="5670"/>
        </w:tabs>
        <w:ind w:left="1418" w:hanging="565"/>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A72009">
      <w:pPr>
        <w:tabs>
          <w:tab w:val="left" w:pos="1985"/>
        </w:tabs>
        <w:ind w:left="1213"/>
        <w:rPr>
          <w:rFonts w:ascii="Arial" w:eastAsia="Times New Roman" w:hAnsi="Arial" w:cs="Arial"/>
          <w:szCs w:val="22"/>
          <w:lang w:eastAsia="en-AU"/>
        </w:rPr>
      </w:pPr>
    </w:p>
    <w:p w14:paraId="7328183D" w14:textId="77777777" w:rsidR="000D70FF" w:rsidRPr="000B5E97" w:rsidRDefault="000D70FF" w:rsidP="00A72009">
      <w:pPr>
        <w:tabs>
          <w:tab w:val="left" w:pos="1418"/>
          <w:tab w:val="left" w:pos="2694"/>
          <w:tab w:val="left" w:pos="3969"/>
          <w:tab w:val="left" w:pos="5670"/>
        </w:tabs>
        <w:ind w:left="1418" w:hanging="565"/>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A72009">
      <w:pPr>
        <w:tabs>
          <w:tab w:val="left" w:pos="1985"/>
        </w:tabs>
        <w:ind w:left="1213"/>
        <w:rPr>
          <w:rFonts w:ascii="Arial" w:eastAsia="Times New Roman" w:hAnsi="Arial" w:cs="Arial"/>
          <w:szCs w:val="22"/>
          <w:lang w:eastAsia="en-AU"/>
        </w:rPr>
      </w:pPr>
    </w:p>
    <w:p w14:paraId="3DDBB8C5" w14:textId="02157CB8" w:rsidR="00E75B36" w:rsidRPr="00A90145" w:rsidRDefault="000D70FF" w:rsidP="000D70FF">
      <w:pPr>
        <w:spacing w:after="220"/>
        <w:ind w:left="1418" w:hanging="567"/>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5522D1">
      <w:headerReference w:type="default" r:id="rId12"/>
      <w:footerReference w:type="default" r:id="rId13"/>
      <w:headerReference w:type="first" r:id="rId14"/>
      <w:footerReference w:type="first" r:id="rId15"/>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D2655" w14:textId="77777777" w:rsidR="00B97A43" w:rsidRDefault="00B97A43">
      <w:r>
        <w:separator/>
      </w:r>
    </w:p>
  </w:endnote>
  <w:endnote w:type="continuationSeparator" w:id="0">
    <w:p w14:paraId="43BBA8F1" w14:textId="77777777" w:rsidR="00B97A43" w:rsidRDefault="00B97A43">
      <w:r>
        <w:continuationSeparator/>
      </w:r>
    </w:p>
  </w:endnote>
  <w:endnote w:type="continuationNotice" w:id="1">
    <w:p w14:paraId="4FCF2971" w14:textId="77777777" w:rsidR="00B97A43" w:rsidRPr="00380812" w:rsidRDefault="00B97A43">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449223C" wp14:editId="54B30A99">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4EF8FF"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5975B90E" w14:textId="77777777" w:rsidR="00B97A43" w:rsidRPr="00CF2B53" w:rsidRDefault="00B97A43"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B413F8" w:rsidRDefault="00B413F8"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B413F8" w14:paraId="587D9713" w14:textId="77777777" w:rsidTr="00C90AB0">
              <w:tc>
                <w:tcPr>
                  <w:tcW w:w="2907" w:type="dxa"/>
                  <w:tcBorders>
                    <w:top w:val="nil"/>
                    <w:left w:val="nil"/>
                    <w:bottom w:val="nil"/>
                    <w:right w:val="nil"/>
                  </w:tcBorders>
                </w:tcPr>
                <w:p w14:paraId="1F9702BA" w14:textId="2E39039B" w:rsidR="00B413F8" w:rsidRDefault="00B413F8" w:rsidP="003C0694">
                  <w:pPr>
                    <w:pStyle w:val="Footer"/>
                    <w:jc w:val="left"/>
                    <w:rPr>
                      <w:sz w:val="20"/>
                    </w:rPr>
                  </w:pPr>
                  <w:r>
                    <w:rPr>
                      <w:sz w:val="20"/>
                    </w:rPr>
                    <w:t>Issue No: 1 (</w:t>
                  </w:r>
                  <w:r w:rsidR="00E72899">
                    <w:rPr>
                      <w:sz w:val="20"/>
                    </w:rPr>
                    <w:t>Ver 1.0</w:t>
                  </w:r>
                  <w:r>
                    <w:rPr>
                      <w:sz w:val="20"/>
                    </w:rPr>
                    <w:t>)</w:t>
                  </w:r>
                </w:p>
              </w:tc>
              <w:tc>
                <w:tcPr>
                  <w:tcW w:w="2908" w:type="dxa"/>
                  <w:tcBorders>
                    <w:top w:val="nil"/>
                    <w:left w:val="nil"/>
                    <w:bottom w:val="nil"/>
                    <w:right w:val="nil"/>
                  </w:tcBorders>
                </w:tcPr>
                <w:p w14:paraId="7F504E9E" w14:textId="7226CDF3" w:rsidR="00B413F8" w:rsidRDefault="00B413F8" w:rsidP="006535D3">
                  <w:pPr>
                    <w:pStyle w:val="Footer"/>
                    <w:jc w:val="left"/>
                    <w:rPr>
                      <w:sz w:val="20"/>
                    </w:rPr>
                  </w:pPr>
                  <w:r>
                    <w:rPr>
                      <w:sz w:val="20"/>
                    </w:rPr>
                    <w:t>Issue Date: 1 January 2019</w:t>
                  </w:r>
                </w:p>
              </w:tc>
              <w:tc>
                <w:tcPr>
                  <w:tcW w:w="2908" w:type="dxa"/>
                  <w:tcBorders>
                    <w:top w:val="nil"/>
                    <w:left w:val="nil"/>
                    <w:bottom w:val="nil"/>
                    <w:right w:val="nil"/>
                  </w:tcBorders>
                </w:tcPr>
                <w:p w14:paraId="46E4F451" w14:textId="31DCBDE9" w:rsidR="00B413F8" w:rsidRDefault="00B413F8"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Pr>
                      <w:bCs/>
                      <w:sz w:val="20"/>
                    </w:rPr>
                    <w:t>17</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Pr>
                      <w:bCs/>
                      <w:sz w:val="20"/>
                    </w:rPr>
                    <w:t>42</w:t>
                  </w:r>
                  <w:r w:rsidRPr="00F65630">
                    <w:rPr>
                      <w:bCs/>
                      <w:sz w:val="20"/>
                    </w:rPr>
                    <w:fldChar w:fldCharType="end"/>
                  </w:r>
                </w:p>
              </w:tc>
            </w:tr>
          </w:tbl>
          <w:p w14:paraId="2EC57C7B" w14:textId="5871E4B3" w:rsidR="00B413F8" w:rsidRPr="00ED2809" w:rsidRDefault="00B97A43" w:rsidP="006535D3">
            <w:pPr>
              <w:pStyle w:val="Footer"/>
              <w:pBdr>
                <w:top w:val="single" w:sz="4" w:space="1" w:color="auto"/>
              </w:pBdr>
              <w:jc w:val="left"/>
              <w:rPr>
                <w:sz w:val="20"/>
              </w:rPr>
            </w:pPr>
          </w:p>
        </w:sdtContent>
      </w:sdt>
    </w:sdtContent>
  </w:sdt>
  <w:p w14:paraId="73554651" w14:textId="77777777" w:rsidR="00B413F8" w:rsidRDefault="00B41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B413F8" w:rsidRPr="00ED2809" w:rsidRDefault="00B413F8"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B413F8" w:rsidRDefault="00B41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0C753" w14:textId="77777777" w:rsidR="00B97A43" w:rsidRDefault="00B97A43">
      <w:r>
        <w:separator/>
      </w:r>
    </w:p>
  </w:footnote>
  <w:footnote w:type="continuationSeparator" w:id="0">
    <w:p w14:paraId="71E3EC4C" w14:textId="77777777" w:rsidR="00B97A43" w:rsidRDefault="00B97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09E86AED" w:rsidR="00B413F8" w:rsidRPr="00F13E10" w:rsidRDefault="00B413F8"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Pr="00632BE2">
      <w:rPr>
        <w:i/>
        <w:color w:val="365F91" w:themeColor="accent1" w:themeShade="BF"/>
        <w:sz w:val="24"/>
        <w:szCs w:val="24"/>
      </w:rPr>
      <w:t>Procedures for Establishing and Maintaining Mutual</w:t>
    </w:r>
    <w:r>
      <w:rPr>
        <w:i/>
        <w:color w:val="365F91" w:themeColor="accent1" w:themeShade="BF"/>
        <w:sz w:val="24"/>
        <w:szCs w:val="24"/>
      </w:rPr>
      <w:t xml:space="preserve"> </w:t>
    </w:r>
    <w:r w:rsidRPr="00632BE2">
      <w:rPr>
        <w:i/>
        <w:color w:val="365F91" w:themeColor="accent1" w:themeShade="BF"/>
        <w:sz w:val="24"/>
        <w:szCs w:val="24"/>
      </w:rPr>
      <w:t xml:space="preserve">Recognition Amongst </w:t>
    </w:r>
    <w:r>
      <w:rPr>
        <w:i/>
        <w:color w:val="365F91" w:themeColor="accent1" w:themeShade="BF"/>
        <w:sz w:val="24"/>
        <w:szCs w:val="24"/>
      </w:rPr>
      <w:t xml:space="preserve">APAC </w:t>
    </w:r>
    <w:r w:rsidRPr="00632BE2">
      <w:rPr>
        <w:i/>
        <w:color w:val="365F91" w:themeColor="accent1" w:themeShade="BF"/>
        <w:sz w:val="24"/>
        <w:szCs w:val="24"/>
      </w:rPr>
      <w:t>Accreditation Bodies</w:t>
    </w:r>
  </w:p>
  <w:p w14:paraId="74BE5B08" w14:textId="77777777" w:rsidR="00B413F8" w:rsidRDefault="00B41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B413F8" w:rsidRPr="007C3199" w:rsidRDefault="00B413F8" w:rsidP="00004315">
    <w:pPr>
      <w:pStyle w:val="CoverPartyNames"/>
      <w:rPr>
        <w:color w:val="365F91" w:themeColor="accent1" w:themeShade="BF"/>
      </w:rPr>
    </w:pPr>
    <w:bookmarkStart w:id="85" w:name="_Hlk491774868"/>
    <w:r w:rsidRPr="007C3199">
      <w:rPr>
        <w:b/>
        <w:color w:val="365F91" w:themeColor="accent1" w:themeShade="BF"/>
      </w:rPr>
      <w:t>APAC</w:t>
    </w:r>
    <w:r>
      <w:rPr>
        <w:color w:val="365F91" w:themeColor="accent1" w:themeShade="BF"/>
      </w:rPr>
      <w:t xml:space="preserve"> XXX</w:t>
    </w:r>
  </w:p>
  <w:bookmarkEnd w:id="85"/>
  <w:p w14:paraId="6356EBE2" w14:textId="77777777" w:rsidR="00B413F8" w:rsidRDefault="00B41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0DAD46E2"/>
    <w:multiLevelType w:val="hybridMultilevel"/>
    <w:tmpl w:val="20B2989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193414B5"/>
    <w:multiLevelType w:val="hybridMultilevel"/>
    <w:tmpl w:val="0A329C6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 w15:restartNumberingAfterBreak="0">
    <w:nsid w:val="1DAC0B2F"/>
    <w:multiLevelType w:val="hybridMultilevel"/>
    <w:tmpl w:val="72DE247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224E55CB"/>
    <w:multiLevelType w:val="multilevel"/>
    <w:tmpl w:val="3C1458B4"/>
    <w:lvl w:ilvl="0">
      <w:start w:val="13"/>
      <w:numFmt w:val="decimal"/>
      <w:lvlText w:val="%1"/>
      <w:lvlJc w:val="left"/>
      <w:pPr>
        <w:ind w:left="420" w:hanging="420"/>
      </w:pPr>
      <w:rPr>
        <w:rFonts w:hint="default"/>
      </w:rPr>
    </w:lvl>
    <w:lvl w:ilvl="1">
      <w:start w:val="3"/>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0" w15:restartNumberingAfterBreak="0">
    <w:nsid w:val="3BFF674E"/>
    <w:multiLevelType w:val="hybridMultilevel"/>
    <w:tmpl w:val="C952FEF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D094E02"/>
    <w:multiLevelType w:val="hybridMultilevel"/>
    <w:tmpl w:val="B314AA4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4"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6" w15:restartNumberingAfterBreak="0">
    <w:nsid w:val="502E3448"/>
    <w:multiLevelType w:val="hybridMultilevel"/>
    <w:tmpl w:val="E556C0A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18" w15:restartNumberingAfterBreak="0">
    <w:nsid w:val="524A14B8"/>
    <w:multiLevelType w:val="hybridMultilevel"/>
    <w:tmpl w:val="EDA69CCC"/>
    <w:lvl w:ilvl="0" w:tplc="ACA01C0C">
      <w:start w:val="1"/>
      <w:numFmt w:val="decimal"/>
      <w:lvlText w:val="%1."/>
      <w:lvlJc w:val="left"/>
      <w:pPr>
        <w:ind w:left="1495" w:hanging="360"/>
      </w:pPr>
      <w:rPr>
        <w:rFonts w:hint="default"/>
        <w:b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9"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4C01AFA"/>
    <w:multiLevelType w:val="hybridMultilevel"/>
    <w:tmpl w:val="37A06170"/>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1"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7B745207"/>
    <w:multiLevelType w:val="hybridMultilevel"/>
    <w:tmpl w:val="F3F256A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5" w15:restartNumberingAfterBreak="0">
    <w:nsid w:val="7C3838D7"/>
    <w:multiLevelType w:val="hybridMultilevel"/>
    <w:tmpl w:val="E50A6C2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15:restartNumberingAfterBreak="0">
    <w:nsid w:val="7CF105DA"/>
    <w:multiLevelType w:val="hybridMultilevel"/>
    <w:tmpl w:val="7CF65E8A"/>
    <w:lvl w:ilvl="0" w:tplc="04090001">
      <w:start w:val="1"/>
      <w:numFmt w:val="bullet"/>
      <w:lvlText w:val=""/>
      <w:lvlJc w:val="left"/>
      <w:pPr>
        <w:ind w:left="1975" w:hanging="420"/>
      </w:pPr>
      <w:rPr>
        <w:rFonts w:ascii="Symbol" w:hAnsi="Symbol" w:hint="default"/>
      </w:rPr>
    </w:lvl>
    <w:lvl w:ilvl="1" w:tplc="0409000B" w:tentative="1">
      <w:start w:val="1"/>
      <w:numFmt w:val="bullet"/>
      <w:lvlText w:val=""/>
      <w:lvlJc w:val="left"/>
      <w:pPr>
        <w:ind w:left="2395" w:hanging="420"/>
      </w:pPr>
      <w:rPr>
        <w:rFonts w:ascii="Wingdings" w:hAnsi="Wingdings" w:hint="default"/>
      </w:rPr>
    </w:lvl>
    <w:lvl w:ilvl="2" w:tplc="0409000D" w:tentative="1">
      <w:start w:val="1"/>
      <w:numFmt w:val="bullet"/>
      <w:lvlText w:val=""/>
      <w:lvlJc w:val="left"/>
      <w:pPr>
        <w:ind w:left="2815" w:hanging="420"/>
      </w:pPr>
      <w:rPr>
        <w:rFonts w:ascii="Wingdings" w:hAnsi="Wingdings" w:hint="default"/>
      </w:rPr>
    </w:lvl>
    <w:lvl w:ilvl="3" w:tplc="04090001" w:tentative="1">
      <w:start w:val="1"/>
      <w:numFmt w:val="bullet"/>
      <w:lvlText w:val=""/>
      <w:lvlJc w:val="left"/>
      <w:pPr>
        <w:ind w:left="3235" w:hanging="420"/>
      </w:pPr>
      <w:rPr>
        <w:rFonts w:ascii="Wingdings" w:hAnsi="Wingdings" w:hint="default"/>
      </w:rPr>
    </w:lvl>
    <w:lvl w:ilvl="4" w:tplc="0409000B" w:tentative="1">
      <w:start w:val="1"/>
      <w:numFmt w:val="bullet"/>
      <w:lvlText w:val=""/>
      <w:lvlJc w:val="left"/>
      <w:pPr>
        <w:ind w:left="3655" w:hanging="420"/>
      </w:pPr>
      <w:rPr>
        <w:rFonts w:ascii="Wingdings" w:hAnsi="Wingdings" w:hint="default"/>
      </w:rPr>
    </w:lvl>
    <w:lvl w:ilvl="5" w:tplc="0409000D" w:tentative="1">
      <w:start w:val="1"/>
      <w:numFmt w:val="bullet"/>
      <w:lvlText w:val=""/>
      <w:lvlJc w:val="left"/>
      <w:pPr>
        <w:ind w:left="4075" w:hanging="420"/>
      </w:pPr>
      <w:rPr>
        <w:rFonts w:ascii="Wingdings" w:hAnsi="Wingdings" w:hint="default"/>
      </w:rPr>
    </w:lvl>
    <w:lvl w:ilvl="6" w:tplc="04090001" w:tentative="1">
      <w:start w:val="1"/>
      <w:numFmt w:val="bullet"/>
      <w:lvlText w:val=""/>
      <w:lvlJc w:val="left"/>
      <w:pPr>
        <w:ind w:left="4495" w:hanging="420"/>
      </w:pPr>
      <w:rPr>
        <w:rFonts w:ascii="Wingdings" w:hAnsi="Wingdings" w:hint="default"/>
      </w:rPr>
    </w:lvl>
    <w:lvl w:ilvl="7" w:tplc="0409000B" w:tentative="1">
      <w:start w:val="1"/>
      <w:numFmt w:val="bullet"/>
      <w:lvlText w:val=""/>
      <w:lvlJc w:val="left"/>
      <w:pPr>
        <w:ind w:left="4915" w:hanging="420"/>
      </w:pPr>
      <w:rPr>
        <w:rFonts w:ascii="Wingdings" w:hAnsi="Wingdings" w:hint="default"/>
      </w:rPr>
    </w:lvl>
    <w:lvl w:ilvl="8" w:tplc="0409000D" w:tentative="1">
      <w:start w:val="1"/>
      <w:numFmt w:val="bullet"/>
      <w:lvlText w:val=""/>
      <w:lvlJc w:val="left"/>
      <w:pPr>
        <w:ind w:left="5335" w:hanging="420"/>
      </w:pPr>
      <w:rPr>
        <w:rFonts w:ascii="Wingdings" w:hAnsi="Wingdings" w:hint="default"/>
      </w:rPr>
    </w:lvl>
  </w:abstractNum>
  <w:num w:numId="1">
    <w:abstractNumId w:val="15"/>
  </w:num>
  <w:num w:numId="2">
    <w:abstractNumId w:val="13"/>
  </w:num>
  <w:num w:numId="3">
    <w:abstractNumId w:val="12"/>
  </w:num>
  <w:num w:numId="4">
    <w:abstractNumId w:val="2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7"/>
  </w:num>
  <w:num w:numId="9">
    <w:abstractNumId w:val="7"/>
  </w:num>
  <w:num w:numId="10">
    <w:abstractNumId w:val="24"/>
  </w:num>
  <w:num w:numId="11">
    <w:abstractNumId w:val="6"/>
  </w:num>
  <w:num w:numId="12">
    <w:abstractNumId w:val="9"/>
  </w:num>
  <w:num w:numId="13">
    <w:abstractNumId w:val="8"/>
  </w:num>
  <w:num w:numId="14">
    <w:abstractNumId w:val="20"/>
  </w:num>
  <w:num w:numId="15">
    <w:abstractNumId w:val="10"/>
  </w:num>
  <w:num w:numId="16">
    <w:abstractNumId w:val="16"/>
  </w:num>
  <w:num w:numId="17">
    <w:abstractNumId w:val="5"/>
  </w:num>
  <w:num w:numId="18">
    <w:abstractNumId w:val="11"/>
  </w:num>
  <w:num w:numId="19">
    <w:abstractNumId w:val="4"/>
  </w:num>
  <w:num w:numId="20">
    <w:abstractNumId w:val="25"/>
  </w:num>
  <w:num w:numId="21">
    <w:abstractNumId w:val="2"/>
  </w:num>
  <w:num w:numId="22">
    <w:abstractNumId w:val="14"/>
  </w:num>
  <w:num w:numId="23">
    <w:abstractNumId w:val="18"/>
  </w:num>
  <w:num w:numId="24">
    <w:abstractNumId w:val="21"/>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1207"/>
    <w:rsid w:val="000020F0"/>
    <w:rsid w:val="0000411A"/>
    <w:rsid w:val="00004315"/>
    <w:rsid w:val="00004A3E"/>
    <w:rsid w:val="00004FEB"/>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B0D"/>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31DE"/>
    <w:rsid w:val="00075CF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624B"/>
    <w:rsid w:val="000A659A"/>
    <w:rsid w:val="000A7B3D"/>
    <w:rsid w:val="000A7E5A"/>
    <w:rsid w:val="000A7EFE"/>
    <w:rsid w:val="000B0DDD"/>
    <w:rsid w:val="000B2091"/>
    <w:rsid w:val="000B297D"/>
    <w:rsid w:val="000B4D30"/>
    <w:rsid w:val="000B59A7"/>
    <w:rsid w:val="000B6C96"/>
    <w:rsid w:val="000B7785"/>
    <w:rsid w:val="000B7794"/>
    <w:rsid w:val="000B7CDD"/>
    <w:rsid w:val="000C00FD"/>
    <w:rsid w:val="000C1CE0"/>
    <w:rsid w:val="000C34CA"/>
    <w:rsid w:val="000C4026"/>
    <w:rsid w:val="000C623E"/>
    <w:rsid w:val="000C6C00"/>
    <w:rsid w:val="000D0979"/>
    <w:rsid w:val="000D206F"/>
    <w:rsid w:val="000D247B"/>
    <w:rsid w:val="000D2A4A"/>
    <w:rsid w:val="000D3E3A"/>
    <w:rsid w:val="000D45D8"/>
    <w:rsid w:val="000D4925"/>
    <w:rsid w:val="000D4E52"/>
    <w:rsid w:val="000D5814"/>
    <w:rsid w:val="000D5858"/>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5642"/>
    <w:rsid w:val="000F5CA8"/>
    <w:rsid w:val="000F5CF2"/>
    <w:rsid w:val="000F5F14"/>
    <w:rsid w:val="000F6247"/>
    <w:rsid w:val="000F656C"/>
    <w:rsid w:val="000F7E57"/>
    <w:rsid w:val="0010001D"/>
    <w:rsid w:val="00100895"/>
    <w:rsid w:val="0010189F"/>
    <w:rsid w:val="0010215D"/>
    <w:rsid w:val="0010373E"/>
    <w:rsid w:val="00103EE2"/>
    <w:rsid w:val="001055A9"/>
    <w:rsid w:val="001056DA"/>
    <w:rsid w:val="0010583A"/>
    <w:rsid w:val="00106FC5"/>
    <w:rsid w:val="00107A2E"/>
    <w:rsid w:val="00107CC1"/>
    <w:rsid w:val="00110850"/>
    <w:rsid w:val="001109B4"/>
    <w:rsid w:val="00110E95"/>
    <w:rsid w:val="00111071"/>
    <w:rsid w:val="00111A81"/>
    <w:rsid w:val="001147E9"/>
    <w:rsid w:val="001160E6"/>
    <w:rsid w:val="00116BAC"/>
    <w:rsid w:val="001172A6"/>
    <w:rsid w:val="00121C2F"/>
    <w:rsid w:val="001223B6"/>
    <w:rsid w:val="00122C5E"/>
    <w:rsid w:val="00126733"/>
    <w:rsid w:val="0012688F"/>
    <w:rsid w:val="001268B3"/>
    <w:rsid w:val="00126E80"/>
    <w:rsid w:val="00126E91"/>
    <w:rsid w:val="00130623"/>
    <w:rsid w:val="00130AA2"/>
    <w:rsid w:val="00131028"/>
    <w:rsid w:val="0013247D"/>
    <w:rsid w:val="00132FD2"/>
    <w:rsid w:val="00133758"/>
    <w:rsid w:val="00135567"/>
    <w:rsid w:val="00136584"/>
    <w:rsid w:val="0013661C"/>
    <w:rsid w:val="00136C47"/>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F25"/>
    <w:rsid w:val="00162098"/>
    <w:rsid w:val="00163C7C"/>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0734"/>
    <w:rsid w:val="001916B8"/>
    <w:rsid w:val="001934E8"/>
    <w:rsid w:val="00193CA0"/>
    <w:rsid w:val="00193D4D"/>
    <w:rsid w:val="00194DB3"/>
    <w:rsid w:val="00195322"/>
    <w:rsid w:val="00196FD0"/>
    <w:rsid w:val="001A00F5"/>
    <w:rsid w:val="001A0E0F"/>
    <w:rsid w:val="001A13F5"/>
    <w:rsid w:val="001A21A2"/>
    <w:rsid w:val="001A25DD"/>
    <w:rsid w:val="001A3154"/>
    <w:rsid w:val="001A4C86"/>
    <w:rsid w:val="001A5B07"/>
    <w:rsid w:val="001B031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B91"/>
    <w:rsid w:val="001E6C96"/>
    <w:rsid w:val="001E72C6"/>
    <w:rsid w:val="001E7BD3"/>
    <w:rsid w:val="001F2446"/>
    <w:rsid w:val="001F3DAD"/>
    <w:rsid w:val="001F4DB8"/>
    <w:rsid w:val="001F5FC3"/>
    <w:rsid w:val="001F6C25"/>
    <w:rsid w:val="001F7B49"/>
    <w:rsid w:val="002038EC"/>
    <w:rsid w:val="002063EE"/>
    <w:rsid w:val="00206F99"/>
    <w:rsid w:val="00216125"/>
    <w:rsid w:val="002178D8"/>
    <w:rsid w:val="00217990"/>
    <w:rsid w:val="00217F1D"/>
    <w:rsid w:val="0022000E"/>
    <w:rsid w:val="00220B4C"/>
    <w:rsid w:val="002210F6"/>
    <w:rsid w:val="002215E9"/>
    <w:rsid w:val="00223250"/>
    <w:rsid w:val="002257FC"/>
    <w:rsid w:val="0022633F"/>
    <w:rsid w:val="00227143"/>
    <w:rsid w:val="002276AC"/>
    <w:rsid w:val="00232128"/>
    <w:rsid w:val="002322BA"/>
    <w:rsid w:val="002334DF"/>
    <w:rsid w:val="002337E4"/>
    <w:rsid w:val="002352E5"/>
    <w:rsid w:val="00236145"/>
    <w:rsid w:val="00237701"/>
    <w:rsid w:val="00237EC9"/>
    <w:rsid w:val="00240452"/>
    <w:rsid w:val="002415EF"/>
    <w:rsid w:val="002426D8"/>
    <w:rsid w:val="00242758"/>
    <w:rsid w:val="002464F4"/>
    <w:rsid w:val="0024675E"/>
    <w:rsid w:val="002503E5"/>
    <w:rsid w:val="00251B25"/>
    <w:rsid w:val="00251DC0"/>
    <w:rsid w:val="00253F63"/>
    <w:rsid w:val="002557FF"/>
    <w:rsid w:val="002566F4"/>
    <w:rsid w:val="00256D7A"/>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97"/>
    <w:rsid w:val="0028236D"/>
    <w:rsid w:val="00283BAB"/>
    <w:rsid w:val="0028632A"/>
    <w:rsid w:val="00286613"/>
    <w:rsid w:val="00291010"/>
    <w:rsid w:val="00291ACE"/>
    <w:rsid w:val="00291F02"/>
    <w:rsid w:val="002926C4"/>
    <w:rsid w:val="002937B4"/>
    <w:rsid w:val="00294331"/>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23F7"/>
    <w:rsid w:val="002C3361"/>
    <w:rsid w:val="002C3F85"/>
    <w:rsid w:val="002C4BF6"/>
    <w:rsid w:val="002C5A76"/>
    <w:rsid w:val="002C5E12"/>
    <w:rsid w:val="002C78C8"/>
    <w:rsid w:val="002C7D58"/>
    <w:rsid w:val="002D04CB"/>
    <w:rsid w:val="002D1139"/>
    <w:rsid w:val="002D19D6"/>
    <w:rsid w:val="002D3D2F"/>
    <w:rsid w:val="002D4C0F"/>
    <w:rsid w:val="002D4EEF"/>
    <w:rsid w:val="002D59F9"/>
    <w:rsid w:val="002D5BC3"/>
    <w:rsid w:val="002D664C"/>
    <w:rsid w:val="002D7034"/>
    <w:rsid w:val="002D7235"/>
    <w:rsid w:val="002E02DD"/>
    <w:rsid w:val="002E0DDA"/>
    <w:rsid w:val="002E306A"/>
    <w:rsid w:val="002E442C"/>
    <w:rsid w:val="002E59A2"/>
    <w:rsid w:val="002E7DDE"/>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5CBE"/>
    <w:rsid w:val="00347AEA"/>
    <w:rsid w:val="003513F9"/>
    <w:rsid w:val="00351730"/>
    <w:rsid w:val="00353311"/>
    <w:rsid w:val="00353FB3"/>
    <w:rsid w:val="00353FCB"/>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E00"/>
    <w:rsid w:val="00370220"/>
    <w:rsid w:val="00370857"/>
    <w:rsid w:val="003714CB"/>
    <w:rsid w:val="0037362C"/>
    <w:rsid w:val="003736D8"/>
    <w:rsid w:val="00375253"/>
    <w:rsid w:val="00375718"/>
    <w:rsid w:val="00375AD1"/>
    <w:rsid w:val="0037677A"/>
    <w:rsid w:val="00376AD9"/>
    <w:rsid w:val="00377504"/>
    <w:rsid w:val="00380812"/>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514B"/>
    <w:rsid w:val="00396319"/>
    <w:rsid w:val="003A0C1D"/>
    <w:rsid w:val="003A1C15"/>
    <w:rsid w:val="003A3872"/>
    <w:rsid w:val="003A42AC"/>
    <w:rsid w:val="003A48F8"/>
    <w:rsid w:val="003A49A8"/>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3032"/>
    <w:rsid w:val="003F4622"/>
    <w:rsid w:val="003F4EF3"/>
    <w:rsid w:val="003F5F2F"/>
    <w:rsid w:val="003F6455"/>
    <w:rsid w:val="003F7A7C"/>
    <w:rsid w:val="004000F3"/>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31C5"/>
    <w:rsid w:val="00434696"/>
    <w:rsid w:val="00435A77"/>
    <w:rsid w:val="0044260D"/>
    <w:rsid w:val="004429ED"/>
    <w:rsid w:val="00443D07"/>
    <w:rsid w:val="00445260"/>
    <w:rsid w:val="00445CF2"/>
    <w:rsid w:val="004463B0"/>
    <w:rsid w:val="00451BD9"/>
    <w:rsid w:val="00451D91"/>
    <w:rsid w:val="00452BE3"/>
    <w:rsid w:val="00452F7B"/>
    <w:rsid w:val="00453730"/>
    <w:rsid w:val="0045456B"/>
    <w:rsid w:val="00457860"/>
    <w:rsid w:val="004610B0"/>
    <w:rsid w:val="00461B5D"/>
    <w:rsid w:val="00462EF1"/>
    <w:rsid w:val="00463ADB"/>
    <w:rsid w:val="0046403E"/>
    <w:rsid w:val="00464557"/>
    <w:rsid w:val="00465DDE"/>
    <w:rsid w:val="0046627F"/>
    <w:rsid w:val="00466435"/>
    <w:rsid w:val="00466CCC"/>
    <w:rsid w:val="00472A3C"/>
    <w:rsid w:val="00473B1B"/>
    <w:rsid w:val="00474E76"/>
    <w:rsid w:val="00474F13"/>
    <w:rsid w:val="00476381"/>
    <w:rsid w:val="0047638F"/>
    <w:rsid w:val="00480994"/>
    <w:rsid w:val="00480E34"/>
    <w:rsid w:val="00482E89"/>
    <w:rsid w:val="00482FA0"/>
    <w:rsid w:val="004850CB"/>
    <w:rsid w:val="004851E3"/>
    <w:rsid w:val="00485A79"/>
    <w:rsid w:val="004867EC"/>
    <w:rsid w:val="004871F9"/>
    <w:rsid w:val="004874D2"/>
    <w:rsid w:val="00487E01"/>
    <w:rsid w:val="004902DB"/>
    <w:rsid w:val="004910E9"/>
    <w:rsid w:val="004912E0"/>
    <w:rsid w:val="004920AB"/>
    <w:rsid w:val="004950F3"/>
    <w:rsid w:val="004951C2"/>
    <w:rsid w:val="00495CA1"/>
    <w:rsid w:val="00495ED2"/>
    <w:rsid w:val="004A0DE1"/>
    <w:rsid w:val="004A121E"/>
    <w:rsid w:val="004A2EF9"/>
    <w:rsid w:val="004A3A71"/>
    <w:rsid w:val="004A4112"/>
    <w:rsid w:val="004A6D95"/>
    <w:rsid w:val="004A7D9D"/>
    <w:rsid w:val="004B2F5F"/>
    <w:rsid w:val="004B45E8"/>
    <w:rsid w:val="004B5825"/>
    <w:rsid w:val="004B622A"/>
    <w:rsid w:val="004B7257"/>
    <w:rsid w:val="004B7FDE"/>
    <w:rsid w:val="004C04D6"/>
    <w:rsid w:val="004C1D15"/>
    <w:rsid w:val="004C2054"/>
    <w:rsid w:val="004C2D3E"/>
    <w:rsid w:val="004C36C8"/>
    <w:rsid w:val="004C3BD3"/>
    <w:rsid w:val="004C5030"/>
    <w:rsid w:val="004C653F"/>
    <w:rsid w:val="004C706D"/>
    <w:rsid w:val="004D233D"/>
    <w:rsid w:val="004D2A4E"/>
    <w:rsid w:val="004D4F46"/>
    <w:rsid w:val="004D5F5F"/>
    <w:rsid w:val="004D61F9"/>
    <w:rsid w:val="004D671A"/>
    <w:rsid w:val="004D6861"/>
    <w:rsid w:val="004D729B"/>
    <w:rsid w:val="004D748D"/>
    <w:rsid w:val="004E00E2"/>
    <w:rsid w:val="004E0A69"/>
    <w:rsid w:val="004E0AD0"/>
    <w:rsid w:val="004E0AE4"/>
    <w:rsid w:val="004E2F71"/>
    <w:rsid w:val="004E6225"/>
    <w:rsid w:val="004E63A2"/>
    <w:rsid w:val="004E79A9"/>
    <w:rsid w:val="004F0AD4"/>
    <w:rsid w:val="004F2368"/>
    <w:rsid w:val="004F2DAE"/>
    <w:rsid w:val="004F3587"/>
    <w:rsid w:val="004F3668"/>
    <w:rsid w:val="004F423F"/>
    <w:rsid w:val="004F6C6D"/>
    <w:rsid w:val="004F7286"/>
    <w:rsid w:val="004F7885"/>
    <w:rsid w:val="00500855"/>
    <w:rsid w:val="00500B81"/>
    <w:rsid w:val="00500EAD"/>
    <w:rsid w:val="00501DBB"/>
    <w:rsid w:val="005026C3"/>
    <w:rsid w:val="00502F2E"/>
    <w:rsid w:val="005034CF"/>
    <w:rsid w:val="005036F5"/>
    <w:rsid w:val="00503EB0"/>
    <w:rsid w:val="005042FF"/>
    <w:rsid w:val="0050433F"/>
    <w:rsid w:val="005056CA"/>
    <w:rsid w:val="00511899"/>
    <w:rsid w:val="005118A8"/>
    <w:rsid w:val="00511E64"/>
    <w:rsid w:val="00515467"/>
    <w:rsid w:val="00517564"/>
    <w:rsid w:val="00517E8D"/>
    <w:rsid w:val="0052096A"/>
    <w:rsid w:val="005210BF"/>
    <w:rsid w:val="005217B2"/>
    <w:rsid w:val="00522633"/>
    <w:rsid w:val="005226CF"/>
    <w:rsid w:val="005229B5"/>
    <w:rsid w:val="00522E39"/>
    <w:rsid w:val="00523069"/>
    <w:rsid w:val="00523632"/>
    <w:rsid w:val="00525638"/>
    <w:rsid w:val="00525AD1"/>
    <w:rsid w:val="00527507"/>
    <w:rsid w:val="0052770E"/>
    <w:rsid w:val="005311BC"/>
    <w:rsid w:val="00531364"/>
    <w:rsid w:val="00532842"/>
    <w:rsid w:val="00533083"/>
    <w:rsid w:val="005333AB"/>
    <w:rsid w:val="005335D0"/>
    <w:rsid w:val="0053400A"/>
    <w:rsid w:val="005340B7"/>
    <w:rsid w:val="00534AB8"/>
    <w:rsid w:val="00534F02"/>
    <w:rsid w:val="0053759E"/>
    <w:rsid w:val="005400B0"/>
    <w:rsid w:val="00540653"/>
    <w:rsid w:val="00540817"/>
    <w:rsid w:val="0054196F"/>
    <w:rsid w:val="00543072"/>
    <w:rsid w:val="00545477"/>
    <w:rsid w:val="00545A9A"/>
    <w:rsid w:val="0054668F"/>
    <w:rsid w:val="00546F7C"/>
    <w:rsid w:val="0054704C"/>
    <w:rsid w:val="00547158"/>
    <w:rsid w:val="005472A9"/>
    <w:rsid w:val="00547C6E"/>
    <w:rsid w:val="00551533"/>
    <w:rsid w:val="00551785"/>
    <w:rsid w:val="005522D1"/>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2614"/>
    <w:rsid w:val="00584B94"/>
    <w:rsid w:val="00585A82"/>
    <w:rsid w:val="0059028E"/>
    <w:rsid w:val="00592707"/>
    <w:rsid w:val="00593DE7"/>
    <w:rsid w:val="00594E3D"/>
    <w:rsid w:val="00595CD1"/>
    <w:rsid w:val="00596B32"/>
    <w:rsid w:val="005A441F"/>
    <w:rsid w:val="005A4F64"/>
    <w:rsid w:val="005B040C"/>
    <w:rsid w:val="005B18C9"/>
    <w:rsid w:val="005B20F6"/>
    <w:rsid w:val="005B3BF0"/>
    <w:rsid w:val="005B3FDB"/>
    <w:rsid w:val="005B42B9"/>
    <w:rsid w:val="005B4D07"/>
    <w:rsid w:val="005B5A60"/>
    <w:rsid w:val="005B7155"/>
    <w:rsid w:val="005B7336"/>
    <w:rsid w:val="005B7909"/>
    <w:rsid w:val="005C02A9"/>
    <w:rsid w:val="005C1784"/>
    <w:rsid w:val="005C265B"/>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B7A"/>
    <w:rsid w:val="005E3DD2"/>
    <w:rsid w:val="005E5126"/>
    <w:rsid w:val="005E690F"/>
    <w:rsid w:val="005F135C"/>
    <w:rsid w:val="005F14B8"/>
    <w:rsid w:val="005F327A"/>
    <w:rsid w:val="005F3A07"/>
    <w:rsid w:val="00600828"/>
    <w:rsid w:val="00600CB3"/>
    <w:rsid w:val="00601D0C"/>
    <w:rsid w:val="006024EA"/>
    <w:rsid w:val="006038B3"/>
    <w:rsid w:val="00603F76"/>
    <w:rsid w:val="00604FAF"/>
    <w:rsid w:val="0060565C"/>
    <w:rsid w:val="0060567A"/>
    <w:rsid w:val="0060580C"/>
    <w:rsid w:val="006060B8"/>
    <w:rsid w:val="0060762A"/>
    <w:rsid w:val="00610092"/>
    <w:rsid w:val="00611431"/>
    <w:rsid w:val="00612355"/>
    <w:rsid w:val="00612A69"/>
    <w:rsid w:val="0061326B"/>
    <w:rsid w:val="00613A44"/>
    <w:rsid w:val="0061431E"/>
    <w:rsid w:val="0061494D"/>
    <w:rsid w:val="006151D0"/>
    <w:rsid w:val="0061580D"/>
    <w:rsid w:val="006162D1"/>
    <w:rsid w:val="00616612"/>
    <w:rsid w:val="00617894"/>
    <w:rsid w:val="006220B2"/>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DF"/>
    <w:rsid w:val="00637660"/>
    <w:rsid w:val="00637C3B"/>
    <w:rsid w:val="0064232F"/>
    <w:rsid w:val="00642F84"/>
    <w:rsid w:val="0064364D"/>
    <w:rsid w:val="0064586E"/>
    <w:rsid w:val="00645C63"/>
    <w:rsid w:val="00650116"/>
    <w:rsid w:val="00650457"/>
    <w:rsid w:val="00650F35"/>
    <w:rsid w:val="00650FD3"/>
    <w:rsid w:val="00652621"/>
    <w:rsid w:val="006531B2"/>
    <w:rsid w:val="006535D3"/>
    <w:rsid w:val="00653ABC"/>
    <w:rsid w:val="00653F1A"/>
    <w:rsid w:val="006551CB"/>
    <w:rsid w:val="006562B3"/>
    <w:rsid w:val="00656A7D"/>
    <w:rsid w:val="00657070"/>
    <w:rsid w:val="006573A6"/>
    <w:rsid w:val="00660094"/>
    <w:rsid w:val="00661FB6"/>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214B"/>
    <w:rsid w:val="00682428"/>
    <w:rsid w:val="006834CC"/>
    <w:rsid w:val="006839FA"/>
    <w:rsid w:val="006858D4"/>
    <w:rsid w:val="0068648E"/>
    <w:rsid w:val="00686D02"/>
    <w:rsid w:val="00687A82"/>
    <w:rsid w:val="00687BA7"/>
    <w:rsid w:val="006904E7"/>
    <w:rsid w:val="00693A7E"/>
    <w:rsid w:val="00693CFD"/>
    <w:rsid w:val="0069503C"/>
    <w:rsid w:val="00695402"/>
    <w:rsid w:val="006954E5"/>
    <w:rsid w:val="006A0255"/>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4CC7"/>
    <w:rsid w:val="006C59C0"/>
    <w:rsid w:val="006C7406"/>
    <w:rsid w:val="006C7C5A"/>
    <w:rsid w:val="006D0BBB"/>
    <w:rsid w:val="006D0F3F"/>
    <w:rsid w:val="006D1006"/>
    <w:rsid w:val="006D188C"/>
    <w:rsid w:val="006D2072"/>
    <w:rsid w:val="006D318C"/>
    <w:rsid w:val="006D518A"/>
    <w:rsid w:val="006D6447"/>
    <w:rsid w:val="006D67C2"/>
    <w:rsid w:val="006D704A"/>
    <w:rsid w:val="006D7CA6"/>
    <w:rsid w:val="006D7D19"/>
    <w:rsid w:val="006E0252"/>
    <w:rsid w:val="006E1573"/>
    <w:rsid w:val="006E260C"/>
    <w:rsid w:val="006E307D"/>
    <w:rsid w:val="006E3104"/>
    <w:rsid w:val="006E5468"/>
    <w:rsid w:val="006E678C"/>
    <w:rsid w:val="006E6906"/>
    <w:rsid w:val="006E73CA"/>
    <w:rsid w:val="006F0173"/>
    <w:rsid w:val="006F0EF9"/>
    <w:rsid w:val="006F23F5"/>
    <w:rsid w:val="006F2869"/>
    <w:rsid w:val="006F4329"/>
    <w:rsid w:val="006F47C0"/>
    <w:rsid w:val="006F659E"/>
    <w:rsid w:val="006F66B8"/>
    <w:rsid w:val="006F67CC"/>
    <w:rsid w:val="006F6E0D"/>
    <w:rsid w:val="006F6E8D"/>
    <w:rsid w:val="006F7268"/>
    <w:rsid w:val="006F7F5A"/>
    <w:rsid w:val="007019BC"/>
    <w:rsid w:val="00702464"/>
    <w:rsid w:val="00702E10"/>
    <w:rsid w:val="00702F2E"/>
    <w:rsid w:val="00703148"/>
    <w:rsid w:val="007032E4"/>
    <w:rsid w:val="00703386"/>
    <w:rsid w:val="0070396A"/>
    <w:rsid w:val="0070736C"/>
    <w:rsid w:val="00707FAE"/>
    <w:rsid w:val="00710961"/>
    <w:rsid w:val="00711662"/>
    <w:rsid w:val="00711F21"/>
    <w:rsid w:val="00712644"/>
    <w:rsid w:val="007128B4"/>
    <w:rsid w:val="00713BAF"/>
    <w:rsid w:val="00714FB5"/>
    <w:rsid w:val="007152E5"/>
    <w:rsid w:val="00724A96"/>
    <w:rsid w:val="00726EFF"/>
    <w:rsid w:val="00727519"/>
    <w:rsid w:val="007276A3"/>
    <w:rsid w:val="0073051B"/>
    <w:rsid w:val="00730DAF"/>
    <w:rsid w:val="00732548"/>
    <w:rsid w:val="00732A41"/>
    <w:rsid w:val="00732FF8"/>
    <w:rsid w:val="007347A7"/>
    <w:rsid w:val="0073501B"/>
    <w:rsid w:val="0073672D"/>
    <w:rsid w:val="00736B09"/>
    <w:rsid w:val="00737229"/>
    <w:rsid w:val="00737C3A"/>
    <w:rsid w:val="007413B2"/>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2DB0"/>
    <w:rsid w:val="0076416A"/>
    <w:rsid w:val="00764619"/>
    <w:rsid w:val="00764C2C"/>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38FD"/>
    <w:rsid w:val="007A5996"/>
    <w:rsid w:val="007A5FF6"/>
    <w:rsid w:val="007A7685"/>
    <w:rsid w:val="007B168F"/>
    <w:rsid w:val="007B2A14"/>
    <w:rsid w:val="007B3206"/>
    <w:rsid w:val="007B32CB"/>
    <w:rsid w:val="007B4867"/>
    <w:rsid w:val="007B543F"/>
    <w:rsid w:val="007B658C"/>
    <w:rsid w:val="007B686F"/>
    <w:rsid w:val="007B7276"/>
    <w:rsid w:val="007C2017"/>
    <w:rsid w:val="007C20E0"/>
    <w:rsid w:val="007C2AC3"/>
    <w:rsid w:val="007C3199"/>
    <w:rsid w:val="007C4070"/>
    <w:rsid w:val="007C5F0B"/>
    <w:rsid w:val="007C64D5"/>
    <w:rsid w:val="007C6C34"/>
    <w:rsid w:val="007D120F"/>
    <w:rsid w:val="007D20E0"/>
    <w:rsid w:val="007D3645"/>
    <w:rsid w:val="007D4E7E"/>
    <w:rsid w:val="007D5D35"/>
    <w:rsid w:val="007D5F9D"/>
    <w:rsid w:val="007D6418"/>
    <w:rsid w:val="007D641B"/>
    <w:rsid w:val="007E00C1"/>
    <w:rsid w:val="007E062A"/>
    <w:rsid w:val="007E0AA6"/>
    <w:rsid w:val="007E0CB5"/>
    <w:rsid w:val="007E1D68"/>
    <w:rsid w:val="007E2CB6"/>
    <w:rsid w:val="007E40BD"/>
    <w:rsid w:val="007E4415"/>
    <w:rsid w:val="007E4739"/>
    <w:rsid w:val="007E4CFC"/>
    <w:rsid w:val="007E64F1"/>
    <w:rsid w:val="007F1306"/>
    <w:rsid w:val="007F14FD"/>
    <w:rsid w:val="007F1FD0"/>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27BC"/>
    <w:rsid w:val="00814D49"/>
    <w:rsid w:val="0081509B"/>
    <w:rsid w:val="008162DE"/>
    <w:rsid w:val="008211C4"/>
    <w:rsid w:val="00821BAD"/>
    <w:rsid w:val="0082446D"/>
    <w:rsid w:val="00824C90"/>
    <w:rsid w:val="00825ED3"/>
    <w:rsid w:val="008274B4"/>
    <w:rsid w:val="00830BFC"/>
    <w:rsid w:val="008315DB"/>
    <w:rsid w:val="00832E12"/>
    <w:rsid w:val="008339CB"/>
    <w:rsid w:val="00833A53"/>
    <w:rsid w:val="00834CC3"/>
    <w:rsid w:val="0083558C"/>
    <w:rsid w:val="00835766"/>
    <w:rsid w:val="0083599D"/>
    <w:rsid w:val="008359CB"/>
    <w:rsid w:val="00835F6E"/>
    <w:rsid w:val="00836563"/>
    <w:rsid w:val="00836E3E"/>
    <w:rsid w:val="00840F29"/>
    <w:rsid w:val="00841107"/>
    <w:rsid w:val="00841A46"/>
    <w:rsid w:val="00842F25"/>
    <w:rsid w:val="00843A7F"/>
    <w:rsid w:val="008440E6"/>
    <w:rsid w:val="00844B2D"/>
    <w:rsid w:val="00844DF7"/>
    <w:rsid w:val="0084543D"/>
    <w:rsid w:val="00845C5A"/>
    <w:rsid w:val="00846424"/>
    <w:rsid w:val="008464CA"/>
    <w:rsid w:val="00846973"/>
    <w:rsid w:val="0084755C"/>
    <w:rsid w:val="00850503"/>
    <w:rsid w:val="0085057A"/>
    <w:rsid w:val="00851B71"/>
    <w:rsid w:val="00851E41"/>
    <w:rsid w:val="0085270C"/>
    <w:rsid w:val="0085384F"/>
    <w:rsid w:val="00855DA6"/>
    <w:rsid w:val="00855FD3"/>
    <w:rsid w:val="00856E58"/>
    <w:rsid w:val="00857372"/>
    <w:rsid w:val="00857CFC"/>
    <w:rsid w:val="00860595"/>
    <w:rsid w:val="008611BE"/>
    <w:rsid w:val="008627B5"/>
    <w:rsid w:val="00864021"/>
    <w:rsid w:val="00864263"/>
    <w:rsid w:val="0086722B"/>
    <w:rsid w:val="00867D08"/>
    <w:rsid w:val="00871487"/>
    <w:rsid w:val="00871579"/>
    <w:rsid w:val="00872F72"/>
    <w:rsid w:val="00873FA2"/>
    <w:rsid w:val="00875345"/>
    <w:rsid w:val="0087643E"/>
    <w:rsid w:val="00876523"/>
    <w:rsid w:val="00876D44"/>
    <w:rsid w:val="008771E8"/>
    <w:rsid w:val="008772B7"/>
    <w:rsid w:val="008807F8"/>
    <w:rsid w:val="00880FB3"/>
    <w:rsid w:val="00882355"/>
    <w:rsid w:val="00882C19"/>
    <w:rsid w:val="00883B32"/>
    <w:rsid w:val="00884083"/>
    <w:rsid w:val="00884AFE"/>
    <w:rsid w:val="0088685A"/>
    <w:rsid w:val="0088771D"/>
    <w:rsid w:val="008920C7"/>
    <w:rsid w:val="00893419"/>
    <w:rsid w:val="00894196"/>
    <w:rsid w:val="0089599A"/>
    <w:rsid w:val="008960F2"/>
    <w:rsid w:val="008974F3"/>
    <w:rsid w:val="00897FC5"/>
    <w:rsid w:val="008A1947"/>
    <w:rsid w:val="008A1C47"/>
    <w:rsid w:val="008A2DCE"/>
    <w:rsid w:val="008A599D"/>
    <w:rsid w:val="008A63C2"/>
    <w:rsid w:val="008A71D0"/>
    <w:rsid w:val="008B1D30"/>
    <w:rsid w:val="008B25F3"/>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DA0"/>
    <w:rsid w:val="008D0C39"/>
    <w:rsid w:val="008D1BF2"/>
    <w:rsid w:val="008D2E50"/>
    <w:rsid w:val="008D40DD"/>
    <w:rsid w:val="008E11F4"/>
    <w:rsid w:val="008E308F"/>
    <w:rsid w:val="008E3658"/>
    <w:rsid w:val="008E37C4"/>
    <w:rsid w:val="008E3F7B"/>
    <w:rsid w:val="008E4371"/>
    <w:rsid w:val="008E4635"/>
    <w:rsid w:val="008E4A7C"/>
    <w:rsid w:val="008E4C40"/>
    <w:rsid w:val="008E61FB"/>
    <w:rsid w:val="008E62CC"/>
    <w:rsid w:val="008F0A1A"/>
    <w:rsid w:val="008F0F2E"/>
    <w:rsid w:val="008F1170"/>
    <w:rsid w:val="008F1764"/>
    <w:rsid w:val="008F1DC8"/>
    <w:rsid w:val="008F1DD4"/>
    <w:rsid w:val="008F1F61"/>
    <w:rsid w:val="008F31BB"/>
    <w:rsid w:val="008F532A"/>
    <w:rsid w:val="008F6BD4"/>
    <w:rsid w:val="008F7843"/>
    <w:rsid w:val="008F78EF"/>
    <w:rsid w:val="00900650"/>
    <w:rsid w:val="00900DCD"/>
    <w:rsid w:val="009024D1"/>
    <w:rsid w:val="009057BF"/>
    <w:rsid w:val="009067C3"/>
    <w:rsid w:val="009068AC"/>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51FF"/>
    <w:rsid w:val="00925ABA"/>
    <w:rsid w:val="00926E50"/>
    <w:rsid w:val="009274F2"/>
    <w:rsid w:val="00930B82"/>
    <w:rsid w:val="009319D5"/>
    <w:rsid w:val="00932DFE"/>
    <w:rsid w:val="0093333D"/>
    <w:rsid w:val="00935CF7"/>
    <w:rsid w:val="00936B33"/>
    <w:rsid w:val="0093714D"/>
    <w:rsid w:val="009377CB"/>
    <w:rsid w:val="00937C4C"/>
    <w:rsid w:val="0094113B"/>
    <w:rsid w:val="00942E16"/>
    <w:rsid w:val="00943970"/>
    <w:rsid w:val="00943AC3"/>
    <w:rsid w:val="00943F2F"/>
    <w:rsid w:val="0094559B"/>
    <w:rsid w:val="009469F0"/>
    <w:rsid w:val="00946F3C"/>
    <w:rsid w:val="00946F4F"/>
    <w:rsid w:val="009470B5"/>
    <w:rsid w:val="00947E70"/>
    <w:rsid w:val="00952BA1"/>
    <w:rsid w:val="00953A17"/>
    <w:rsid w:val="00955324"/>
    <w:rsid w:val="009562D9"/>
    <w:rsid w:val="0095643A"/>
    <w:rsid w:val="00957302"/>
    <w:rsid w:val="009630F3"/>
    <w:rsid w:val="00964186"/>
    <w:rsid w:val="0096421E"/>
    <w:rsid w:val="0096445D"/>
    <w:rsid w:val="0096471E"/>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C8F"/>
    <w:rsid w:val="00983CE0"/>
    <w:rsid w:val="00984106"/>
    <w:rsid w:val="009843EE"/>
    <w:rsid w:val="009851BB"/>
    <w:rsid w:val="009860A8"/>
    <w:rsid w:val="00986A7D"/>
    <w:rsid w:val="009922DC"/>
    <w:rsid w:val="0099439F"/>
    <w:rsid w:val="0099454C"/>
    <w:rsid w:val="00995036"/>
    <w:rsid w:val="00995F72"/>
    <w:rsid w:val="0099726A"/>
    <w:rsid w:val="00997587"/>
    <w:rsid w:val="00997709"/>
    <w:rsid w:val="009A00EB"/>
    <w:rsid w:val="009A023B"/>
    <w:rsid w:val="009A11D3"/>
    <w:rsid w:val="009A123F"/>
    <w:rsid w:val="009A1F73"/>
    <w:rsid w:val="009A23EE"/>
    <w:rsid w:val="009A43D2"/>
    <w:rsid w:val="009A498C"/>
    <w:rsid w:val="009A4A02"/>
    <w:rsid w:val="009A568B"/>
    <w:rsid w:val="009A6CB2"/>
    <w:rsid w:val="009A6DB8"/>
    <w:rsid w:val="009A7516"/>
    <w:rsid w:val="009A7984"/>
    <w:rsid w:val="009B3738"/>
    <w:rsid w:val="009B3D6D"/>
    <w:rsid w:val="009B41C5"/>
    <w:rsid w:val="009B5D9F"/>
    <w:rsid w:val="009B64EB"/>
    <w:rsid w:val="009B7AF3"/>
    <w:rsid w:val="009C06EA"/>
    <w:rsid w:val="009C1839"/>
    <w:rsid w:val="009C3429"/>
    <w:rsid w:val="009C3458"/>
    <w:rsid w:val="009C579A"/>
    <w:rsid w:val="009C6A07"/>
    <w:rsid w:val="009C6F30"/>
    <w:rsid w:val="009D0565"/>
    <w:rsid w:val="009D11B5"/>
    <w:rsid w:val="009D1A31"/>
    <w:rsid w:val="009D264C"/>
    <w:rsid w:val="009D34D0"/>
    <w:rsid w:val="009D3D4D"/>
    <w:rsid w:val="009D7876"/>
    <w:rsid w:val="009D7C8F"/>
    <w:rsid w:val="009E05ED"/>
    <w:rsid w:val="009E125F"/>
    <w:rsid w:val="009E13E1"/>
    <w:rsid w:val="009E29BB"/>
    <w:rsid w:val="009E2BB4"/>
    <w:rsid w:val="009E33B7"/>
    <w:rsid w:val="009E4DAB"/>
    <w:rsid w:val="009E53A6"/>
    <w:rsid w:val="009E57C5"/>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C90"/>
    <w:rsid w:val="00A03D1A"/>
    <w:rsid w:val="00A03D7E"/>
    <w:rsid w:val="00A0491C"/>
    <w:rsid w:val="00A07BFC"/>
    <w:rsid w:val="00A1115E"/>
    <w:rsid w:val="00A11EE4"/>
    <w:rsid w:val="00A12160"/>
    <w:rsid w:val="00A1222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599B"/>
    <w:rsid w:val="00A35B67"/>
    <w:rsid w:val="00A36934"/>
    <w:rsid w:val="00A36A0A"/>
    <w:rsid w:val="00A37AAB"/>
    <w:rsid w:val="00A4049A"/>
    <w:rsid w:val="00A40B00"/>
    <w:rsid w:val="00A41B43"/>
    <w:rsid w:val="00A41E23"/>
    <w:rsid w:val="00A4281C"/>
    <w:rsid w:val="00A428F2"/>
    <w:rsid w:val="00A42BE4"/>
    <w:rsid w:val="00A45819"/>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9A7"/>
    <w:rsid w:val="00A648FF"/>
    <w:rsid w:val="00A64B92"/>
    <w:rsid w:val="00A669DB"/>
    <w:rsid w:val="00A67E9A"/>
    <w:rsid w:val="00A709F2"/>
    <w:rsid w:val="00A70CE5"/>
    <w:rsid w:val="00A713EF"/>
    <w:rsid w:val="00A72009"/>
    <w:rsid w:val="00A72F9B"/>
    <w:rsid w:val="00A738BD"/>
    <w:rsid w:val="00A744D5"/>
    <w:rsid w:val="00A74963"/>
    <w:rsid w:val="00A7534A"/>
    <w:rsid w:val="00A755D0"/>
    <w:rsid w:val="00A7621B"/>
    <w:rsid w:val="00A76F73"/>
    <w:rsid w:val="00A77491"/>
    <w:rsid w:val="00A776CA"/>
    <w:rsid w:val="00A77841"/>
    <w:rsid w:val="00A80C3C"/>
    <w:rsid w:val="00A843B9"/>
    <w:rsid w:val="00A90145"/>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C3F"/>
    <w:rsid w:val="00AB4FF6"/>
    <w:rsid w:val="00AB59F7"/>
    <w:rsid w:val="00AB6AB9"/>
    <w:rsid w:val="00AB7987"/>
    <w:rsid w:val="00AB7B3C"/>
    <w:rsid w:val="00AC0058"/>
    <w:rsid w:val="00AC067D"/>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283"/>
    <w:rsid w:val="00AF6E09"/>
    <w:rsid w:val="00AF7FBF"/>
    <w:rsid w:val="00B00827"/>
    <w:rsid w:val="00B014A0"/>
    <w:rsid w:val="00B01964"/>
    <w:rsid w:val="00B0204C"/>
    <w:rsid w:val="00B02D51"/>
    <w:rsid w:val="00B06F5F"/>
    <w:rsid w:val="00B07DFE"/>
    <w:rsid w:val="00B10658"/>
    <w:rsid w:val="00B1270F"/>
    <w:rsid w:val="00B13940"/>
    <w:rsid w:val="00B149C7"/>
    <w:rsid w:val="00B15634"/>
    <w:rsid w:val="00B15D01"/>
    <w:rsid w:val="00B1659B"/>
    <w:rsid w:val="00B16AE2"/>
    <w:rsid w:val="00B171FF"/>
    <w:rsid w:val="00B201F1"/>
    <w:rsid w:val="00B21F70"/>
    <w:rsid w:val="00B22BDC"/>
    <w:rsid w:val="00B22D98"/>
    <w:rsid w:val="00B23B7E"/>
    <w:rsid w:val="00B23B85"/>
    <w:rsid w:val="00B2545C"/>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80B"/>
    <w:rsid w:val="00B4493A"/>
    <w:rsid w:val="00B45139"/>
    <w:rsid w:val="00B457A7"/>
    <w:rsid w:val="00B4765F"/>
    <w:rsid w:val="00B47F4C"/>
    <w:rsid w:val="00B50315"/>
    <w:rsid w:val="00B50ED5"/>
    <w:rsid w:val="00B513EB"/>
    <w:rsid w:val="00B51641"/>
    <w:rsid w:val="00B516F6"/>
    <w:rsid w:val="00B51897"/>
    <w:rsid w:val="00B52502"/>
    <w:rsid w:val="00B53591"/>
    <w:rsid w:val="00B56576"/>
    <w:rsid w:val="00B56E63"/>
    <w:rsid w:val="00B60BA8"/>
    <w:rsid w:val="00B62ACB"/>
    <w:rsid w:val="00B62DDA"/>
    <w:rsid w:val="00B633DF"/>
    <w:rsid w:val="00B64805"/>
    <w:rsid w:val="00B655D2"/>
    <w:rsid w:val="00B66938"/>
    <w:rsid w:val="00B727ED"/>
    <w:rsid w:val="00B72986"/>
    <w:rsid w:val="00B7614C"/>
    <w:rsid w:val="00B769DA"/>
    <w:rsid w:val="00B81D09"/>
    <w:rsid w:val="00B82325"/>
    <w:rsid w:val="00B828D2"/>
    <w:rsid w:val="00B839F8"/>
    <w:rsid w:val="00B84371"/>
    <w:rsid w:val="00B84375"/>
    <w:rsid w:val="00B84777"/>
    <w:rsid w:val="00B8519C"/>
    <w:rsid w:val="00B864C0"/>
    <w:rsid w:val="00B87030"/>
    <w:rsid w:val="00B90342"/>
    <w:rsid w:val="00B91925"/>
    <w:rsid w:val="00B933DD"/>
    <w:rsid w:val="00B95574"/>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6D8"/>
    <w:rsid w:val="00BB4829"/>
    <w:rsid w:val="00BB5D8A"/>
    <w:rsid w:val="00BB6BA4"/>
    <w:rsid w:val="00BB7BBA"/>
    <w:rsid w:val="00BC09E0"/>
    <w:rsid w:val="00BC0B96"/>
    <w:rsid w:val="00BC1493"/>
    <w:rsid w:val="00BC19CF"/>
    <w:rsid w:val="00BC4122"/>
    <w:rsid w:val="00BC5F21"/>
    <w:rsid w:val="00BC66DA"/>
    <w:rsid w:val="00BC7365"/>
    <w:rsid w:val="00BC7963"/>
    <w:rsid w:val="00BD03F7"/>
    <w:rsid w:val="00BD0683"/>
    <w:rsid w:val="00BD336C"/>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2F88"/>
    <w:rsid w:val="00BF5BB4"/>
    <w:rsid w:val="00BF6739"/>
    <w:rsid w:val="00BF6B6E"/>
    <w:rsid w:val="00C0059F"/>
    <w:rsid w:val="00C009EE"/>
    <w:rsid w:val="00C00F6A"/>
    <w:rsid w:val="00C01240"/>
    <w:rsid w:val="00C01267"/>
    <w:rsid w:val="00C03027"/>
    <w:rsid w:val="00C04122"/>
    <w:rsid w:val="00C05470"/>
    <w:rsid w:val="00C05EB1"/>
    <w:rsid w:val="00C05FCF"/>
    <w:rsid w:val="00C06DC6"/>
    <w:rsid w:val="00C07E0D"/>
    <w:rsid w:val="00C107C6"/>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337B"/>
    <w:rsid w:val="00C23BA7"/>
    <w:rsid w:val="00C24D61"/>
    <w:rsid w:val="00C26AE7"/>
    <w:rsid w:val="00C26D9C"/>
    <w:rsid w:val="00C2729E"/>
    <w:rsid w:val="00C27524"/>
    <w:rsid w:val="00C27DC1"/>
    <w:rsid w:val="00C30378"/>
    <w:rsid w:val="00C305F7"/>
    <w:rsid w:val="00C310A0"/>
    <w:rsid w:val="00C328B6"/>
    <w:rsid w:val="00C35BD4"/>
    <w:rsid w:val="00C37129"/>
    <w:rsid w:val="00C3724E"/>
    <w:rsid w:val="00C37314"/>
    <w:rsid w:val="00C41E5D"/>
    <w:rsid w:val="00C4302B"/>
    <w:rsid w:val="00C4376D"/>
    <w:rsid w:val="00C437D3"/>
    <w:rsid w:val="00C43911"/>
    <w:rsid w:val="00C45C46"/>
    <w:rsid w:val="00C479DD"/>
    <w:rsid w:val="00C47BEC"/>
    <w:rsid w:val="00C47E8E"/>
    <w:rsid w:val="00C51678"/>
    <w:rsid w:val="00C51746"/>
    <w:rsid w:val="00C51BB2"/>
    <w:rsid w:val="00C51BE7"/>
    <w:rsid w:val="00C54040"/>
    <w:rsid w:val="00C5571C"/>
    <w:rsid w:val="00C56A0E"/>
    <w:rsid w:val="00C56A37"/>
    <w:rsid w:val="00C60081"/>
    <w:rsid w:val="00C60517"/>
    <w:rsid w:val="00C624AE"/>
    <w:rsid w:val="00C62AD1"/>
    <w:rsid w:val="00C63F89"/>
    <w:rsid w:val="00C6477C"/>
    <w:rsid w:val="00C64822"/>
    <w:rsid w:val="00C66D8B"/>
    <w:rsid w:val="00C66DE2"/>
    <w:rsid w:val="00C67D75"/>
    <w:rsid w:val="00C701D9"/>
    <w:rsid w:val="00C74ACD"/>
    <w:rsid w:val="00C75417"/>
    <w:rsid w:val="00C7626C"/>
    <w:rsid w:val="00C8103C"/>
    <w:rsid w:val="00C812B9"/>
    <w:rsid w:val="00C8133E"/>
    <w:rsid w:val="00C814B0"/>
    <w:rsid w:val="00C81B48"/>
    <w:rsid w:val="00C81B8B"/>
    <w:rsid w:val="00C83D65"/>
    <w:rsid w:val="00C86167"/>
    <w:rsid w:val="00C867FF"/>
    <w:rsid w:val="00C876DD"/>
    <w:rsid w:val="00C90089"/>
    <w:rsid w:val="00C901E8"/>
    <w:rsid w:val="00C90A24"/>
    <w:rsid w:val="00C90AB0"/>
    <w:rsid w:val="00C932E9"/>
    <w:rsid w:val="00C93780"/>
    <w:rsid w:val="00C93FA0"/>
    <w:rsid w:val="00C955B5"/>
    <w:rsid w:val="00C95736"/>
    <w:rsid w:val="00C962D6"/>
    <w:rsid w:val="00C96D18"/>
    <w:rsid w:val="00C970E8"/>
    <w:rsid w:val="00C9736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2B53"/>
    <w:rsid w:val="00CF335F"/>
    <w:rsid w:val="00CF36C7"/>
    <w:rsid w:val="00CF569B"/>
    <w:rsid w:val="00CF60F4"/>
    <w:rsid w:val="00CF6104"/>
    <w:rsid w:val="00CF63DC"/>
    <w:rsid w:val="00CF78E7"/>
    <w:rsid w:val="00D00083"/>
    <w:rsid w:val="00D00129"/>
    <w:rsid w:val="00D0024F"/>
    <w:rsid w:val="00D01CD6"/>
    <w:rsid w:val="00D02A52"/>
    <w:rsid w:val="00D032AE"/>
    <w:rsid w:val="00D03D67"/>
    <w:rsid w:val="00D04231"/>
    <w:rsid w:val="00D050EB"/>
    <w:rsid w:val="00D06396"/>
    <w:rsid w:val="00D068FE"/>
    <w:rsid w:val="00D06AA4"/>
    <w:rsid w:val="00D07486"/>
    <w:rsid w:val="00D1031C"/>
    <w:rsid w:val="00D106F3"/>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37FBF"/>
    <w:rsid w:val="00D4191E"/>
    <w:rsid w:val="00D42C9A"/>
    <w:rsid w:val="00D43293"/>
    <w:rsid w:val="00D436DA"/>
    <w:rsid w:val="00D439D0"/>
    <w:rsid w:val="00D43DCA"/>
    <w:rsid w:val="00D4659E"/>
    <w:rsid w:val="00D51526"/>
    <w:rsid w:val="00D57AA8"/>
    <w:rsid w:val="00D601F5"/>
    <w:rsid w:val="00D60906"/>
    <w:rsid w:val="00D60C9C"/>
    <w:rsid w:val="00D61209"/>
    <w:rsid w:val="00D6122A"/>
    <w:rsid w:val="00D62287"/>
    <w:rsid w:val="00D6497D"/>
    <w:rsid w:val="00D6537B"/>
    <w:rsid w:val="00D6559E"/>
    <w:rsid w:val="00D65D1D"/>
    <w:rsid w:val="00D65EF7"/>
    <w:rsid w:val="00D6680F"/>
    <w:rsid w:val="00D67D1C"/>
    <w:rsid w:val="00D719B8"/>
    <w:rsid w:val="00D71F74"/>
    <w:rsid w:val="00D72A1B"/>
    <w:rsid w:val="00D75477"/>
    <w:rsid w:val="00D760BC"/>
    <w:rsid w:val="00D76A0F"/>
    <w:rsid w:val="00D770D5"/>
    <w:rsid w:val="00D776E6"/>
    <w:rsid w:val="00D779E0"/>
    <w:rsid w:val="00D77F96"/>
    <w:rsid w:val="00D80A73"/>
    <w:rsid w:val="00D81A7D"/>
    <w:rsid w:val="00D81F87"/>
    <w:rsid w:val="00D82491"/>
    <w:rsid w:val="00D82554"/>
    <w:rsid w:val="00D82603"/>
    <w:rsid w:val="00D830EA"/>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98A"/>
    <w:rsid w:val="00DB4C76"/>
    <w:rsid w:val="00DB509B"/>
    <w:rsid w:val="00DB7C9D"/>
    <w:rsid w:val="00DC0D15"/>
    <w:rsid w:val="00DC2B1E"/>
    <w:rsid w:val="00DC3384"/>
    <w:rsid w:val="00DC38BA"/>
    <w:rsid w:val="00DC4A4E"/>
    <w:rsid w:val="00DC577E"/>
    <w:rsid w:val="00DC58EC"/>
    <w:rsid w:val="00DC6523"/>
    <w:rsid w:val="00DC68E8"/>
    <w:rsid w:val="00DC7F44"/>
    <w:rsid w:val="00DD1105"/>
    <w:rsid w:val="00DD1716"/>
    <w:rsid w:val="00DD2BD8"/>
    <w:rsid w:val="00DD47BA"/>
    <w:rsid w:val="00DD5309"/>
    <w:rsid w:val="00DD572E"/>
    <w:rsid w:val="00DD57FD"/>
    <w:rsid w:val="00DD582F"/>
    <w:rsid w:val="00DD5AFF"/>
    <w:rsid w:val="00DD5CB4"/>
    <w:rsid w:val="00DD6A45"/>
    <w:rsid w:val="00DE07DB"/>
    <w:rsid w:val="00DE0C67"/>
    <w:rsid w:val="00DE11BC"/>
    <w:rsid w:val="00DE32A9"/>
    <w:rsid w:val="00DE332E"/>
    <w:rsid w:val="00DE518D"/>
    <w:rsid w:val="00DE69BC"/>
    <w:rsid w:val="00DE72DD"/>
    <w:rsid w:val="00DF06FC"/>
    <w:rsid w:val="00DF076B"/>
    <w:rsid w:val="00DF14C0"/>
    <w:rsid w:val="00DF4306"/>
    <w:rsid w:val="00DF48DA"/>
    <w:rsid w:val="00DF4A87"/>
    <w:rsid w:val="00DF5A49"/>
    <w:rsid w:val="00DF6972"/>
    <w:rsid w:val="00E00609"/>
    <w:rsid w:val="00E037B5"/>
    <w:rsid w:val="00E03F8A"/>
    <w:rsid w:val="00E05455"/>
    <w:rsid w:val="00E05587"/>
    <w:rsid w:val="00E05C94"/>
    <w:rsid w:val="00E106D8"/>
    <w:rsid w:val="00E11345"/>
    <w:rsid w:val="00E12483"/>
    <w:rsid w:val="00E14969"/>
    <w:rsid w:val="00E15959"/>
    <w:rsid w:val="00E15FBA"/>
    <w:rsid w:val="00E16AD8"/>
    <w:rsid w:val="00E20269"/>
    <w:rsid w:val="00E241D0"/>
    <w:rsid w:val="00E24CC6"/>
    <w:rsid w:val="00E24FB2"/>
    <w:rsid w:val="00E25565"/>
    <w:rsid w:val="00E259CF"/>
    <w:rsid w:val="00E25A00"/>
    <w:rsid w:val="00E25BAF"/>
    <w:rsid w:val="00E25D23"/>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50243"/>
    <w:rsid w:val="00E505C5"/>
    <w:rsid w:val="00E52400"/>
    <w:rsid w:val="00E52D08"/>
    <w:rsid w:val="00E53450"/>
    <w:rsid w:val="00E54965"/>
    <w:rsid w:val="00E557A9"/>
    <w:rsid w:val="00E55BE5"/>
    <w:rsid w:val="00E573FD"/>
    <w:rsid w:val="00E57EB1"/>
    <w:rsid w:val="00E601A4"/>
    <w:rsid w:val="00E62424"/>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90274"/>
    <w:rsid w:val="00E90734"/>
    <w:rsid w:val="00E908C8"/>
    <w:rsid w:val="00E91950"/>
    <w:rsid w:val="00E921CF"/>
    <w:rsid w:val="00E928FF"/>
    <w:rsid w:val="00E944FE"/>
    <w:rsid w:val="00E946F7"/>
    <w:rsid w:val="00E94C24"/>
    <w:rsid w:val="00E95792"/>
    <w:rsid w:val="00E961D2"/>
    <w:rsid w:val="00E97E68"/>
    <w:rsid w:val="00EA0BF2"/>
    <w:rsid w:val="00EA1BCC"/>
    <w:rsid w:val="00EA407E"/>
    <w:rsid w:val="00EA42B9"/>
    <w:rsid w:val="00EA454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66C5"/>
    <w:rsid w:val="00EC6923"/>
    <w:rsid w:val="00EC6F1E"/>
    <w:rsid w:val="00EC7BD1"/>
    <w:rsid w:val="00ED2809"/>
    <w:rsid w:val="00ED3C7A"/>
    <w:rsid w:val="00ED3E2E"/>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0EDC"/>
    <w:rsid w:val="00F02C73"/>
    <w:rsid w:val="00F0444D"/>
    <w:rsid w:val="00F07C46"/>
    <w:rsid w:val="00F100AA"/>
    <w:rsid w:val="00F1167E"/>
    <w:rsid w:val="00F11ED7"/>
    <w:rsid w:val="00F13E10"/>
    <w:rsid w:val="00F14B50"/>
    <w:rsid w:val="00F15468"/>
    <w:rsid w:val="00F15471"/>
    <w:rsid w:val="00F1645F"/>
    <w:rsid w:val="00F1684D"/>
    <w:rsid w:val="00F170B2"/>
    <w:rsid w:val="00F172B3"/>
    <w:rsid w:val="00F174A2"/>
    <w:rsid w:val="00F17923"/>
    <w:rsid w:val="00F17B05"/>
    <w:rsid w:val="00F205DB"/>
    <w:rsid w:val="00F231F4"/>
    <w:rsid w:val="00F24627"/>
    <w:rsid w:val="00F24D45"/>
    <w:rsid w:val="00F2590C"/>
    <w:rsid w:val="00F26BAA"/>
    <w:rsid w:val="00F31150"/>
    <w:rsid w:val="00F31F95"/>
    <w:rsid w:val="00F32795"/>
    <w:rsid w:val="00F33695"/>
    <w:rsid w:val="00F3417E"/>
    <w:rsid w:val="00F34686"/>
    <w:rsid w:val="00F35283"/>
    <w:rsid w:val="00F362D9"/>
    <w:rsid w:val="00F36822"/>
    <w:rsid w:val="00F4035C"/>
    <w:rsid w:val="00F43450"/>
    <w:rsid w:val="00F43CC6"/>
    <w:rsid w:val="00F43FF5"/>
    <w:rsid w:val="00F44C07"/>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61ABA"/>
    <w:rsid w:val="00F62108"/>
    <w:rsid w:val="00F62554"/>
    <w:rsid w:val="00F62E2A"/>
    <w:rsid w:val="00F639B8"/>
    <w:rsid w:val="00F6549A"/>
    <w:rsid w:val="00F65630"/>
    <w:rsid w:val="00F65BF9"/>
    <w:rsid w:val="00F65E9C"/>
    <w:rsid w:val="00F67E7C"/>
    <w:rsid w:val="00F67F3E"/>
    <w:rsid w:val="00F7081E"/>
    <w:rsid w:val="00F70B5C"/>
    <w:rsid w:val="00F71F5B"/>
    <w:rsid w:val="00F72768"/>
    <w:rsid w:val="00F72800"/>
    <w:rsid w:val="00F72923"/>
    <w:rsid w:val="00F72F72"/>
    <w:rsid w:val="00F734F1"/>
    <w:rsid w:val="00F73D0F"/>
    <w:rsid w:val="00F747E9"/>
    <w:rsid w:val="00F762E0"/>
    <w:rsid w:val="00F76A48"/>
    <w:rsid w:val="00F76B46"/>
    <w:rsid w:val="00F77067"/>
    <w:rsid w:val="00F7724C"/>
    <w:rsid w:val="00F814E6"/>
    <w:rsid w:val="00F822BF"/>
    <w:rsid w:val="00F82616"/>
    <w:rsid w:val="00F83648"/>
    <w:rsid w:val="00F8490F"/>
    <w:rsid w:val="00F87C05"/>
    <w:rsid w:val="00F90987"/>
    <w:rsid w:val="00F9104D"/>
    <w:rsid w:val="00F9189C"/>
    <w:rsid w:val="00F918AC"/>
    <w:rsid w:val="00F919A6"/>
    <w:rsid w:val="00F922C8"/>
    <w:rsid w:val="00F928E9"/>
    <w:rsid w:val="00F94A3B"/>
    <w:rsid w:val="00F9623E"/>
    <w:rsid w:val="00F96294"/>
    <w:rsid w:val="00F96471"/>
    <w:rsid w:val="00F96847"/>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3897"/>
    <w:rsid w:val="00FC49DA"/>
    <w:rsid w:val="00FC4B2D"/>
    <w:rsid w:val="00FC4CF8"/>
    <w:rsid w:val="00FC5EDC"/>
    <w:rsid w:val="00FC6E5C"/>
    <w:rsid w:val="00FC75B6"/>
    <w:rsid w:val="00FD0071"/>
    <w:rsid w:val="00FD195B"/>
    <w:rsid w:val="00FD2BB1"/>
    <w:rsid w:val="00FD3D5C"/>
    <w:rsid w:val="00FD3F81"/>
    <w:rsid w:val="00FD4100"/>
    <w:rsid w:val="00FD4FCE"/>
    <w:rsid w:val="00FD537A"/>
    <w:rsid w:val="00FD73F4"/>
    <w:rsid w:val="00FE01E1"/>
    <w:rsid w:val="00FE05DC"/>
    <w:rsid w:val="00FE189C"/>
    <w:rsid w:val="00FE1B69"/>
    <w:rsid w:val="00FE2DD1"/>
    <w:rsid w:val="00FE3469"/>
    <w:rsid w:val="00FE4806"/>
    <w:rsid w:val="00FE50D8"/>
    <w:rsid w:val="00FE5420"/>
    <w:rsid w:val="00FE7060"/>
    <w:rsid w:val="00FF069C"/>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40111-E7E5-4027-81E5-1A4EC95A1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13244</Words>
  <Characters>75496</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88563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2018-12-20T06:41:00Z</dcterms:created>
  <dcterms:modified xsi:type="dcterms:W3CDTF">2019-01-13T22:44:00Z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