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780B4BA2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</w:p>
    <w:p w14:paraId="485CE499" w14:textId="2A5F09B5" w:rsidR="00E008AB" w:rsidRPr="00E008AB" w:rsidRDefault="00EF19BC" w:rsidP="00E008AB">
      <w:pPr>
        <w:spacing w:after="220"/>
        <w:jc w:val="center"/>
        <w:rPr>
          <w:rFonts w:ascii="Arial" w:eastAsia="Times New Roman" w:hAnsi="Arial" w:cs="Arial"/>
          <w:b/>
          <w:bCs/>
          <w:szCs w:val="22"/>
          <w:lang w:eastAsia="en-AU"/>
        </w:rPr>
      </w:pPr>
      <w:r w:rsidRPr="00E008AB">
        <w:rPr>
          <w:rFonts w:ascii="Arial" w:eastAsia="Times New Roman" w:hAnsi="Arial" w:cs="Arial"/>
          <w:b/>
          <w:bCs/>
          <w:szCs w:val="22"/>
          <w:lang w:eastAsia="en-AU"/>
        </w:rPr>
        <w:t>TERMS OF REFERENCE</w:t>
      </w:r>
    </w:p>
    <w:p w14:paraId="5D99B77C" w14:textId="4338A07F" w:rsidR="00EB547C" w:rsidRDefault="00BE2D76" w:rsidP="00E008AB">
      <w:pPr>
        <w:spacing w:after="220"/>
        <w:jc w:val="center"/>
        <w:rPr>
          <w:rFonts w:ascii="Arial" w:eastAsia="Times New Roman" w:hAnsi="Arial" w:cs="Arial"/>
          <w:b/>
          <w:bCs/>
          <w:szCs w:val="22"/>
          <w:lang w:eastAsia="en-AU"/>
        </w:rPr>
      </w:pPr>
      <w:r>
        <w:rPr>
          <w:rFonts w:ascii="Arial" w:eastAsia="Times New Roman" w:hAnsi="Arial" w:cs="Arial"/>
          <w:b/>
          <w:bCs/>
          <w:szCs w:val="22"/>
          <w:lang w:eastAsia="en-AU"/>
        </w:rPr>
        <w:t>CAPACITY BUILDING</w:t>
      </w:r>
      <w:r w:rsidR="00EF19BC" w:rsidRPr="00EF19BC">
        <w:rPr>
          <w:rFonts w:ascii="Arial" w:eastAsia="Times New Roman" w:hAnsi="Arial" w:cs="Arial"/>
          <w:b/>
          <w:bCs/>
          <w:szCs w:val="22"/>
          <w:lang w:eastAsia="en-AU"/>
        </w:rPr>
        <w:t xml:space="preserve"> COMMITTEE</w:t>
      </w:r>
    </w:p>
    <w:p w14:paraId="04491F70" w14:textId="77777777" w:rsidR="00EF19BC" w:rsidRPr="00E008AB" w:rsidRDefault="00EF19BC" w:rsidP="00E008AB">
      <w:pPr>
        <w:spacing w:after="220"/>
        <w:jc w:val="center"/>
        <w:rPr>
          <w:rFonts w:ascii="Arial" w:eastAsia="Times New Roman" w:hAnsi="Arial" w:cs="Arial"/>
          <w:b/>
          <w:bCs/>
          <w:szCs w:val="22"/>
          <w:lang w:eastAsia="en-AU"/>
        </w:rPr>
      </w:pPr>
    </w:p>
    <w:p w14:paraId="6CED5C17" w14:textId="6FD22EF7" w:rsidR="00E008AB" w:rsidRPr="00A648DF" w:rsidRDefault="00E008AB" w:rsidP="00774192">
      <w:pPr>
        <w:pStyle w:val="ListParagraph"/>
        <w:numPr>
          <w:ilvl w:val="0"/>
          <w:numId w:val="7"/>
        </w:numPr>
        <w:spacing w:after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 w:rsidRPr="00A648DF">
        <w:rPr>
          <w:rFonts w:ascii="Arial" w:eastAsia="Times New Roman" w:hAnsi="Arial" w:cs="Arial"/>
          <w:b/>
          <w:bCs/>
          <w:szCs w:val="22"/>
          <w:lang w:eastAsia="en-AU"/>
        </w:rPr>
        <w:t>Definitions and Interpretations</w:t>
      </w:r>
    </w:p>
    <w:p w14:paraId="464E5CC5" w14:textId="1B230408" w:rsidR="00E008AB" w:rsidRPr="00E008AB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definitions that apply to the </w:t>
      </w:r>
      <w:r w:rsidR="00A648DF">
        <w:rPr>
          <w:rFonts w:ascii="Arial" w:eastAsia="Times New Roman" w:hAnsi="Arial" w:cs="Arial"/>
          <w:szCs w:val="22"/>
          <w:lang w:eastAsia="en-AU"/>
        </w:rPr>
        <w:t>activity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of this committee are those established in the </w:t>
      </w:r>
      <w:r w:rsidRPr="00A648DF">
        <w:rPr>
          <w:rFonts w:ascii="Arial" w:eastAsia="Times New Roman" w:hAnsi="Arial" w:cs="Arial"/>
          <w:szCs w:val="22"/>
          <w:lang w:eastAsia="en-AU"/>
        </w:rPr>
        <w:t>APAC Constitution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and any further definitions as follows:</w:t>
      </w:r>
    </w:p>
    <w:p w14:paraId="477E4B4C" w14:textId="5726D4D4" w:rsidR="00EF19BC" w:rsidRDefault="00EF19BC" w:rsidP="00774192">
      <w:pPr>
        <w:pStyle w:val="ListParagraph"/>
        <w:numPr>
          <w:ilvl w:val="0"/>
          <w:numId w:val="18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EF19BC">
        <w:rPr>
          <w:rFonts w:ascii="Arial" w:eastAsia="Times New Roman" w:hAnsi="Arial" w:cs="Arial"/>
          <w:szCs w:val="22"/>
          <w:lang w:eastAsia="en-AU"/>
        </w:rPr>
        <w:t>ISO/IEC 17000, Conformity assessment – General principles and vocabulary</w:t>
      </w:r>
    </w:p>
    <w:p w14:paraId="07BFB0F2" w14:textId="434FF11F" w:rsidR="0052549D" w:rsidRPr="00EF19BC" w:rsidRDefault="0052549D" w:rsidP="00774192">
      <w:pPr>
        <w:pStyle w:val="ListParagraph"/>
        <w:numPr>
          <w:ilvl w:val="0"/>
          <w:numId w:val="18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ISO/IEC 17011 Conformity assessment – Requirements for accreditation bodies accrediting conformity assessment bodies</w:t>
      </w:r>
    </w:p>
    <w:p w14:paraId="6510F364" w14:textId="7803DE91" w:rsidR="00E008AB" w:rsidRPr="00EF19BC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F19BC">
        <w:rPr>
          <w:rFonts w:ascii="Arial" w:eastAsia="Times New Roman" w:hAnsi="Arial" w:cs="Arial"/>
          <w:szCs w:val="22"/>
          <w:lang w:eastAsia="en-AU"/>
        </w:rPr>
        <w:t>Interpretations of these definitions in the business of this committee can be provided by the APAC Secretary.</w:t>
      </w:r>
    </w:p>
    <w:p w14:paraId="56563B23" w14:textId="20F641EB" w:rsidR="00E008AB" w:rsidRPr="00A648DF" w:rsidRDefault="00E008AB" w:rsidP="00774192">
      <w:pPr>
        <w:pStyle w:val="ListParagraph"/>
        <w:numPr>
          <w:ilvl w:val="0"/>
          <w:numId w:val="7"/>
        </w:numPr>
        <w:spacing w:after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 w:rsidRPr="00A648DF">
        <w:rPr>
          <w:rFonts w:ascii="Arial" w:eastAsia="Times New Roman" w:hAnsi="Arial" w:cs="Arial"/>
          <w:b/>
          <w:bCs/>
          <w:szCs w:val="22"/>
          <w:lang w:eastAsia="en-AU"/>
        </w:rPr>
        <w:t>Purpose</w:t>
      </w:r>
    </w:p>
    <w:p w14:paraId="1B14A6E7" w14:textId="213151A0" w:rsidR="00E008AB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The purpose of the Committee is to:</w:t>
      </w:r>
    </w:p>
    <w:p w14:paraId="3A42F779" w14:textId="77777777" w:rsidR="0052549D" w:rsidRPr="0052549D" w:rsidRDefault="0052549D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Address gaps and needs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 </w:t>
      </w:r>
      <w:r w:rsidRPr="0052549D">
        <w:rPr>
          <w:rFonts w:ascii="Arial" w:eastAsia="Times New Roman" w:hAnsi="Arial" w:cs="Arial"/>
          <w:szCs w:val="22"/>
          <w:lang w:eastAsia="en-AU"/>
        </w:rPr>
        <w:t>among APAC members with regard to coherence and coordination in capacity-building activities</w:t>
      </w:r>
    </w:p>
    <w:p w14:paraId="361CBAFE" w14:textId="77777777" w:rsidR="0052549D" w:rsidRPr="0052549D" w:rsidRDefault="0052549D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Harmonise the accreditation practices among APAC members by organising relevant training activities;</w:t>
      </w:r>
    </w:p>
    <w:p w14:paraId="073E7A8B" w14:textId="77777777" w:rsidR="0052549D" w:rsidRPr="0052549D" w:rsidRDefault="0052549D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 w:hint="eastAsia"/>
          <w:szCs w:val="22"/>
          <w:lang w:eastAsia="en-AU"/>
        </w:rPr>
        <w:t>F</w:t>
      </w:r>
      <w:r w:rsidRPr="0052549D">
        <w:rPr>
          <w:rFonts w:ascii="Arial" w:eastAsia="Times New Roman" w:hAnsi="Arial" w:cs="Arial"/>
          <w:szCs w:val="22"/>
          <w:lang w:eastAsia="en-AU"/>
        </w:rPr>
        <w:t>acilitate the sharing of experience and technical information among APAC members;</w:t>
      </w:r>
    </w:p>
    <w:p w14:paraId="02EFD8ED" w14:textId="77777777" w:rsidR="0052549D" w:rsidRPr="0052549D" w:rsidRDefault="0052549D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 w:hint="eastAsia"/>
          <w:szCs w:val="22"/>
          <w:lang w:eastAsia="en-AU"/>
        </w:rPr>
        <w:t>S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upport the development of new accreditation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schemes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 for APAC members;</w:t>
      </w:r>
    </w:p>
    <w:p w14:paraId="4661B8F0" w14:textId="77777777" w:rsidR="0052549D" w:rsidRPr="0052549D" w:rsidRDefault="0052549D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Support the enhancement of members’ capacities in operating existing accreditation schemes of common interest to APAC members.</w:t>
      </w:r>
    </w:p>
    <w:p w14:paraId="608EEF66" w14:textId="18B4DBB4" w:rsidR="00E008AB" w:rsidRPr="00C81E22" w:rsidRDefault="00E008AB" w:rsidP="00774192">
      <w:pPr>
        <w:pStyle w:val="ListParagraph"/>
        <w:numPr>
          <w:ilvl w:val="0"/>
          <w:numId w:val="7"/>
        </w:numPr>
        <w:spacing w:after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 w:rsidRPr="00C81E22">
        <w:rPr>
          <w:rFonts w:ascii="Arial" w:eastAsia="Times New Roman" w:hAnsi="Arial" w:cs="Arial"/>
          <w:b/>
          <w:bCs/>
          <w:szCs w:val="22"/>
          <w:lang w:eastAsia="en-AU"/>
        </w:rPr>
        <w:t>Functions, responsibilities and powers</w:t>
      </w:r>
    </w:p>
    <w:p w14:paraId="4DB2263B" w14:textId="2A685010" w:rsidR="00E008AB" w:rsidRDefault="005E1605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T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>he functions, responsibilities and powers of the Committee are to:</w:t>
      </w:r>
    </w:p>
    <w:p w14:paraId="578D091B" w14:textId="77777777" w:rsidR="00697ADE" w:rsidRPr="00596246" w:rsidRDefault="00697ADE" w:rsidP="00774192">
      <w:pPr>
        <w:spacing w:after="220"/>
        <w:rPr>
          <w:rFonts w:ascii="Arial" w:eastAsia="Times New Roman" w:hAnsi="Arial" w:cs="Arial"/>
          <w:b/>
          <w:bCs/>
          <w:szCs w:val="22"/>
          <w:u w:val="single"/>
          <w:lang w:eastAsia="en-AU"/>
        </w:rPr>
      </w:pPr>
      <w:r w:rsidRPr="00596246">
        <w:rPr>
          <w:rFonts w:ascii="Arial" w:eastAsia="Times New Roman" w:hAnsi="Arial" w:cs="Arial"/>
          <w:b/>
          <w:bCs/>
          <w:szCs w:val="22"/>
          <w:u w:val="single"/>
          <w:lang w:eastAsia="en-AU"/>
        </w:rPr>
        <w:t>Functions</w:t>
      </w:r>
    </w:p>
    <w:p w14:paraId="58A33297" w14:textId="7B1882D4" w:rsidR="00697ADE" w:rsidRPr="0052549D" w:rsidRDefault="00697ADE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 xml:space="preserve">Develop and manage a program for transfer of expertise and technical information, sharing of information, visits by </w:t>
      </w:r>
      <w:r w:rsidR="002E387B">
        <w:rPr>
          <w:rFonts w:ascii="Arial" w:eastAsia="Times New Roman" w:hAnsi="Arial" w:cs="Arial"/>
          <w:szCs w:val="22"/>
          <w:lang w:eastAsia="en-AU"/>
        </w:rPr>
        <w:t>international/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regional experts, and similar activities identified to assist new or developing accreditation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schemes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, among present and potential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A</w:t>
      </w:r>
      <w:r w:rsidRPr="0052549D">
        <w:rPr>
          <w:rFonts w:ascii="Arial" w:eastAsia="Times New Roman" w:hAnsi="Arial" w:cs="Arial"/>
          <w:szCs w:val="22"/>
          <w:lang w:eastAsia="en-AU"/>
        </w:rPr>
        <w:t>PAC members, and to economies in APEC which invite such assistance;</w:t>
      </w:r>
    </w:p>
    <w:p w14:paraId="07D8A646" w14:textId="77777777" w:rsidR="00697ADE" w:rsidRPr="0052549D" w:rsidRDefault="00697ADE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lastRenderedPageBreak/>
        <w:t>Co-ordinate the organization and running of seminars, workshops and training courses related to the administration of accreditation schemes;</w:t>
      </w:r>
    </w:p>
    <w:p w14:paraId="1D6F6F9F" w14:textId="5A9F250C" w:rsidR="00697ADE" w:rsidRPr="0052549D" w:rsidRDefault="00697ADE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Develop training programs or additional explanatory notes on the application of IAF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/ILAC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policies, </w:t>
      </w:r>
      <w:r w:rsidRPr="0052549D">
        <w:rPr>
          <w:rFonts w:ascii="Arial" w:eastAsia="Times New Roman" w:hAnsi="Arial" w:cs="Arial"/>
          <w:szCs w:val="22"/>
          <w:lang w:eastAsia="en-AU"/>
        </w:rPr>
        <w:t>guidance or procedures which relate to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 the provision of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 accreditation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 services</w:t>
      </w:r>
      <w:r w:rsidR="000E182B">
        <w:rPr>
          <w:rFonts w:ascii="Arial" w:eastAsia="Times New Roman" w:hAnsi="Arial" w:cs="Arial"/>
          <w:szCs w:val="22"/>
          <w:lang w:eastAsia="en-AU"/>
        </w:rPr>
        <w:t xml:space="preserve">; </w:t>
      </w:r>
      <w:r w:rsidR="000E182B" w:rsidRPr="000E182B">
        <w:rPr>
          <w:rFonts w:ascii="Arial" w:eastAsia="Times New Roman" w:hAnsi="Arial" w:cs="Arial"/>
          <w:szCs w:val="22"/>
          <w:lang w:eastAsia="en-AU"/>
        </w:rPr>
        <w:t>any such documents shall be developed in coordination with other APAC committees as appropriate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,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 and</w:t>
      </w:r>
    </w:p>
    <w:p w14:paraId="1A0C1756" w14:textId="4AE7DBD5" w:rsidR="00697ADE" w:rsidRPr="00596246" w:rsidRDefault="00697ADE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Monitor the needs of members of APAC in order to identify requirements for assistance or training, and to co-ordinate the provision of such assistance or training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.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 </w:t>
      </w:r>
    </w:p>
    <w:p w14:paraId="4D3EA2D4" w14:textId="0DE7339E" w:rsidR="00697ADE" w:rsidRPr="00596246" w:rsidRDefault="00697ADE" w:rsidP="00774192">
      <w:pPr>
        <w:spacing w:after="220"/>
        <w:rPr>
          <w:rFonts w:ascii="Arial" w:eastAsia="Times New Roman" w:hAnsi="Arial" w:cs="Arial"/>
          <w:b/>
          <w:bCs/>
          <w:szCs w:val="22"/>
          <w:u w:val="single"/>
          <w:lang w:eastAsia="en-AU"/>
        </w:rPr>
      </w:pPr>
      <w:r w:rsidRPr="00596246">
        <w:rPr>
          <w:rFonts w:ascii="Arial" w:eastAsia="Times New Roman" w:hAnsi="Arial" w:cs="Arial"/>
          <w:b/>
          <w:bCs/>
          <w:szCs w:val="22"/>
          <w:u w:val="single"/>
          <w:lang w:eastAsia="en-AU"/>
        </w:rPr>
        <w:t xml:space="preserve">Responsibilities </w:t>
      </w:r>
    </w:p>
    <w:p w14:paraId="5CD1CD64" w14:textId="5D0406F4" w:rsidR="00697ADE" w:rsidRPr="0052549D" w:rsidRDefault="00697ADE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 xml:space="preserve">The Committee is responsible for achieving the goals stated at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Clause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 3 above through the following activities:</w:t>
      </w:r>
    </w:p>
    <w:p w14:paraId="77C16232" w14:textId="77777777" w:rsidR="00697ADE" w:rsidRPr="0052549D" w:rsidRDefault="00697ADE" w:rsidP="00774192">
      <w:pPr>
        <w:numPr>
          <w:ilvl w:val="0"/>
          <w:numId w:val="22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52549D">
        <w:rPr>
          <w:rFonts w:ascii="Arial" w:eastAsia="Times New Roman" w:hAnsi="Arial" w:cs="Arial"/>
          <w:b/>
          <w:bCs/>
          <w:szCs w:val="22"/>
          <w:lang w:eastAsia="en-AU"/>
        </w:rPr>
        <w:t>Identification of members’ needs</w:t>
      </w:r>
    </w:p>
    <w:p w14:paraId="50E11572" w14:textId="77777777" w:rsidR="00697ADE" w:rsidRPr="0052549D" w:rsidRDefault="00697ADE" w:rsidP="00774192">
      <w:pPr>
        <w:numPr>
          <w:ilvl w:val="1"/>
          <w:numId w:val="21"/>
        </w:numPr>
        <w:spacing w:after="220"/>
        <w:ind w:left="1560" w:hanging="426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Periodically identify and analy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s</w:t>
      </w:r>
      <w:r w:rsidRPr="0052549D">
        <w:rPr>
          <w:rFonts w:ascii="Arial" w:eastAsia="Times New Roman" w:hAnsi="Arial" w:cs="Arial"/>
          <w:szCs w:val="22"/>
          <w:lang w:eastAsia="en-AU"/>
        </w:rPr>
        <w:t>e training needs of members</w:t>
      </w:r>
    </w:p>
    <w:p w14:paraId="3CF5F2F1" w14:textId="5E152916" w:rsidR="00697ADE" w:rsidRPr="00596246" w:rsidRDefault="00697ADE" w:rsidP="00774192">
      <w:pPr>
        <w:numPr>
          <w:ilvl w:val="1"/>
          <w:numId w:val="21"/>
        </w:numPr>
        <w:spacing w:after="220"/>
        <w:ind w:left="1560" w:hanging="426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Establish training plans, as appropriate, based on training needs</w:t>
      </w:r>
    </w:p>
    <w:p w14:paraId="4275ED87" w14:textId="77777777" w:rsidR="00697ADE" w:rsidRPr="0052549D" w:rsidRDefault="00697ADE" w:rsidP="00774192">
      <w:pPr>
        <w:numPr>
          <w:ilvl w:val="0"/>
          <w:numId w:val="22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52549D">
        <w:rPr>
          <w:rFonts w:ascii="Arial" w:eastAsia="Times New Roman" w:hAnsi="Arial" w:cs="Arial"/>
          <w:b/>
          <w:bCs/>
          <w:szCs w:val="22"/>
          <w:lang w:eastAsia="en-AU"/>
        </w:rPr>
        <w:t>Provision of training for members</w:t>
      </w:r>
    </w:p>
    <w:p w14:paraId="4126360D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 xml:space="preserve">Formulate goals for training activities </w:t>
      </w:r>
    </w:p>
    <w:p w14:paraId="71F45AAD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Organize training for members where feasible</w:t>
      </w:r>
    </w:p>
    <w:p w14:paraId="46478367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 xml:space="preserve">Cooperate with MRA Council for training activities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of </w:t>
      </w:r>
      <w:r w:rsidRPr="0052549D">
        <w:rPr>
          <w:rFonts w:ascii="Arial" w:eastAsia="Times New Roman" w:hAnsi="Arial" w:cs="Arial"/>
          <w:szCs w:val="22"/>
          <w:lang w:eastAsia="en-AU"/>
        </w:rPr>
        <w:t>common interests</w:t>
      </w:r>
    </w:p>
    <w:p w14:paraId="5CB7252B" w14:textId="0CCE252E" w:rsidR="00697ADE" w:rsidRPr="00596246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Review outcomes of training, evaluate the achievements and performance of the training, and define any further training needs and/or needs for improvement.</w:t>
      </w:r>
    </w:p>
    <w:p w14:paraId="7919B7D0" w14:textId="77777777" w:rsidR="00697ADE" w:rsidRPr="0052549D" w:rsidRDefault="00697ADE" w:rsidP="00774192">
      <w:pPr>
        <w:numPr>
          <w:ilvl w:val="0"/>
          <w:numId w:val="22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52549D">
        <w:rPr>
          <w:rFonts w:ascii="Arial" w:eastAsia="Times New Roman" w:hAnsi="Arial" w:cs="Arial"/>
          <w:b/>
          <w:bCs/>
          <w:szCs w:val="22"/>
          <w:lang w:eastAsia="en-AU"/>
        </w:rPr>
        <w:t>Building members’ training capacities</w:t>
      </w:r>
    </w:p>
    <w:p w14:paraId="6AAD948E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Provide guidance on training course contents and training materials</w:t>
      </w:r>
    </w:p>
    <w:p w14:paraId="2028FE4E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Provide training for the trainers of member ABs</w:t>
      </w:r>
    </w:p>
    <w:p w14:paraId="17F67C29" w14:textId="666952EF" w:rsidR="00697ADE" w:rsidRPr="00596246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 xml:space="preserve">As appropriate, collect and disseminate information on training courses provided by members to facilitate cross-participation in each other’s training. </w:t>
      </w:r>
    </w:p>
    <w:p w14:paraId="6605E20C" w14:textId="77777777" w:rsidR="00697ADE" w:rsidRPr="0052549D" w:rsidRDefault="00697ADE" w:rsidP="00774192">
      <w:pPr>
        <w:numPr>
          <w:ilvl w:val="0"/>
          <w:numId w:val="22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52549D">
        <w:rPr>
          <w:rFonts w:ascii="Arial" w:eastAsia="Times New Roman" w:hAnsi="Arial" w:cs="Arial"/>
          <w:b/>
          <w:bCs/>
          <w:szCs w:val="22"/>
          <w:lang w:eastAsia="en-AU"/>
        </w:rPr>
        <w:t xml:space="preserve">Building capacity of APAC members in new and existing </w:t>
      </w:r>
      <w:r w:rsidRPr="0052549D">
        <w:rPr>
          <w:rFonts w:ascii="Arial" w:eastAsia="Times New Roman" w:hAnsi="Arial" w:cs="Arial" w:hint="eastAsia"/>
          <w:b/>
          <w:bCs/>
          <w:szCs w:val="22"/>
          <w:lang w:eastAsia="en-AU"/>
        </w:rPr>
        <w:t>a</w:t>
      </w:r>
      <w:r w:rsidRPr="0052549D">
        <w:rPr>
          <w:rFonts w:ascii="Arial" w:eastAsia="Times New Roman" w:hAnsi="Arial" w:cs="Arial"/>
          <w:b/>
          <w:bCs/>
          <w:szCs w:val="22"/>
          <w:lang w:eastAsia="en-AU"/>
        </w:rPr>
        <w:t>ccreditation activities</w:t>
      </w:r>
    </w:p>
    <w:p w14:paraId="0ABDC632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Provide a set of guiding principles and approaches to capacity-building;</w:t>
      </w:r>
    </w:p>
    <w:p w14:paraId="2D692BDB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Develop databases and useful tools for members for self-development;</w:t>
      </w:r>
    </w:p>
    <w:p w14:paraId="1FEBE4D2" w14:textId="06DCCB1F" w:rsidR="00697ADE" w:rsidRPr="00596246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Provide guidance on available financial and technical support;</w:t>
      </w:r>
    </w:p>
    <w:p w14:paraId="37B60ADB" w14:textId="77777777" w:rsidR="00697ADE" w:rsidRPr="0052549D" w:rsidRDefault="00697ADE" w:rsidP="00774192">
      <w:pPr>
        <w:numPr>
          <w:ilvl w:val="0"/>
          <w:numId w:val="22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52549D">
        <w:rPr>
          <w:rFonts w:ascii="Arial" w:eastAsia="Times New Roman" w:hAnsi="Arial" w:cs="Arial"/>
          <w:b/>
          <w:bCs/>
          <w:szCs w:val="22"/>
          <w:lang w:eastAsia="en-AU"/>
        </w:rPr>
        <w:t>Facilitation of expertise sharing and information exchange among members.</w:t>
      </w:r>
    </w:p>
    <w:p w14:paraId="5DCB40BC" w14:textId="2B3DDDD2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 w:hint="eastAsia"/>
          <w:szCs w:val="22"/>
          <w:lang w:eastAsia="en-AU"/>
        </w:rPr>
        <w:lastRenderedPageBreak/>
        <w:t>C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oordinate visits by </w:t>
      </w:r>
      <w:r w:rsidR="002E387B">
        <w:rPr>
          <w:rFonts w:ascii="Arial" w:eastAsia="Times New Roman" w:hAnsi="Arial" w:cs="Arial"/>
          <w:szCs w:val="22"/>
          <w:lang w:eastAsia="en-AU"/>
        </w:rPr>
        <w:t>international/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regional experts, and similar activities identified to assist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development of accreditation schemes by APAC members or potential members.</w:t>
      </w:r>
    </w:p>
    <w:p w14:paraId="597F4995" w14:textId="1F96A73F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Maintain procedures for cross-posting of staff between members.</w:t>
      </w:r>
    </w:p>
    <w:p w14:paraId="0336B871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Establish and maintain procedures for sharing assessment personnel among members.</w:t>
      </w:r>
    </w:p>
    <w:p w14:paraId="0F045B9E" w14:textId="3AC96346" w:rsidR="00697ADE" w:rsidRPr="00596246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Exchange information with other Committee chairs</w:t>
      </w:r>
    </w:p>
    <w:p w14:paraId="353B7040" w14:textId="77777777" w:rsidR="00697ADE" w:rsidRPr="0052549D" w:rsidRDefault="00697ADE" w:rsidP="00774192">
      <w:pPr>
        <w:numPr>
          <w:ilvl w:val="0"/>
          <w:numId w:val="22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52549D">
        <w:rPr>
          <w:rFonts w:ascii="Arial" w:eastAsia="Times New Roman" w:hAnsi="Arial" w:cs="Arial"/>
          <w:b/>
          <w:bCs/>
          <w:szCs w:val="22"/>
          <w:lang w:eastAsia="en-AU"/>
        </w:rPr>
        <w:t>Support of Institutional and legal framework development</w:t>
      </w:r>
    </w:p>
    <w:p w14:paraId="444E1566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 xml:space="preserve">Develop members’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c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apacities in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i</w:t>
      </w:r>
      <w:r w:rsidRPr="0052549D">
        <w:rPr>
          <w:rFonts w:ascii="Arial" w:eastAsia="Times New Roman" w:hAnsi="Arial" w:cs="Arial"/>
          <w:szCs w:val="22"/>
          <w:lang w:eastAsia="en-AU"/>
        </w:rPr>
        <w:t>nstitutional and legal framework development</w:t>
      </w:r>
    </w:p>
    <w:p w14:paraId="0297D535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 w:hint="eastAsia"/>
          <w:szCs w:val="22"/>
          <w:lang w:eastAsia="en-AU"/>
        </w:rPr>
        <w:t>C</w:t>
      </w:r>
      <w:r w:rsidRPr="0052549D">
        <w:rPr>
          <w:rFonts w:ascii="Arial" w:eastAsia="Times New Roman" w:hAnsi="Arial" w:cs="Arial"/>
          <w:szCs w:val="22"/>
          <w:lang w:eastAsia="en-AU"/>
        </w:rPr>
        <w:t>oordinate visits by APAC experts to member A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B</w:t>
      </w:r>
      <w:r w:rsidRPr="0052549D">
        <w:rPr>
          <w:rFonts w:ascii="Arial" w:eastAsia="Times New Roman" w:hAnsi="Arial" w:cs="Arial"/>
          <w:szCs w:val="22"/>
          <w:lang w:eastAsia="en-AU"/>
        </w:rPr>
        <w:t>s’ events,</w:t>
      </w:r>
    </w:p>
    <w:p w14:paraId="0D01F96C" w14:textId="0A0B481D" w:rsidR="00697ADE" w:rsidRPr="00596246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Support APAC M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R</w:t>
      </w:r>
      <w:r w:rsidRPr="0052549D">
        <w:rPr>
          <w:rFonts w:ascii="Arial" w:eastAsia="Times New Roman" w:hAnsi="Arial" w:cs="Arial"/>
          <w:szCs w:val="22"/>
          <w:lang w:eastAsia="en-AU"/>
        </w:rPr>
        <w:t>A process with necessary activities for peer evaluator qualification.</w:t>
      </w:r>
    </w:p>
    <w:p w14:paraId="1FCA6CEB" w14:textId="77777777" w:rsidR="00697ADE" w:rsidRPr="00596246" w:rsidRDefault="00697ADE" w:rsidP="00774192">
      <w:pPr>
        <w:spacing w:after="220"/>
        <w:rPr>
          <w:rFonts w:ascii="Arial" w:eastAsia="Times New Roman" w:hAnsi="Arial" w:cs="Arial"/>
          <w:b/>
          <w:bCs/>
          <w:szCs w:val="22"/>
          <w:u w:val="single"/>
          <w:lang w:eastAsia="en-AU"/>
        </w:rPr>
      </w:pPr>
      <w:r w:rsidRPr="00596246">
        <w:rPr>
          <w:rFonts w:ascii="Arial" w:eastAsia="Times New Roman" w:hAnsi="Arial" w:cs="Arial"/>
          <w:b/>
          <w:bCs/>
          <w:szCs w:val="22"/>
          <w:u w:val="single"/>
          <w:lang w:eastAsia="en-AU"/>
        </w:rPr>
        <w:t xml:space="preserve">Powers </w:t>
      </w:r>
    </w:p>
    <w:p w14:paraId="33C12E31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 xml:space="preserve">Define responsibilities and powers of members,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V</w:t>
      </w:r>
      <w:r w:rsidRPr="0052549D">
        <w:rPr>
          <w:rFonts w:ascii="Arial" w:eastAsia="Times New Roman" w:hAnsi="Arial" w:cs="Arial"/>
          <w:szCs w:val="22"/>
          <w:lang w:eastAsia="en-AU"/>
        </w:rPr>
        <w:t>ice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 C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hair and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C</w:t>
      </w:r>
      <w:r w:rsidRPr="0052549D">
        <w:rPr>
          <w:rFonts w:ascii="Arial" w:eastAsia="Times New Roman" w:hAnsi="Arial" w:cs="Arial"/>
          <w:szCs w:val="22"/>
          <w:lang w:eastAsia="en-AU"/>
        </w:rPr>
        <w:t>hair of the Committee.</w:t>
      </w:r>
    </w:p>
    <w:p w14:paraId="1515D7D5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Review the outcomes of the Committee activities, evaluate the achievements and performance, and define any further needs or improvements.</w:t>
      </w:r>
    </w:p>
    <w:p w14:paraId="0205CB8B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S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eek approval of funding from Executive Committee or GA</w:t>
      </w:r>
    </w:p>
    <w:p w14:paraId="335E39B6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Make recommendations to the APAC Executive Committee on the programs of assistance requiring the input of resources beyond those available to the Committee.</w:t>
      </w:r>
    </w:p>
    <w:p w14:paraId="40D8C706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C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ooperate with other </w:t>
      </w:r>
      <w:r w:rsidRPr="0052549D">
        <w:rPr>
          <w:rFonts w:ascii="Arial" w:eastAsia="Times New Roman" w:hAnsi="Arial" w:cs="Arial"/>
          <w:szCs w:val="22"/>
          <w:lang w:eastAsia="en-AU"/>
        </w:rPr>
        <w:t>Regions for joint Capacity building activities,</w:t>
      </w:r>
    </w:p>
    <w:p w14:paraId="5757FBBB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Make recommendations to the other APAC Committees and WGs on activities that may support the Committee objectives.</w:t>
      </w:r>
    </w:p>
    <w:p w14:paraId="65612ADE" w14:textId="10D7F354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 xml:space="preserve">Cooperate with other APAC Committees as necessary for the achievement of the </w:t>
      </w:r>
      <w:r w:rsidR="00152D43">
        <w:rPr>
          <w:rFonts w:ascii="Arial" w:eastAsia="Times New Roman" w:hAnsi="Arial" w:cs="Arial"/>
          <w:szCs w:val="22"/>
          <w:lang w:eastAsia="en-AU"/>
        </w:rPr>
        <w:t>APAC/</w:t>
      </w:r>
      <w:r w:rsidRPr="0052549D">
        <w:rPr>
          <w:rFonts w:ascii="Arial" w:eastAsia="Times New Roman" w:hAnsi="Arial" w:cs="Arial"/>
          <w:szCs w:val="22"/>
          <w:lang w:eastAsia="en-AU"/>
        </w:rPr>
        <w:t>Committee objectives.</w:t>
      </w:r>
    </w:p>
    <w:p w14:paraId="5BB6831A" w14:textId="538B3935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Seek endorsement from Executive Committee </w:t>
      </w:r>
      <w:r w:rsidR="006271C4">
        <w:rPr>
          <w:rFonts w:ascii="Arial" w:eastAsia="Times New Roman" w:hAnsi="Arial" w:cs="Arial"/>
          <w:szCs w:val="22"/>
          <w:lang w:eastAsia="en-AU"/>
        </w:rPr>
        <w:t>to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 accept funding sponsorship from 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APAC approved fund donors and </w:t>
      </w:r>
      <w:r w:rsidR="006271C4">
        <w:rPr>
          <w:rFonts w:ascii="Arial" w:eastAsia="Times New Roman" w:hAnsi="Arial" w:cs="Arial"/>
          <w:szCs w:val="22"/>
          <w:lang w:eastAsia="en-AU"/>
        </w:rPr>
        <w:t>i</w:t>
      </w:r>
      <w:r w:rsidRPr="0052549D">
        <w:rPr>
          <w:rFonts w:ascii="Arial" w:eastAsia="Times New Roman" w:hAnsi="Arial" w:cs="Arial"/>
          <w:szCs w:val="22"/>
          <w:lang w:eastAsia="en-AU"/>
        </w:rPr>
        <w:t>nternational supporting organizations for the implementation of Committee activities.</w:t>
      </w:r>
    </w:p>
    <w:p w14:paraId="03D07156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In coordination with APAC secretariat, contract with appropriate service providers to implement the Committee activities.</w:t>
      </w:r>
    </w:p>
    <w:p w14:paraId="6E98B181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 w:hint="eastAsia"/>
          <w:szCs w:val="22"/>
          <w:lang w:eastAsia="en-AU"/>
        </w:rPr>
        <w:t>Periodically review and maintain the documents produced by this Committee</w:t>
      </w:r>
    </w:p>
    <w:p w14:paraId="72DE83B8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lastRenderedPageBreak/>
        <w:t>Invite possible APAC future members and other regions to be involved in the Committee activities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.</w:t>
      </w:r>
    </w:p>
    <w:p w14:paraId="0B5A7009" w14:textId="048320E7" w:rsidR="00E008AB" w:rsidRPr="00CA7EC8" w:rsidRDefault="00E008AB" w:rsidP="00774192">
      <w:pPr>
        <w:pStyle w:val="ListParagraph"/>
        <w:numPr>
          <w:ilvl w:val="0"/>
          <w:numId w:val="7"/>
        </w:numPr>
        <w:spacing w:after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 w:rsidRPr="00CA7EC8">
        <w:rPr>
          <w:rFonts w:ascii="Arial" w:eastAsia="Times New Roman" w:hAnsi="Arial" w:cs="Arial"/>
          <w:b/>
          <w:bCs/>
          <w:szCs w:val="22"/>
          <w:lang w:eastAsia="en-AU"/>
        </w:rPr>
        <w:t>Composition</w:t>
      </w:r>
    </w:p>
    <w:p w14:paraId="2788C716" w14:textId="681EBA5C" w:rsidR="00E008AB" w:rsidRPr="00E008AB" w:rsidRDefault="004B2D34" w:rsidP="004B2D34">
      <w:pPr>
        <w:spacing w:after="220"/>
        <w:ind w:left="567" w:hanging="567"/>
        <w:rPr>
          <w:rFonts w:ascii="Arial" w:eastAsia="Times New Roman" w:hAnsi="Arial" w:cs="Arial"/>
          <w:b/>
          <w:bCs/>
          <w:szCs w:val="22"/>
          <w:lang w:eastAsia="en-AU"/>
        </w:rPr>
      </w:pPr>
      <w:r>
        <w:rPr>
          <w:rFonts w:ascii="Arial" w:eastAsia="Times New Roman" w:hAnsi="Arial" w:cs="Arial"/>
          <w:b/>
          <w:bCs/>
          <w:szCs w:val="22"/>
          <w:lang w:eastAsia="en-AU"/>
        </w:rPr>
        <w:t>4</w:t>
      </w:r>
      <w:r w:rsidR="00CA7EC8">
        <w:rPr>
          <w:rFonts w:ascii="Arial" w:eastAsia="Times New Roman" w:hAnsi="Arial" w:cs="Arial"/>
          <w:b/>
          <w:bCs/>
          <w:szCs w:val="22"/>
          <w:lang w:eastAsia="en-AU"/>
        </w:rPr>
        <w:t>.1</w:t>
      </w:r>
      <w:r w:rsidR="00CA7EC8">
        <w:rPr>
          <w:rFonts w:ascii="Arial" w:eastAsia="Times New Roman" w:hAnsi="Arial" w:cs="Arial"/>
          <w:b/>
          <w:bCs/>
          <w:szCs w:val="22"/>
          <w:lang w:eastAsia="en-AU"/>
        </w:rPr>
        <w:tab/>
      </w:r>
      <w:r w:rsidR="00E008AB" w:rsidRPr="00E008AB">
        <w:rPr>
          <w:rFonts w:ascii="Arial" w:eastAsia="Times New Roman" w:hAnsi="Arial" w:cs="Arial"/>
          <w:b/>
          <w:bCs/>
          <w:szCs w:val="22"/>
          <w:lang w:eastAsia="en-AU"/>
        </w:rPr>
        <w:t>Membership</w:t>
      </w:r>
    </w:p>
    <w:p w14:paraId="345D0888" w14:textId="0BA029E9" w:rsidR="001703A2" w:rsidRPr="001703A2" w:rsidRDefault="001703A2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 w:rsidRPr="001703A2">
        <w:rPr>
          <w:rFonts w:ascii="Arial" w:eastAsia="Times New Roman" w:hAnsi="Arial" w:cs="Arial"/>
          <w:szCs w:val="22"/>
          <w:lang w:eastAsia="en-AU"/>
        </w:rPr>
        <w:t xml:space="preserve">All APAC Full Members, Associate Members, </w:t>
      </w:r>
      <w:r w:rsidR="00BC79EB">
        <w:rPr>
          <w:rFonts w:ascii="Arial" w:eastAsia="Times New Roman" w:hAnsi="Arial" w:cs="Arial"/>
          <w:szCs w:val="22"/>
          <w:lang w:eastAsia="en-AU"/>
        </w:rPr>
        <w:t xml:space="preserve">and </w:t>
      </w:r>
      <w:r w:rsidRPr="001703A2">
        <w:rPr>
          <w:rFonts w:ascii="Arial" w:eastAsia="Times New Roman" w:hAnsi="Arial" w:cs="Arial"/>
          <w:szCs w:val="22"/>
          <w:lang w:eastAsia="en-AU"/>
        </w:rPr>
        <w:t xml:space="preserve">Affiliates may nominate one person to be a member of the Committee.  </w:t>
      </w:r>
      <w:r w:rsidR="00753E74" w:rsidRPr="00753E74">
        <w:rPr>
          <w:rFonts w:ascii="Arial" w:eastAsia="Times New Roman" w:hAnsi="Arial" w:cs="Arial"/>
          <w:szCs w:val="22"/>
          <w:lang w:eastAsia="en-AU"/>
        </w:rPr>
        <w:t xml:space="preserve">Observers may be nominated by the APAC </w:t>
      </w:r>
      <w:r w:rsidR="00753E74">
        <w:rPr>
          <w:rFonts w:ascii="Arial" w:eastAsia="Times New Roman" w:hAnsi="Arial" w:cs="Arial"/>
          <w:szCs w:val="22"/>
          <w:lang w:eastAsia="en-AU"/>
        </w:rPr>
        <w:t>M</w:t>
      </w:r>
      <w:r w:rsidR="00753E74" w:rsidRPr="00753E74">
        <w:rPr>
          <w:rFonts w:ascii="Arial" w:eastAsia="Times New Roman" w:hAnsi="Arial" w:cs="Arial"/>
          <w:szCs w:val="22"/>
          <w:lang w:eastAsia="en-AU"/>
        </w:rPr>
        <w:t xml:space="preserve">embers </w:t>
      </w:r>
      <w:r w:rsidR="00753E74">
        <w:rPr>
          <w:rFonts w:ascii="Arial" w:eastAsia="Times New Roman" w:hAnsi="Arial" w:cs="Arial"/>
          <w:szCs w:val="22"/>
          <w:lang w:eastAsia="en-AU"/>
        </w:rPr>
        <w:t>to</w:t>
      </w:r>
      <w:r w:rsidR="00753E74" w:rsidRPr="00753E74">
        <w:rPr>
          <w:rFonts w:ascii="Arial" w:eastAsia="Times New Roman" w:hAnsi="Arial" w:cs="Arial"/>
          <w:szCs w:val="22"/>
          <w:lang w:eastAsia="en-AU"/>
        </w:rPr>
        <w:t xml:space="preserve"> attend the Committee meeting with agreement from the Committee Chair.</w:t>
      </w:r>
    </w:p>
    <w:p w14:paraId="0606337A" w14:textId="1BAE841D" w:rsidR="001703A2" w:rsidRDefault="001703A2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 w:rsidRPr="001703A2">
        <w:rPr>
          <w:rFonts w:ascii="Arial" w:eastAsia="Times New Roman" w:hAnsi="Arial" w:cs="Arial"/>
          <w:szCs w:val="22"/>
          <w:lang w:eastAsia="en-AU"/>
        </w:rPr>
        <w:t>The nominated person is expected to actively contribute to the work of the Committee during meetings and out-of-session, especially in relation to reading and commenting on draft documentation and otherwise actively participating in face-to-face, email and online discussions.</w:t>
      </w:r>
    </w:p>
    <w:p w14:paraId="318106EB" w14:textId="06796264" w:rsidR="00E008AB" w:rsidRPr="00E008AB" w:rsidRDefault="00EC0A80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 xml:space="preserve">The APAC </w:t>
      </w:r>
      <w:r w:rsidR="00FD1925">
        <w:rPr>
          <w:rFonts w:ascii="Arial" w:eastAsia="Times New Roman" w:hAnsi="Arial" w:cs="Arial"/>
          <w:szCs w:val="22"/>
          <w:lang w:eastAsia="en-AU"/>
        </w:rPr>
        <w:t xml:space="preserve">Secretariat </w:t>
      </w:r>
      <w:r>
        <w:rPr>
          <w:rFonts w:ascii="Arial" w:eastAsia="Times New Roman" w:hAnsi="Arial" w:cs="Arial"/>
          <w:szCs w:val="22"/>
          <w:lang w:eastAsia="en-AU"/>
        </w:rPr>
        <w:t xml:space="preserve">shall maintain a list of members of the Committee based upon information provided by the Committee Chair.  The list shall include name, organisation, contact details, 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>a</w:t>
      </w:r>
      <w:r>
        <w:rPr>
          <w:rFonts w:ascii="Arial" w:eastAsia="Times New Roman" w:hAnsi="Arial" w:cs="Arial"/>
          <w:szCs w:val="22"/>
          <w:lang w:eastAsia="en-AU"/>
        </w:rPr>
        <w:t>ppointment date and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 xml:space="preserve"> membership expiry date.</w:t>
      </w:r>
    </w:p>
    <w:p w14:paraId="3759D177" w14:textId="044CAD7C" w:rsidR="00E008AB" w:rsidRDefault="00E008AB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Each member shall be designat</w:t>
      </w:r>
      <w:r w:rsidR="000A092C">
        <w:rPr>
          <w:rFonts w:ascii="Arial" w:eastAsia="Times New Roman" w:hAnsi="Arial" w:cs="Arial"/>
          <w:szCs w:val="22"/>
          <w:lang w:eastAsia="en-AU"/>
        </w:rPr>
        <w:t>ed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as </w:t>
      </w:r>
      <w:r w:rsidR="000A092C">
        <w:rPr>
          <w:rFonts w:ascii="Arial" w:eastAsia="Times New Roman" w:hAnsi="Arial" w:cs="Arial"/>
          <w:szCs w:val="22"/>
          <w:lang w:eastAsia="en-AU"/>
        </w:rPr>
        <w:t>either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:  P = Participating member, O = Observer member, </w:t>
      </w:r>
      <w:r w:rsidR="000A092C">
        <w:rPr>
          <w:rFonts w:ascii="Arial" w:eastAsia="Times New Roman" w:hAnsi="Arial" w:cs="Arial"/>
          <w:szCs w:val="22"/>
          <w:lang w:eastAsia="en-AU"/>
        </w:rPr>
        <w:t xml:space="preserve">or </w:t>
      </w:r>
      <w:r w:rsidRPr="00E008AB">
        <w:rPr>
          <w:rFonts w:ascii="Arial" w:eastAsia="Times New Roman" w:hAnsi="Arial" w:cs="Arial"/>
          <w:szCs w:val="22"/>
          <w:lang w:eastAsia="en-AU"/>
        </w:rPr>
        <w:t>X = Ex-officio member.</w:t>
      </w:r>
    </w:p>
    <w:p w14:paraId="4D2230E7" w14:textId="77777777" w:rsidR="00BC79EB" w:rsidRDefault="00F72EDE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The</w:t>
      </w:r>
      <w:r w:rsidRPr="00F72EDE">
        <w:rPr>
          <w:rFonts w:ascii="Arial" w:eastAsia="Times New Roman" w:hAnsi="Arial" w:cs="Arial"/>
          <w:szCs w:val="22"/>
          <w:lang w:eastAsia="en-AU"/>
        </w:rPr>
        <w:t xml:space="preserve"> term of membership to the Committee is three (3) years concluding at the end of the General Assembly meeting in the third year of the membership. </w:t>
      </w:r>
      <w:r w:rsidR="00BC79EB">
        <w:rPr>
          <w:rFonts w:ascii="Arial" w:eastAsia="Times New Roman" w:hAnsi="Arial" w:cs="Arial"/>
          <w:szCs w:val="22"/>
          <w:lang w:eastAsia="en-AU"/>
        </w:rPr>
        <w:t>A</w:t>
      </w:r>
      <w:r w:rsidR="001703A2" w:rsidRPr="001703A2">
        <w:rPr>
          <w:rFonts w:ascii="Arial" w:eastAsia="Times New Roman" w:hAnsi="Arial" w:cs="Arial"/>
          <w:szCs w:val="22"/>
          <w:lang w:eastAsia="en-AU"/>
        </w:rPr>
        <w:t xml:space="preserve"> person may be </w:t>
      </w:r>
      <w:r w:rsidR="00BC79EB">
        <w:rPr>
          <w:rFonts w:ascii="Arial" w:eastAsia="Times New Roman" w:hAnsi="Arial" w:cs="Arial"/>
          <w:szCs w:val="22"/>
          <w:lang w:eastAsia="en-AU"/>
        </w:rPr>
        <w:t>re-</w:t>
      </w:r>
      <w:r w:rsidR="001703A2" w:rsidRPr="001703A2">
        <w:rPr>
          <w:rFonts w:ascii="Arial" w:eastAsia="Times New Roman" w:hAnsi="Arial" w:cs="Arial"/>
          <w:szCs w:val="22"/>
          <w:lang w:eastAsia="en-AU"/>
        </w:rPr>
        <w:t>nominated by a</w:t>
      </w:r>
      <w:r w:rsidR="00BC79EB">
        <w:rPr>
          <w:rFonts w:ascii="Arial" w:eastAsia="Times New Roman" w:hAnsi="Arial" w:cs="Arial"/>
          <w:szCs w:val="22"/>
          <w:lang w:eastAsia="en-AU"/>
        </w:rPr>
        <w:t>n</w:t>
      </w:r>
      <w:r w:rsidR="001703A2" w:rsidRPr="001703A2">
        <w:rPr>
          <w:rFonts w:ascii="Arial" w:eastAsia="Times New Roman" w:hAnsi="Arial" w:cs="Arial"/>
          <w:szCs w:val="22"/>
          <w:lang w:eastAsia="en-AU"/>
        </w:rPr>
        <w:t xml:space="preserve"> APAC Member</w:t>
      </w:r>
      <w:r w:rsidR="00BC79EB">
        <w:rPr>
          <w:rFonts w:ascii="Arial" w:eastAsia="Times New Roman" w:hAnsi="Arial" w:cs="Arial"/>
          <w:szCs w:val="22"/>
          <w:lang w:eastAsia="en-AU"/>
        </w:rPr>
        <w:t xml:space="preserve"> or Affiliate</w:t>
      </w:r>
      <w:r w:rsidR="001703A2" w:rsidRPr="001703A2">
        <w:rPr>
          <w:rFonts w:ascii="Arial" w:eastAsia="Times New Roman" w:hAnsi="Arial" w:cs="Arial"/>
          <w:szCs w:val="22"/>
          <w:lang w:eastAsia="en-AU"/>
        </w:rPr>
        <w:t>.</w:t>
      </w:r>
      <w:r w:rsidR="001703A2">
        <w:rPr>
          <w:rFonts w:ascii="Arial" w:eastAsia="Times New Roman" w:hAnsi="Arial" w:cs="Arial"/>
          <w:szCs w:val="22"/>
          <w:lang w:eastAsia="en-AU"/>
        </w:rPr>
        <w:t xml:space="preserve">  </w:t>
      </w:r>
    </w:p>
    <w:p w14:paraId="0BC580A6" w14:textId="7B51AC05" w:rsidR="00E008AB" w:rsidRPr="004B2D34" w:rsidRDefault="004B2D34" w:rsidP="004B2D34">
      <w:pPr>
        <w:spacing w:after="220"/>
        <w:ind w:left="567" w:hanging="567"/>
        <w:rPr>
          <w:rFonts w:ascii="Arial" w:eastAsia="Times New Roman" w:hAnsi="Arial" w:cs="Arial"/>
          <w:b/>
          <w:bCs/>
          <w:szCs w:val="22"/>
          <w:lang w:eastAsia="en-AU"/>
        </w:rPr>
      </w:pPr>
      <w:r>
        <w:rPr>
          <w:rFonts w:ascii="Arial" w:eastAsia="Times New Roman" w:hAnsi="Arial" w:cs="Arial"/>
          <w:b/>
          <w:bCs/>
          <w:szCs w:val="22"/>
          <w:lang w:eastAsia="en-AU"/>
        </w:rPr>
        <w:t>4.2</w:t>
      </w:r>
      <w:r>
        <w:rPr>
          <w:rFonts w:ascii="Arial" w:eastAsia="Times New Roman" w:hAnsi="Arial" w:cs="Arial"/>
          <w:b/>
          <w:bCs/>
          <w:szCs w:val="22"/>
          <w:lang w:eastAsia="en-AU"/>
        </w:rPr>
        <w:tab/>
      </w:r>
      <w:r w:rsidR="00E008AB" w:rsidRPr="004B2D34">
        <w:rPr>
          <w:rFonts w:ascii="Arial" w:eastAsia="Times New Roman" w:hAnsi="Arial" w:cs="Arial"/>
          <w:b/>
          <w:bCs/>
          <w:szCs w:val="22"/>
          <w:lang w:eastAsia="en-AU"/>
        </w:rPr>
        <w:t>Chairperson</w:t>
      </w:r>
    </w:p>
    <w:p w14:paraId="32E51F8C" w14:textId="600FE784" w:rsidR="00E008AB" w:rsidRDefault="00E008AB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 w:rsidRPr="007F48F6">
        <w:rPr>
          <w:rFonts w:ascii="Arial" w:eastAsia="Times New Roman" w:hAnsi="Arial" w:cs="Arial"/>
          <w:szCs w:val="22"/>
          <w:lang w:eastAsia="en-AU"/>
        </w:rPr>
        <w:t>The participating committee members shall elect the Chair</w:t>
      </w:r>
      <w:r w:rsidR="007F48F6">
        <w:rPr>
          <w:rFonts w:ascii="Arial" w:eastAsia="Times New Roman" w:hAnsi="Arial" w:cs="Arial"/>
          <w:szCs w:val="22"/>
          <w:lang w:eastAsia="en-AU"/>
        </w:rPr>
        <w:t>, whose appointment shall be ratified by the Executive Committee,</w:t>
      </w:r>
      <w:r w:rsidRPr="007F48F6">
        <w:rPr>
          <w:rFonts w:ascii="Arial" w:eastAsia="Times New Roman" w:hAnsi="Arial" w:cs="Arial"/>
          <w:szCs w:val="22"/>
          <w:lang w:eastAsia="en-AU"/>
        </w:rPr>
        <w:t xml:space="preserve"> </w:t>
      </w:r>
      <w:r w:rsidR="007F48F6">
        <w:rPr>
          <w:rFonts w:ascii="Arial" w:eastAsia="Times New Roman" w:hAnsi="Arial" w:cs="Arial"/>
          <w:szCs w:val="22"/>
          <w:lang w:eastAsia="en-AU"/>
        </w:rPr>
        <w:t>by simple majority</w:t>
      </w:r>
      <w:r w:rsidRPr="007F48F6">
        <w:rPr>
          <w:rFonts w:ascii="Arial" w:eastAsia="Times New Roman" w:hAnsi="Arial" w:cs="Arial"/>
          <w:szCs w:val="22"/>
          <w:lang w:eastAsia="en-AU"/>
        </w:rPr>
        <w:t>.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 </w:t>
      </w:r>
      <w:r w:rsidR="007F48F6">
        <w:rPr>
          <w:rFonts w:ascii="Arial" w:eastAsia="Times New Roman" w:hAnsi="Arial" w:cs="Arial"/>
          <w:szCs w:val="22"/>
          <w:lang w:eastAsia="en-AU"/>
        </w:rPr>
        <w:t>If the Committee is unable to agree and elect a Chair, the Executive Committee will appoint a Chair.</w:t>
      </w:r>
    </w:p>
    <w:p w14:paraId="6C9CA24B" w14:textId="00D449B6" w:rsidR="007F48F6" w:rsidRDefault="007F48F6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 xml:space="preserve">The </w:t>
      </w:r>
      <w:r w:rsidRPr="007F48F6">
        <w:rPr>
          <w:rFonts w:ascii="Arial" w:eastAsia="Times New Roman" w:hAnsi="Arial" w:cs="Arial"/>
          <w:szCs w:val="22"/>
          <w:lang w:eastAsia="en-AU"/>
        </w:rPr>
        <w:t xml:space="preserve">participating committee members </w:t>
      </w:r>
      <w:r>
        <w:rPr>
          <w:rFonts w:ascii="Arial" w:eastAsia="Times New Roman" w:hAnsi="Arial" w:cs="Arial"/>
          <w:szCs w:val="22"/>
          <w:lang w:eastAsia="en-AU"/>
        </w:rPr>
        <w:t>may</w:t>
      </w:r>
      <w:r w:rsidRPr="007F48F6">
        <w:rPr>
          <w:rFonts w:ascii="Arial" w:eastAsia="Times New Roman" w:hAnsi="Arial" w:cs="Arial"/>
          <w:szCs w:val="22"/>
          <w:lang w:eastAsia="en-AU"/>
        </w:rPr>
        <w:t xml:space="preserve"> elect </w:t>
      </w:r>
      <w:r>
        <w:rPr>
          <w:rFonts w:ascii="Arial" w:eastAsia="Times New Roman" w:hAnsi="Arial" w:cs="Arial"/>
          <w:szCs w:val="22"/>
          <w:lang w:eastAsia="en-AU"/>
        </w:rPr>
        <w:t>a</w:t>
      </w:r>
      <w:r w:rsidRPr="007F48F6">
        <w:rPr>
          <w:rFonts w:ascii="Arial" w:eastAsia="Times New Roman" w:hAnsi="Arial" w:cs="Arial"/>
          <w:szCs w:val="22"/>
          <w:lang w:eastAsia="en-AU"/>
        </w:rPr>
        <w:t xml:space="preserve"> </w:t>
      </w:r>
      <w:r>
        <w:rPr>
          <w:rFonts w:ascii="Arial" w:eastAsia="Times New Roman" w:hAnsi="Arial" w:cs="Arial"/>
          <w:szCs w:val="22"/>
          <w:lang w:eastAsia="en-AU"/>
        </w:rPr>
        <w:t>Vice-</w:t>
      </w:r>
      <w:r w:rsidRPr="007F48F6">
        <w:rPr>
          <w:rFonts w:ascii="Arial" w:eastAsia="Times New Roman" w:hAnsi="Arial" w:cs="Arial"/>
          <w:szCs w:val="22"/>
          <w:lang w:eastAsia="en-AU"/>
        </w:rPr>
        <w:t>Chair</w:t>
      </w:r>
      <w:r>
        <w:rPr>
          <w:rFonts w:ascii="Arial" w:eastAsia="Times New Roman" w:hAnsi="Arial" w:cs="Arial"/>
          <w:szCs w:val="22"/>
          <w:lang w:eastAsia="en-AU"/>
        </w:rPr>
        <w:t>; this appointment does not require ratification by the Executive Committee.</w:t>
      </w:r>
    </w:p>
    <w:p w14:paraId="6B1C70CE" w14:textId="654F3D1A" w:rsidR="001703A2" w:rsidRPr="00E008AB" w:rsidRDefault="001703A2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 w:rsidRPr="001703A2">
        <w:rPr>
          <w:rFonts w:ascii="Arial" w:eastAsia="Times New Roman" w:hAnsi="Arial" w:cs="Arial"/>
          <w:szCs w:val="22"/>
          <w:lang w:eastAsia="en-AU"/>
        </w:rPr>
        <w:t>The term of appointment of the Chair and Vice Chair of the Committee shall be for three years.  The Chair and Vice Chair shall not be eligible for re-election or appointment for more than two consecutive three</w:t>
      </w:r>
      <w:r>
        <w:rPr>
          <w:rFonts w:ascii="Arial" w:eastAsia="Times New Roman" w:hAnsi="Arial" w:cs="Arial"/>
          <w:szCs w:val="22"/>
          <w:lang w:eastAsia="en-AU"/>
        </w:rPr>
        <w:t>-</w:t>
      </w:r>
      <w:r w:rsidRPr="001703A2">
        <w:rPr>
          <w:rFonts w:ascii="Arial" w:eastAsia="Times New Roman" w:hAnsi="Arial" w:cs="Arial"/>
          <w:szCs w:val="22"/>
          <w:lang w:eastAsia="en-AU"/>
        </w:rPr>
        <w:t>year terms.</w:t>
      </w:r>
    </w:p>
    <w:p w14:paraId="1AF7FD07" w14:textId="719C7303" w:rsidR="00E008AB" w:rsidRPr="00CA7EC8" w:rsidRDefault="004B2D34" w:rsidP="004B2D34">
      <w:pPr>
        <w:spacing w:after="220"/>
        <w:ind w:left="567" w:hanging="567"/>
        <w:rPr>
          <w:rFonts w:ascii="Arial" w:eastAsia="Times New Roman" w:hAnsi="Arial" w:cs="Arial"/>
          <w:b/>
          <w:bCs/>
          <w:szCs w:val="22"/>
          <w:lang w:eastAsia="en-AU"/>
        </w:rPr>
      </w:pPr>
      <w:r>
        <w:rPr>
          <w:rFonts w:ascii="Arial" w:eastAsia="Times New Roman" w:hAnsi="Arial" w:cs="Arial"/>
          <w:b/>
          <w:bCs/>
          <w:szCs w:val="22"/>
          <w:lang w:eastAsia="en-AU"/>
        </w:rPr>
        <w:t>4.3</w:t>
      </w:r>
      <w:r>
        <w:rPr>
          <w:rFonts w:ascii="Arial" w:eastAsia="Times New Roman" w:hAnsi="Arial" w:cs="Arial"/>
          <w:b/>
          <w:bCs/>
          <w:szCs w:val="22"/>
          <w:lang w:eastAsia="en-AU"/>
        </w:rPr>
        <w:tab/>
      </w:r>
      <w:r w:rsidR="00E008AB" w:rsidRPr="00CA7EC8">
        <w:rPr>
          <w:rFonts w:ascii="Arial" w:eastAsia="Times New Roman" w:hAnsi="Arial" w:cs="Arial"/>
          <w:b/>
          <w:bCs/>
          <w:szCs w:val="22"/>
          <w:lang w:eastAsia="en-AU"/>
        </w:rPr>
        <w:t>Secretary</w:t>
      </w:r>
    </w:p>
    <w:p w14:paraId="5DD160A7" w14:textId="72A756B7" w:rsidR="005E4445" w:rsidRPr="005E4445" w:rsidRDefault="00E008AB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 w:rsidRPr="005E4445">
        <w:rPr>
          <w:rFonts w:ascii="Arial" w:eastAsia="Times New Roman" w:hAnsi="Arial" w:cs="Arial"/>
          <w:szCs w:val="22"/>
          <w:lang w:eastAsia="en-AU"/>
        </w:rPr>
        <w:t xml:space="preserve">The Committee </w:t>
      </w:r>
      <w:r w:rsidR="00A1288A">
        <w:rPr>
          <w:rFonts w:ascii="Arial" w:eastAsia="Times New Roman" w:hAnsi="Arial" w:cs="Arial"/>
          <w:szCs w:val="22"/>
          <w:lang w:eastAsia="en-AU"/>
        </w:rPr>
        <w:t xml:space="preserve">Secretary </w:t>
      </w:r>
      <w:r w:rsidRPr="005E4445">
        <w:rPr>
          <w:rFonts w:ascii="Arial" w:eastAsia="Times New Roman" w:hAnsi="Arial" w:cs="Arial"/>
          <w:szCs w:val="22"/>
          <w:lang w:eastAsia="en-AU"/>
        </w:rPr>
        <w:t>shall be provided by the APAC Secretar</w:t>
      </w:r>
      <w:r w:rsidR="005E4445">
        <w:rPr>
          <w:rFonts w:ascii="Arial" w:eastAsia="Times New Roman" w:hAnsi="Arial" w:cs="Arial"/>
          <w:szCs w:val="22"/>
          <w:lang w:eastAsia="en-AU"/>
        </w:rPr>
        <w:t>iat</w:t>
      </w:r>
      <w:r w:rsidRPr="005E4445">
        <w:rPr>
          <w:rFonts w:ascii="Arial" w:eastAsia="Times New Roman" w:hAnsi="Arial" w:cs="Arial"/>
          <w:szCs w:val="22"/>
          <w:lang w:eastAsia="en-AU"/>
        </w:rPr>
        <w:t>.</w:t>
      </w:r>
    </w:p>
    <w:p w14:paraId="6B85BD42" w14:textId="47F226C8" w:rsidR="00E008AB" w:rsidRPr="00CA7EC8" w:rsidRDefault="004B2D34" w:rsidP="004B2D34">
      <w:pPr>
        <w:spacing w:after="220"/>
        <w:ind w:left="567" w:hanging="567"/>
        <w:rPr>
          <w:rFonts w:ascii="Arial" w:eastAsia="Times New Roman" w:hAnsi="Arial" w:cs="Arial"/>
          <w:b/>
          <w:bCs/>
          <w:szCs w:val="22"/>
          <w:lang w:eastAsia="en-AU"/>
        </w:rPr>
      </w:pPr>
      <w:r>
        <w:rPr>
          <w:rFonts w:ascii="Arial" w:eastAsia="Times New Roman" w:hAnsi="Arial" w:cs="Arial"/>
          <w:b/>
          <w:bCs/>
          <w:szCs w:val="22"/>
          <w:lang w:eastAsia="en-AU"/>
        </w:rPr>
        <w:t>4.4</w:t>
      </w:r>
      <w:r>
        <w:rPr>
          <w:rFonts w:ascii="Arial" w:eastAsia="Times New Roman" w:hAnsi="Arial" w:cs="Arial"/>
          <w:b/>
          <w:bCs/>
          <w:szCs w:val="22"/>
          <w:lang w:eastAsia="en-AU"/>
        </w:rPr>
        <w:tab/>
      </w:r>
      <w:r w:rsidR="00E008AB" w:rsidRPr="00CA7EC8">
        <w:rPr>
          <w:rFonts w:ascii="Arial" w:eastAsia="Times New Roman" w:hAnsi="Arial" w:cs="Arial"/>
          <w:b/>
          <w:bCs/>
          <w:szCs w:val="22"/>
          <w:lang w:eastAsia="en-AU"/>
        </w:rPr>
        <w:t>Declarations and commitments</w:t>
      </w:r>
    </w:p>
    <w:p w14:paraId="6071A75E" w14:textId="3D16EFD9" w:rsidR="00C50BD5" w:rsidRDefault="00C50BD5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 xml:space="preserve">Committee members shall conduct their activities in line with the APAC Code of Conduct set out in </w:t>
      </w:r>
      <w:r w:rsidR="00BC79EB">
        <w:rPr>
          <w:rFonts w:ascii="Arial" w:eastAsia="Times New Roman" w:hAnsi="Arial" w:cs="Arial"/>
          <w:szCs w:val="22"/>
          <w:lang w:eastAsia="en-AU"/>
        </w:rPr>
        <w:t xml:space="preserve">the </w:t>
      </w:r>
      <w:r>
        <w:rPr>
          <w:rFonts w:ascii="Arial" w:eastAsia="Times New Roman" w:hAnsi="Arial" w:cs="Arial"/>
          <w:szCs w:val="22"/>
          <w:lang w:eastAsia="en-AU"/>
        </w:rPr>
        <w:t>APAC Regulations and Codes</w:t>
      </w:r>
      <w:r w:rsidR="00BC79EB">
        <w:rPr>
          <w:rFonts w:ascii="Arial" w:eastAsia="Times New Roman" w:hAnsi="Arial" w:cs="Arial"/>
          <w:szCs w:val="22"/>
          <w:lang w:eastAsia="en-AU"/>
        </w:rPr>
        <w:t xml:space="preserve"> (</w:t>
      </w:r>
      <w:r w:rsidR="00BC79EB" w:rsidRPr="00BC79EB">
        <w:rPr>
          <w:rFonts w:ascii="Arial" w:eastAsia="Times New Roman" w:hAnsi="Arial" w:cs="Arial"/>
          <w:szCs w:val="22"/>
          <w:lang w:eastAsia="en-AU"/>
        </w:rPr>
        <w:t>APAC GOV-002</w:t>
      </w:r>
      <w:r w:rsidR="00BC79EB">
        <w:rPr>
          <w:rFonts w:ascii="Arial" w:eastAsia="Times New Roman" w:hAnsi="Arial" w:cs="Arial"/>
          <w:szCs w:val="22"/>
          <w:lang w:eastAsia="en-AU"/>
        </w:rPr>
        <w:t>).</w:t>
      </w:r>
    </w:p>
    <w:p w14:paraId="7F4EE2ED" w14:textId="36E2A7A8" w:rsidR="00E008AB" w:rsidRPr="00CA7EC8" w:rsidRDefault="00E008AB" w:rsidP="004B2D34">
      <w:pPr>
        <w:pStyle w:val="ListParagraph"/>
        <w:numPr>
          <w:ilvl w:val="0"/>
          <w:numId w:val="23"/>
        </w:numPr>
        <w:spacing w:after="220"/>
        <w:ind w:left="567" w:hanging="567"/>
        <w:contextualSpacing w:val="0"/>
        <w:rPr>
          <w:rFonts w:ascii="Arial" w:hAnsi="Arial" w:cs="Arial"/>
          <w:b/>
        </w:rPr>
      </w:pPr>
      <w:r w:rsidRPr="00CA7EC8">
        <w:rPr>
          <w:rFonts w:ascii="Arial" w:hAnsi="Arial" w:cs="Arial"/>
          <w:b/>
        </w:rPr>
        <w:t>Meetings and Records</w:t>
      </w:r>
    </w:p>
    <w:p w14:paraId="10649B62" w14:textId="674DF359" w:rsidR="00E008AB" w:rsidRPr="00CA7EC8" w:rsidRDefault="00E008AB" w:rsidP="004B2D34">
      <w:pPr>
        <w:pStyle w:val="ListParagraph"/>
        <w:numPr>
          <w:ilvl w:val="1"/>
          <w:numId w:val="24"/>
        </w:numPr>
        <w:spacing w:after="220"/>
        <w:ind w:left="567" w:hanging="567"/>
        <w:contextualSpacing w:val="0"/>
        <w:rPr>
          <w:rFonts w:ascii="Arial" w:hAnsi="Arial" w:cs="Arial"/>
          <w:b/>
        </w:rPr>
      </w:pPr>
      <w:r w:rsidRPr="00CA7EC8">
        <w:rPr>
          <w:rFonts w:ascii="Arial" w:hAnsi="Arial" w:cs="Arial"/>
          <w:b/>
        </w:rPr>
        <w:t>Meetings</w:t>
      </w:r>
    </w:p>
    <w:p w14:paraId="17D4248E" w14:textId="4752B4A3" w:rsidR="00624D31" w:rsidRDefault="00E008AB" w:rsidP="004B2D34">
      <w:pPr>
        <w:spacing w:after="220"/>
        <w:ind w:left="567"/>
        <w:rPr>
          <w:rFonts w:ascii="Arial" w:hAnsi="Arial" w:cs="Arial"/>
        </w:rPr>
      </w:pPr>
      <w:r w:rsidRPr="00CA7EC8">
        <w:rPr>
          <w:rFonts w:ascii="Arial" w:hAnsi="Arial" w:cs="Arial"/>
        </w:rPr>
        <w:lastRenderedPageBreak/>
        <w:t xml:space="preserve">All Committee members are </w:t>
      </w:r>
      <w:r w:rsidR="006A6F1A">
        <w:rPr>
          <w:rFonts w:ascii="Arial" w:hAnsi="Arial" w:cs="Arial"/>
        </w:rPr>
        <w:t>expected</w:t>
      </w:r>
      <w:r w:rsidR="006A6F1A" w:rsidRPr="00CA7EC8">
        <w:rPr>
          <w:rFonts w:ascii="Arial" w:hAnsi="Arial" w:cs="Arial"/>
        </w:rPr>
        <w:t xml:space="preserve"> </w:t>
      </w:r>
      <w:r w:rsidRPr="00CA7EC8">
        <w:rPr>
          <w:rFonts w:ascii="Arial" w:hAnsi="Arial" w:cs="Arial"/>
        </w:rPr>
        <w:t>to attend each meeting in person or</w:t>
      </w:r>
      <w:r w:rsidR="0012200D">
        <w:rPr>
          <w:rFonts w:ascii="Arial" w:hAnsi="Arial" w:cs="Arial"/>
        </w:rPr>
        <w:t>, if the facility is made available,</w:t>
      </w:r>
      <w:r w:rsidRPr="00CA7EC8">
        <w:rPr>
          <w:rFonts w:ascii="Arial" w:hAnsi="Arial" w:cs="Arial"/>
        </w:rPr>
        <w:t xml:space="preserve"> via</w:t>
      </w:r>
      <w:r w:rsidR="00624D31">
        <w:rPr>
          <w:rFonts w:ascii="Arial" w:hAnsi="Arial" w:cs="Arial"/>
        </w:rPr>
        <w:t xml:space="preserve"> </w:t>
      </w:r>
      <w:r w:rsidRPr="00CA7EC8">
        <w:rPr>
          <w:rFonts w:ascii="Arial" w:hAnsi="Arial" w:cs="Arial"/>
        </w:rPr>
        <w:t>tele- or video-conference.</w:t>
      </w:r>
    </w:p>
    <w:p w14:paraId="37FF1577" w14:textId="682AFD45" w:rsidR="00E10835" w:rsidRDefault="00E10835" w:rsidP="004B2D34">
      <w:pPr>
        <w:spacing w:after="220"/>
        <w:ind w:left="567"/>
        <w:rPr>
          <w:rFonts w:ascii="Arial" w:hAnsi="Arial" w:cs="Arial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In the absence of the Chair of the Committee, the Committee </w:t>
      </w:r>
      <w:r w:rsidR="00AD31BF">
        <w:rPr>
          <w:rFonts w:ascii="Arial" w:eastAsia="Times New Roman" w:hAnsi="Arial" w:cs="Arial"/>
          <w:szCs w:val="22"/>
          <w:lang w:eastAsia="en-AU"/>
        </w:rPr>
        <w:t xml:space="preserve">Vice Chair shall act as the </w:t>
      </w:r>
      <w:r w:rsidRPr="00E008AB">
        <w:rPr>
          <w:rFonts w:ascii="Arial" w:eastAsia="Times New Roman" w:hAnsi="Arial" w:cs="Arial"/>
          <w:szCs w:val="22"/>
          <w:lang w:eastAsia="en-AU"/>
        </w:rPr>
        <w:t>Chair for that meeting.</w:t>
      </w:r>
    </w:p>
    <w:p w14:paraId="6911B0B8" w14:textId="2F1D2771" w:rsidR="00E008AB" w:rsidRPr="00CA7EC8" w:rsidRDefault="00E008AB" w:rsidP="004B2D34">
      <w:pPr>
        <w:spacing w:after="220"/>
        <w:ind w:left="567"/>
        <w:rPr>
          <w:rFonts w:ascii="Arial" w:hAnsi="Arial" w:cs="Arial"/>
        </w:rPr>
      </w:pPr>
      <w:r w:rsidRPr="00F075CF">
        <w:rPr>
          <w:rFonts w:ascii="Arial" w:hAnsi="Arial" w:cs="Arial"/>
        </w:rPr>
        <w:t xml:space="preserve">The APAC Secretary, or delegate, </w:t>
      </w:r>
      <w:r w:rsidR="009F5E55" w:rsidRPr="00F075CF">
        <w:rPr>
          <w:rFonts w:ascii="Arial" w:hAnsi="Arial" w:cs="Arial"/>
        </w:rPr>
        <w:t>shall</w:t>
      </w:r>
      <w:r w:rsidRPr="00F075CF">
        <w:rPr>
          <w:rFonts w:ascii="Arial" w:hAnsi="Arial" w:cs="Arial"/>
        </w:rPr>
        <w:t xml:space="preserve"> attend all meetings except when the Committee</w:t>
      </w:r>
      <w:r w:rsidR="00624D31" w:rsidRPr="00F075CF">
        <w:rPr>
          <w:rFonts w:ascii="Arial" w:hAnsi="Arial" w:cs="Arial"/>
        </w:rPr>
        <w:t xml:space="preserve"> </w:t>
      </w:r>
      <w:r w:rsidRPr="00F075CF">
        <w:rPr>
          <w:rFonts w:ascii="Arial" w:hAnsi="Arial" w:cs="Arial"/>
        </w:rPr>
        <w:t xml:space="preserve">Chair declares a matter is to be discussed </w:t>
      </w:r>
      <w:r w:rsidR="00AD31BF" w:rsidRPr="00F075CF">
        <w:rPr>
          <w:rFonts w:ascii="Arial" w:hAnsi="Arial" w:cs="Arial"/>
        </w:rPr>
        <w:t>without their presence</w:t>
      </w:r>
      <w:r w:rsidRPr="00F075CF">
        <w:rPr>
          <w:rFonts w:ascii="Arial" w:hAnsi="Arial" w:cs="Arial"/>
        </w:rPr>
        <w:t>.</w:t>
      </w:r>
    </w:p>
    <w:p w14:paraId="66B56825" w14:textId="77777777" w:rsidR="00E008AB" w:rsidRPr="00CA7EC8" w:rsidRDefault="00E008AB" w:rsidP="004B2D34">
      <w:pPr>
        <w:pStyle w:val="ListParagraph"/>
        <w:numPr>
          <w:ilvl w:val="1"/>
          <w:numId w:val="24"/>
        </w:numPr>
        <w:spacing w:after="220"/>
        <w:ind w:left="567" w:hanging="567"/>
        <w:rPr>
          <w:rFonts w:ascii="Arial" w:eastAsia="Times New Roman" w:hAnsi="Arial" w:cs="Arial"/>
          <w:b/>
          <w:bCs/>
          <w:szCs w:val="22"/>
          <w:lang w:eastAsia="en-AU"/>
        </w:rPr>
      </w:pPr>
      <w:r w:rsidRPr="00CA7EC8">
        <w:rPr>
          <w:rFonts w:ascii="Arial" w:eastAsia="Times New Roman" w:hAnsi="Arial" w:cs="Arial"/>
          <w:b/>
          <w:bCs/>
          <w:szCs w:val="22"/>
          <w:lang w:eastAsia="en-AU"/>
        </w:rPr>
        <w:t>Frequency</w:t>
      </w:r>
    </w:p>
    <w:p w14:paraId="58694375" w14:textId="4763E033" w:rsidR="00E008AB" w:rsidRPr="00E008AB" w:rsidRDefault="00E008AB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Committee shall meet at least </w:t>
      </w:r>
      <w:r w:rsidR="005D49AE">
        <w:rPr>
          <w:rFonts w:ascii="Arial" w:eastAsia="Times New Roman" w:hAnsi="Arial" w:cs="Arial"/>
          <w:szCs w:val="22"/>
          <w:lang w:eastAsia="en-AU"/>
        </w:rPr>
        <w:t xml:space="preserve">once </w:t>
      </w:r>
      <w:r w:rsidR="00131DEB">
        <w:rPr>
          <w:rFonts w:ascii="Arial" w:eastAsia="Times New Roman" w:hAnsi="Arial" w:cs="Arial"/>
          <w:szCs w:val="22"/>
          <w:lang w:eastAsia="en-AU"/>
        </w:rPr>
        <w:t>a year</w:t>
      </w:r>
      <w:r w:rsidRPr="00E008AB">
        <w:rPr>
          <w:rFonts w:ascii="Arial" w:eastAsia="Times New Roman" w:hAnsi="Arial" w:cs="Arial"/>
          <w:szCs w:val="22"/>
          <w:lang w:eastAsia="en-AU"/>
        </w:rPr>
        <w:t>.</w:t>
      </w:r>
    </w:p>
    <w:p w14:paraId="594DCE8C" w14:textId="77777777" w:rsidR="00E008AB" w:rsidRPr="007F6518" w:rsidRDefault="00E008AB" w:rsidP="004B2D34">
      <w:pPr>
        <w:pStyle w:val="ListParagraph"/>
        <w:numPr>
          <w:ilvl w:val="1"/>
          <w:numId w:val="24"/>
        </w:numPr>
        <w:spacing w:after="220"/>
        <w:ind w:left="567" w:hanging="567"/>
        <w:rPr>
          <w:rFonts w:ascii="Arial" w:eastAsia="Times New Roman" w:hAnsi="Arial" w:cs="Arial"/>
          <w:b/>
          <w:bCs/>
          <w:szCs w:val="22"/>
          <w:lang w:eastAsia="en-AU"/>
        </w:rPr>
      </w:pPr>
      <w:r w:rsidRPr="007F6518">
        <w:rPr>
          <w:rFonts w:ascii="Arial" w:eastAsia="Times New Roman" w:hAnsi="Arial" w:cs="Arial"/>
          <w:b/>
          <w:bCs/>
          <w:szCs w:val="22"/>
          <w:lang w:eastAsia="en-AU"/>
        </w:rPr>
        <w:t>Notice, agendas and working documents</w:t>
      </w:r>
    </w:p>
    <w:p w14:paraId="4E2C9423" w14:textId="24B202DD" w:rsidR="0021636B" w:rsidRDefault="00E008AB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Committee Secretary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distribute a notice of each meeting confirming </w:t>
      </w:r>
      <w:r w:rsidRPr="008F3155">
        <w:rPr>
          <w:rFonts w:ascii="Arial" w:eastAsia="Times New Roman" w:hAnsi="Arial" w:cs="Arial"/>
          <w:szCs w:val="22"/>
          <w:lang w:eastAsia="en-AU"/>
        </w:rPr>
        <w:t xml:space="preserve">the date, time, venue and agenda to each member of the Committee at least </w:t>
      </w:r>
      <w:r w:rsidR="008F3155" w:rsidRPr="008F3155">
        <w:rPr>
          <w:rFonts w:ascii="Arial" w:eastAsia="Times New Roman" w:hAnsi="Arial" w:cs="Arial"/>
          <w:szCs w:val="22"/>
          <w:lang w:eastAsia="en-AU"/>
        </w:rPr>
        <w:t>30</w:t>
      </w:r>
      <w:r w:rsidRPr="008F3155">
        <w:rPr>
          <w:rFonts w:ascii="Arial" w:eastAsia="Times New Roman" w:hAnsi="Arial" w:cs="Arial"/>
          <w:szCs w:val="22"/>
          <w:lang w:eastAsia="en-AU"/>
        </w:rPr>
        <w:t xml:space="preserve"> days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prior to the date of the meeting. The notice of the meeting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="0021636B">
        <w:rPr>
          <w:rFonts w:ascii="Arial" w:eastAsia="Times New Roman" w:hAnsi="Arial" w:cs="Arial"/>
          <w:szCs w:val="22"/>
          <w:lang w:eastAsia="en-AU"/>
        </w:rPr>
        <w:t xml:space="preserve">also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include </w:t>
      </w:r>
      <w:r w:rsidR="0021636B">
        <w:rPr>
          <w:rFonts w:ascii="Arial" w:eastAsia="Times New Roman" w:hAnsi="Arial" w:cs="Arial"/>
          <w:szCs w:val="22"/>
          <w:lang w:eastAsia="en-AU"/>
        </w:rPr>
        <w:t xml:space="preserve">details of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the relevant supporting working papers to be discussed.  </w:t>
      </w:r>
    </w:p>
    <w:p w14:paraId="566343B3" w14:textId="3872CC1D" w:rsidR="00E008AB" w:rsidRPr="00E008AB" w:rsidRDefault="00E008AB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Meeting </w:t>
      </w:r>
      <w:r w:rsidR="0021636B">
        <w:rPr>
          <w:rFonts w:ascii="Arial" w:eastAsia="Times New Roman" w:hAnsi="Arial" w:cs="Arial"/>
          <w:szCs w:val="22"/>
          <w:lang w:eastAsia="en-AU"/>
        </w:rPr>
        <w:t xml:space="preserve">papers </w:t>
      </w:r>
      <w:r w:rsidR="009F5E55">
        <w:rPr>
          <w:rFonts w:ascii="Arial" w:eastAsia="Times New Roman" w:hAnsi="Arial" w:cs="Arial"/>
          <w:szCs w:val="22"/>
          <w:lang w:eastAsia="en-AU"/>
        </w:rPr>
        <w:t xml:space="preserve">shall </w:t>
      </w:r>
      <w:r w:rsidR="0021636B">
        <w:rPr>
          <w:rFonts w:ascii="Arial" w:eastAsia="Times New Roman" w:hAnsi="Arial" w:cs="Arial"/>
          <w:szCs w:val="22"/>
          <w:lang w:eastAsia="en-AU"/>
        </w:rPr>
        <w:t>be distributed t</w:t>
      </w:r>
      <w:r w:rsidR="0021636B" w:rsidRPr="0021636B">
        <w:rPr>
          <w:rFonts w:ascii="Arial" w:eastAsia="Times New Roman" w:hAnsi="Arial" w:cs="Arial"/>
          <w:szCs w:val="22"/>
          <w:lang w:eastAsia="en-AU"/>
        </w:rPr>
        <w:t xml:space="preserve">o each member of the Committee at least </w:t>
      </w:r>
      <w:r w:rsidR="00CD5395" w:rsidRPr="00F075CF">
        <w:rPr>
          <w:rFonts w:ascii="Arial" w:eastAsia="Times New Roman" w:hAnsi="Arial" w:cs="Arial"/>
          <w:szCs w:val="22"/>
          <w:lang w:eastAsia="en-AU"/>
        </w:rPr>
        <w:t>14</w:t>
      </w:r>
      <w:r w:rsidR="0021636B" w:rsidRPr="00F075CF">
        <w:rPr>
          <w:rFonts w:ascii="Arial" w:eastAsia="Times New Roman" w:hAnsi="Arial" w:cs="Arial"/>
          <w:szCs w:val="22"/>
          <w:lang w:eastAsia="en-AU"/>
        </w:rPr>
        <w:t xml:space="preserve"> days</w:t>
      </w:r>
      <w:r w:rsidR="0021636B" w:rsidRPr="0021636B">
        <w:rPr>
          <w:rFonts w:ascii="Arial" w:eastAsia="Times New Roman" w:hAnsi="Arial" w:cs="Arial"/>
          <w:szCs w:val="22"/>
          <w:lang w:eastAsia="en-AU"/>
        </w:rPr>
        <w:t xml:space="preserve"> prior to the date of the meeting</w:t>
      </w:r>
      <w:r w:rsidR="0021636B">
        <w:rPr>
          <w:rFonts w:ascii="Arial" w:eastAsia="Times New Roman" w:hAnsi="Arial" w:cs="Arial"/>
          <w:szCs w:val="22"/>
          <w:lang w:eastAsia="en-AU"/>
        </w:rPr>
        <w:t>.</w:t>
      </w:r>
    </w:p>
    <w:p w14:paraId="39291CF8" w14:textId="77777777" w:rsidR="00E008AB" w:rsidRPr="007F6518" w:rsidRDefault="00E008AB" w:rsidP="004B2D34">
      <w:pPr>
        <w:pStyle w:val="ListParagraph"/>
        <w:numPr>
          <w:ilvl w:val="1"/>
          <w:numId w:val="24"/>
        </w:numPr>
        <w:spacing w:after="220"/>
        <w:ind w:left="567" w:hanging="567"/>
        <w:rPr>
          <w:rFonts w:ascii="Arial" w:eastAsia="Times New Roman" w:hAnsi="Arial" w:cs="Arial"/>
          <w:b/>
          <w:bCs/>
          <w:szCs w:val="22"/>
          <w:lang w:eastAsia="en-AU"/>
        </w:rPr>
      </w:pPr>
      <w:r w:rsidRPr="007F6518">
        <w:rPr>
          <w:rFonts w:ascii="Arial" w:eastAsia="Times New Roman" w:hAnsi="Arial" w:cs="Arial"/>
          <w:b/>
          <w:bCs/>
          <w:szCs w:val="22"/>
          <w:lang w:eastAsia="en-AU"/>
        </w:rPr>
        <w:t>Quorum</w:t>
      </w:r>
    </w:p>
    <w:p w14:paraId="05AA0D8E" w14:textId="2624149A" w:rsidR="00E008AB" w:rsidRPr="00E008AB" w:rsidRDefault="00E008AB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quorum for </w:t>
      </w:r>
      <w:r w:rsidR="001C5DF6">
        <w:rPr>
          <w:rFonts w:ascii="Arial" w:eastAsia="Times New Roman" w:hAnsi="Arial" w:cs="Arial"/>
          <w:szCs w:val="22"/>
          <w:lang w:eastAsia="en-AU"/>
        </w:rPr>
        <w:t>a</w:t>
      </w:r>
      <w:r w:rsidR="001C5DF6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meeting </w:t>
      </w:r>
      <w:r w:rsidR="001C5DF6">
        <w:rPr>
          <w:rFonts w:ascii="Arial" w:eastAsia="Times New Roman" w:hAnsi="Arial" w:cs="Arial"/>
          <w:szCs w:val="22"/>
          <w:lang w:eastAsia="en-AU"/>
        </w:rPr>
        <w:t xml:space="preserve">to be held and for voting and decision-making to take place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shall be at least one-half of the </w:t>
      </w:r>
      <w:r w:rsidR="001C5DF6">
        <w:rPr>
          <w:rFonts w:ascii="Arial" w:eastAsia="Times New Roman" w:hAnsi="Arial" w:cs="Arial"/>
          <w:szCs w:val="22"/>
          <w:lang w:eastAsia="en-AU"/>
        </w:rPr>
        <w:t>Committee members listed</w:t>
      </w:r>
      <w:r w:rsidRPr="00E008AB">
        <w:rPr>
          <w:rFonts w:ascii="Arial" w:eastAsia="Times New Roman" w:hAnsi="Arial" w:cs="Arial"/>
          <w:szCs w:val="22"/>
          <w:lang w:eastAsia="en-AU"/>
        </w:rPr>
        <w:t>.</w:t>
      </w:r>
    </w:p>
    <w:p w14:paraId="32989D8E" w14:textId="77777777" w:rsidR="00E008AB" w:rsidRPr="007F6518" w:rsidRDefault="00E008AB" w:rsidP="004B2D34">
      <w:pPr>
        <w:pStyle w:val="ListParagraph"/>
        <w:numPr>
          <w:ilvl w:val="1"/>
          <w:numId w:val="24"/>
        </w:numPr>
        <w:spacing w:after="220"/>
        <w:ind w:left="567" w:hanging="567"/>
        <w:rPr>
          <w:rFonts w:ascii="Arial" w:eastAsia="Times New Roman" w:hAnsi="Arial" w:cs="Arial"/>
          <w:b/>
          <w:bCs/>
          <w:szCs w:val="22"/>
          <w:lang w:eastAsia="en-AU"/>
        </w:rPr>
      </w:pPr>
      <w:r w:rsidRPr="007F6518">
        <w:rPr>
          <w:rFonts w:ascii="Arial" w:eastAsia="Times New Roman" w:hAnsi="Arial" w:cs="Arial"/>
          <w:b/>
          <w:bCs/>
          <w:szCs w:val="22"/>
          <w:lang w:eastAsia="en-AU"/>
        </w:rPr>
        <w:t>Other attendees</w:t>
      </w:r>
    </w:p>
    <w:p w14:paraId="7CFF2792" w14:textId="7B82604A" w:rsidR="008F3155" w:rsidRPr="008F3155" w:rsidRDefault="00C16D71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The Chair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 xml:space="preserve"> of the Committee may invite any person to attend meetings of the Committee, for all or any part of the meeting.  Such attendees shall not have voting ri</w:t>
      </w:r>
      <w:r w:rsidR="007F6518">
        <w:rPr>
          <w:rFonts w:ascii="Arial" w:eastAsia="Times New Roman" w:hAnsi="Arial" w:cs="Arial"/>
          <w:szCs w:val="22"/>
          <w:lang w:eastAsia="en-AU"/>
        </w:rPr>
        <w:t>ghts or participate in decision-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>making.</w:t>
      </w:r>
    </w:p>
    <w:p w14:paraId="3125C5F7" w14:textId="639E0C2A" w:rsidR="008F3155" w:rsidRPr="00E008AB" w:rsidRDefault="008F3155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 w:rsidRPr="008F3155">
        <w:rPr>
          <w:rFonts w:ascii="Arial" w:eastAsia="Times New Roman" w:hAnsi="Arial" w:cs="Arial"/>
          <w:szCs w:val="22"/>
          <w:lang w:eastAsia="en-AU"/>
        </w:rPr>
        <w:t>Any other delegates from other members or organizations are welcome to attend the meeting with agreement of the Committee Chair.</w:t>
      </w:r>
    </w:p>
    <w:p w14:paraId="17D83951" w14:textId="77777777" w:rsidR="00E008AB" w:rsidRPr="007F6518" w:rsidRDefault="00E008AB" w:rsidP="004B2D34">
      <w:pPr>
        <w:pStyle w:val="ListParagraph"/>
        <w:numPr>
          <w:ilvl w:val="1"/>
          <w:numId w:val="24"/>
        </w:numPr>
        <w:spacing w:after="220"/>
        <w:ind w:left="567" w:hanging="567"/>
        <w:rPr>
          <w:rFonts w:ascii="Arial" w:eastAsia="Times New Roman" w:hAnsi="Arial" w:cs="Arial"/>
          <w:b/>
          <w:bCs/>
          <w:szCs w:val="22"/>
          <w:lang w:eastAsia="en-AU"/>
        </w:rPr>
      </w:pPr>
      <w:r w:rsidRPr="007F6518">
        <w:rPr>
          <w:rFonts w:ascii="Arial" w:eastAsia="Times New Roman" w:hAnsi="Arial" w:cs="Arial"/>
          <w:b/>
          <w:bCs/>
          <w:szCs w:val="22"/>
          <w:lang w:eastAsia="en-AU"/>
        </w:rPr>
        <w:t>Voting and decision making</w:t>
      </w:r>
    </w:p>
    <w:p w14:paraId="5C26DFCA" w14:textId="08538063" w:rsidR="00617A06" w:rsidRDefault="00617A06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 w:rsidRPr="00617A06">
        <w:rPr>
          <w:rFonts w:ascii="Arial" w:eastAsia="Times New Roman" w:hAnsi="Arial" w:cs="Arial"/>
          <w:szCs w:val="22"/>
          <w:lang w:eastAsia="en-AU"/>
        </w:rPr>
        <w:t xml:space="preserve">The Committee </w:t>
      </w:r>
      <w:r>
        <w:rPr>
          <w:rFonts w:ascii="Arial" w:eastAsia="Times New Roman" w:hAnsi="Arial" w:cs="Arial"/>
          <w:szCs w:val="22"/>
          <w:lang w:eastAsia="en-AU"/>
        </w:rPr>
        <w:t>shall seek to reach decisions by a process of consensus but in the event that a vote is necessary, a simple majority of committee members attending the meeting is required.</w:t>
      </w:r>
      <w:r w:rsidR="00CD5395">
        <w:rPr>
          <w:rFonts w:ascii="Arial" w:eastAsia="Times New Roman" w:hAnsi="Arial" w:cs="Arial"/>
          <w:szCs w:val="22"/>
          <w:lang w:eastAsia="en-AU"/>
        </w:rPr>
        <w:t xml:space="preserve">  </w:t>
      </w:r>
    </w:p>
    <w:p w14:paraId="5D1B9B56" w14:textId="48400C5B" w:rsidR="00E008AB" w:rsidRPr="00E008AB" w:rsidRDefault="00E008AB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Observer and ex-offic</w:t>
      </w:r>
      <w:r w:rsidR="006A75DD">
        <w:rPr>
          <w:rFonts w:ascii="Arial" w:eastAsia="Times New Roman" w:hAnsi="Arial" w:cs="Arial"/>
          <w:szCs w:val="22"/>
          <w:lang w:eastAsia="en-AU"/>
        </w:rPr>
        <w:t>i</w:t>
      </w:r>
      <w:r w:rsidRPr="00E008AB">
        <w:rPr>
          <w:rFonts w:ascii="Arial" w:eastAsia="Times New Roman" w:hAnsi="Arial" w:cs="Arial"/>
          <w:szCs w:val="22"/>
          <w:lang w:eastAsia="en-AU"/>
        </w:rPr>
        <w:t>o members do not take part in decision making.</w:t>
      </w:r>
    </w:p>
    <w:p w14:paraId="072313F4" w14:textId="38F5114D" w:rsidR="00E008AB" w:rsidRPr="00FC105E" w:rsidRDefault="00E008AB" w:rsidP="004B2D34">
      <w:pPr>
        <w:pStyle w:val="ListParagraph"/>
        <w:numPr>
          <w:ilvl w:val="1"/>
          <w:numId w:val="24"/>
        </w:numPr>
        <w:spacing w:after="220"/>
        <w:ind w:left="567" w:hanging="567"/>
        <w:rPr>
          <w:rFonts w:ascii="Arial" w:eastAsia="Times New Roman" w:hAnsi="Arial" w:cs="Arial"/>
          <w:b/>
          <w:bCs/>
          <w:szCs w:val="22"/>
          <w:lang w:eastAsia="en-AU"/>
        </w:rPr>
      </w:pPr>
      <w:r w:rsidRPr="00FC105E">
        <w:rPr>
          <w:rFonts w:ascii="Arial" w:eastAsia="Times New Roman" w:hAnsi="Arial" w:cs="Arial"/>
          <w:b/>
          <w:bCs/>
          <w:szCs w:val="22"/>
          <w:lang w:eastAsia="en-AU"/>
        </w:rPr>
        <w:t xml:space="preserve">Reporting to the </w:t>
      </w:r>
      <w:r w:rsidR="002F742D" w:rsidRPr="00FC105E">
        <w:rPr>
          <w:rFonts w:ascii="Arial" w:eastAsia="Times New Roman" w:hAnsi="Arial" w:cs="Arial"/>
          <w:b/>
          <w:bCs/>
          <w:szCs w:val="22"/>
          <w:lang w:eastAsia="en-AU"/>
        </w:rPr>
        <w:t>Executive Co</w:t>
      </w:r>
      <w:r w:rsidR="00E6326B" w:rsidRPr="00FC105E">
        <w:rPr>
          <w:rFonts w:ascii="Arial" w:eastAsia="Times New Roman" w:hAnsi="Arial" w:cs="Arial"/>
          <w:b/>
          <w:bCs/>
          <w:szCs w:val="22"/>
          <w:lang w:eastAsia="en-AU"/>
        </w:rPr>
        <w:t>mmittee</w:t>
      </w:r>
    </w:p>
    <w:p w14:paraId="67C125B8" w14:textId="55F2BF1E" w:rsidR="00E008AB" w:rsidRPr="00E008AB" w:rsidRDefault="00C16D71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The Chair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 xml:space="preserve"> of the Committee (or person nominated by the </w:t>
      </w:r>
      <w:r>
        <w:rPr>
          <w:rFonts w:ascii="Arial" w:eastAsia="Times New Roman" w:hAnsi="Arial" w:cs="Arial"/>
          <w:szCs w:val="22"/>
          <w:lang w:eastAsia="en-AU"/>
        </w:rPr>
        <w:t>Chair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 xml:space="preserve"> of the Committee for that purpose)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>report to the Executive Committee at the Executive Committee’s next meeting on all matters relevant to the Committee’s role and responsibilities.</w:t>
      </w:r>
    </w:p>
    <w:p w14:paraId="77D0F8E1" w14:textId="77777777" w:rsidR="00E008AB" w:rsidRPr="00FC105E" w:rsidRDefault="00E008AB" w:rsidP="004B2D34">
      <w:pPr>
        <w:pStyle w:val="ListParagraph"/>
        <w:numPr>
          <w:ilvl w:val="1"/>
          <w:numId w:val="24"/>
        </w:numPr>
        <w:spacing w:after="220"/>
        <w:ind w:left="567" w:hanging="567"/>
        <w:rPr>
          <w:rFonts w:ascii="Arial" w:eastAsia="Times New Roman" w:hAnsi="Arial" w:cs="Arial"/>
          <w:b/>
          <w:bCs/>
          <w:szCs w:val="22"/>
          <w:lang w:eastAsia="en-AU"/>
        </w:rPr>
      </w:pPr>
      <w:r w:rsidRPr="00FC105E">
        <w:rPr>
          <w:rFonts w:ascii="Arial" w:eastAsia="Times New Roman" w:hAnsi="Arial" w:cs="Arial"/>
          <w:b/>
          <w:bCs/>
          <w:szCs w:val="22"/>
          <w:lang w:eastAsia="en-AU"/>
        </w:rPr>
        <w:t>Minutes and records</w:t>
      </w:r>
    </w:p>
    <w:p w14:paraId="4AE5F4A9" w14:textId="286064EC" w:rsidR="00E008AB" w:rsidRPr="00E008AB" w:rsidRDefault="00E008AB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lastRenderedPageBreak/>
        <w:t xml:space="preserve">Minutes of proceedings and resolutions of the Committee shall be kept by the APAC </w:t>
      </w:r>
      <w:r w:rsidR="00F075CF">
        <w:rPr>
          <w:rFonts w:ascii="Arial" w:eastAsia="Times New Roman" w:hAnsi="Arial" w:cs="Arial"/>
          <w:szCs w:val="22"/>
          <w:lang w:eastAsia="en-AU"/>
        </w:rPr>
        <w:t>Secretariat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. Minutes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be prepared and confirmed by the Committee Members in attendance at the </w:t>
      </w:r>
      <w:r w:rsidR="006A75DD">
        <w:rPr>
          <w:rFonts w:ascii="Arial" w:eastAsia="Times New Roman" w:hAnsi="Arial" w:cs="Arial"/>
          <w:szCs w:val="22"/>
          <w:lang w:eastAsia="en-AU"/>
        </w:rPr>
        <w:t xml:space="preserve">next </w:t>
      </w:r>
      <w:r w:rsidRPr="00E008AB">
        <w:rPr>
          <w:rFonts w:ascii="Arial" w:eastAsia="Times New Roman" w:hAnsi="Arial" w:cs="Arial"/>
          <w:szCs w:val="22"/>
          <w:lang w:eastAsia="en-AU"/>
        </w:rPr>
        <w:t>meeting.</w:t>
      </w:r>
    </w:p>
    <w:p w14:paraId="72E7E17D" w14:textId="6628D108" w:rsidR="00E008AB" w:rsidRPr="00E008AB" w:rsidRDefault="00E008AB" w:rsidP="004B2D34">
      <w:pPr>
        <w:spacing w:after="220"/>
        <w:ind w:left="567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All meeting agendas, papers, resolutions and minutes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be kept </w:t>
      </w:r>
      <w:r w:rsidR="00602260">
        <w:rPr>
          <w:rFonts w:ascii="Arial" w:eastAsia="Times New Roman" w:hAnsi="Arial" w:cs="Arial"/>
          <w:szCs w:val="22"/>
          <w:lang w:eastAsia="en-AU"/>
        </w:rPr>
        <w:t>in accordance with the Retention Periods set out in APAC MS-001 Document and Records Control</w:t>
      </w:r>
      <w:r w:rsidRPr="00E008AB">
        <w:rPr>
          <w:rFonts w:ascii="Arial" w:eastAsia="Times New Roman" w:hAnsi="Arial" w:cs="Arial"/>
          <w:szCs w:val="22"/>
          <w:lang w:eastAsia="en-AU"/>
        </w:rPr>
        <w:t>.</w:t>
      </w:r>
    </w:p>
    <w:p w14:paraId="44C28068" w14:textId="0FDAB484" w:rsidR="00E008AB" w:rsidRPr="00FC105E" w:rsidRDefault="00E008AB" w:rsidP="004B2D34">
      <w:pPr>
        <w:pStyle w:val="ListParagraph"/>
        <w:numPr>
          <w:ilvl w:val="0"/>
          <w:numId w:val="24"/>
        </w:numPr>
        <w:spacing w:after="220"/>
        <w:ind w:left="567" w:hanging="567"/>
        <w:rPr>
          <w:rFonts w:ascii="Arial" w:eastAsia="Times New Roman" w:hAnsi="Arial" w:cs="Arial"/>
          <w:b/>
          <w:bCs/>
          <w:szCs w:val="22"/>
          <w:lang w:eastAsia="en-AU"/>
        </w:rPr>
      </w:pPr>
      <w:r w:rsidRPr="00FC105E">
        <w:rPr>
          <w:rFonts w:ascii="Arial" w:eastAsia="Times New Roman" w:hAnsi="Arial" w:cs="Arial"/>
          <w:b/>
          <w:bCs/>
          <w:szCs w:val="22"/>
          <w:lang w:eastAsia="en-AU"/>
        </w:rPr>
        <w:t>Committee Performance Evaluation</w:t>
      </w:r>
    </w:p>
    <w:p w14:paraId="40520DA5" w14:textId="31ABEA74" w:rsidR="00E008AB" w:rsidRPr="00E008AB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Committee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review its performance by self-assessment, at least </w:t>
      </w:r>
      <w:r w:rsidR="001C5DF6">
        <w:rPr>
          <w:rFonts w:ascii="Arial" w:eastAsia="Times New Roman" w:hAnsi="Arial" w:cs="Arial"/>
          <w:szCs w:val="22"/>
          <w:lang w:eastAsia="en-AU"/>
        </w:rPr>
        <w:t xml:space="preserve">once </w:t>
      </w:r>
      <w:r w:rsidRPr="00E008AB">
        <w:rPr>
          <w:rFonts w:ascii="Arial" w:eastAsia="Times New Roman" w:hAnsi="Arial" w:cs="Arial"/>
          <w:szCs w:val="22"/>
          <w:lang w:eastAsia="en-AU"/>
        </w:rPr>
        <w:t>every two years.</w:t>
      </w:r>
    </w:p>
    <w:p w14:paraId="50698031" w14:textId="6957FC3F" w:rsidR="00E008AB" w:rsidRPr="00E008AB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performance evaluation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="001C5DF6">
        <w:rPr>
          <w:rFonts w:ascii="Arial" w:eastAsia="Times New Roman" w:hAnsi="Arial" w:cs="Arial"/>
          <w:szCs w:val="22"/>
          <w:lang w:eastAsia="en-AU"/>
        </w:rPr>
        <w:t>take into account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the extent to which the Committee has met its responsibilities under this Terms of Reference.</w:t>
      </w:r>
    </w:p>
    <w:p w14:paraId="7A67C3C5" w14:textId="3EBCB07D" w:rsidR="00E008AB" w:rsidRPr="00E008AB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Committee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present to the Executive Committee annually a report of its activities for the </w:t>
      </w:r>
      <w:r w:rsidR="001C5DF6">
        <w:rPr>
          <w:rFonts w:ascii="Arial" w:eastAsia="Times New Roman" w:hAnsi="Arial" w:cs="Arial"/>
          <w:szCs w:val="22"/>
          <w:lang w:eastAsia="en-AU"/>
        </w:rPr>
        <w:t>previous</w:t>
      </w:r>
      <w:r w:rsidR="001C5DF6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>financial year</w:t>
      </w:r>
      <w:r w:rsidR="00FC105E">
        <w:rPr>
          <w:rFonts w:ascii="Arial" w:eastAsia="Times New Roman" w:hAnsi="Arial" w:cs="Arial"/>
          <w:szCs w:val="22"/>
          <w:lang w:eastAsia="en-AU"/>
        </w:rPr>
        <w:t>,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and on its </w:t>
      </w:r>
      <w:r w:rsidR="00FC105E">
        <w:rPr>
          <w:rFonts w:ascii="Arial" w:eastAsia="Times New Roman" w:hAnsi="Arial" w:cs="Arial"/>
          <w:szCs w:val="22"/>
          <w:lang w:eastAsia="en-AU"/>
        </w:rPr>
        <w:t>performance following the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performance evaluation.</w:t>
      </w:r>
    </w:p>
    <w:p w14:paraId="79CE52F3" w14:textId="52C79050" w:rsidR="00E008AB" w:rsidRPr="00FC105E" w:rsidRDefault="00E008AB" w:rsidP="00A455C7">
      <w:pPr>
        <w:pStyle w:val="ListParagraph"/>
        <w:numPr>
          <w:ilvl w:val="0"/>
          <w:numId w:val="24"/>
        </w:numPr>
        <w:spacing w:after="220"/>
        <w:ind w:left="567" w:hanging="567"/>
        <w:rPr>
          <w:rFonts w:ascii="Arial" w:eastAsia="Times New Roman" w:hAnsi="Arial" w:cs="Arial"/>
          <w:b/>
          <w:bCs/>
          <w:szCs w:val="22"/>
          <w:lang w:eastAsia="en-AU"/>
        </w:rPr>
      </w:pPr>
      <w:r w:rsidRPr="00FC105E">
        <w:rPr>
          <w:rFonts w:ascii="Arial" w:eastAsia="Times New Roman" w:hAnsi="Arial" w:cs="Arial"/>
          <w:b/>
          <w:bCs/>
          <w:szCs w:val="22"/>
          <w:lang w:eastAsia="en-AU"/>
        </w:rPr>
        <w:t>Review and Changes to the Terms of Reference</w:t>
      </w:r>
    </w:p>
    <w:p w14:paraId="754BA4F2" w14:textId="5B6DFCFA" w:rsidR="00E008AB" w:rsidRPr="00E008AB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Committee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>review its Terms of Reference from time to time and make recommendations to the Executive Committee as to any changes it considers should be made.</w:t>
      </w:r>
    </w:p>
    <w:p w14:paraId="163C6308" w14:textId="759AC592" w:rsidR="00E008AB" w:rsidRPr="00E008AB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Amendments to these Terms of Reference may be suggested by any Committee member.</w:t>
      </w:r>
    </w:p>
    <w:p w14:paraId="674B4495" w14:textId="05A3EF88" w:rsidR="00E008AB" w:rsidRPr="00617A06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The Committee shall endorse suggested changes from members by consensus</w:t>
      </w:r>
      <w:r w:rsidR="00617A06">
        <w:rPr>
          <w:rFonts w:ascii="Arial" w:eastAsia="Times New Roman" w:hAnsi="Arial" w:cs="Arial"/>
          <w:szCs w:val="22"/>
          <w:lang w:eastAsia="en-AU"/>
        </w:rPr>
        <w:t xml:space="preserve">.  In </w:t>
      </w:r>
      <w:r w:rsidR="00617A06" w:rsidRPr="00617A06">
        <w:rPr>
          <w:rFonts w:ascii="Arial" w:eastAsia="Times New Roman" w:hAnsi="Arial" w:cs="Arial"/>
          <w:szCs w:val="22"/>
          <w:lang w:eastAsia="en-AU"/>
        </w:rPr>
        <w:t>the event that a vote is necessary, a simple majority of committee members attending the meeting is required.</w:t>
      </w:r>
      <w:r w:rsidRPr="00617A06">
        <w:rPr>
          <w:rFonts w:ascii="Arial" w:eastAsia="Times New Roman" w:hAnsi="Arial" w:cs="Arial"/>
          <w:szCs w:val="22"/>
          <w:lang w:eastAsia="en-AU"/>
        </w:rPr>
        <w:t xml:space="preserve"> </w:t>
      </w:r>
    </w:p>
    <w:p w14:paraId="1874E770" w14:textId="19E91B1D" w:rsidR="00E008AB" w:rsidRPr="00E008AB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617A06">
        <w:rPr>
          <w:rFonts w:ascii="Arial" w:eastAsia="Times New Roman" w:hAnsi="Arial" w:cs="Arial"/>
          <w:szCs w:val="22"/>
          <w:lang w:eastAsia="en-AU"/>
        </w:rPr>
        <w:t>Endorsed suggested changes to these Terms of Reference may be approved by the Executive Committee.</w:t>
      </w:r>
    </w:p>
    <w:p w14:paraId="37FA56CE" w14:textId="77777777" w:rsidR="00717FDD" w:rsidRDefault="00717FDD" w:rsidP="00774192">
      <w:pPr>
        <w:rPr>
          <w:rFonts w:ascii="Arial" w:eastAsia="Times New Roman" w:hAnsi="Arial" w:cs="Arial"/>
          <w:b/>
          <w:bCs/>
          <w:szCs w:val="22"/>
          <w:lang w:eastAsia="en-AU"/>
        </w:rPr>
      </w:pPr>
    </w:p>
    <w:p w14:paraId="33EF609E" w14:textId="4CCB59B8" w:rsidR="00E008AB" w:rsidRPr="00440B3B" w:rsidRDefault="00F63E89" w:rsidP="004B2D34">
      <w:pPr>
        <w:pStyle w:val="ListParagraph"/>
        <w:numPr>
          <w:ilvl w:val="0"/>
          <w:numId w:val="24"/>
        </w:numPr>
        <w:spacing w:after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>
        <w:rPr>
          <w:rFonts w:ascii="Arial" w:eastAsia="Times New Roman" w:hAnsi="Arial" w:cs="Arial"/>
          <w:b/>
          <w:bCs/>
          <w:szCs w:val="22"/>
          <w:lang w:eastAsia="en-AU"/>
        </w:rPr>
        <w:t>Amendment Table</w:t>
      </w:r>
    </w:p>
    <w:p w14:paraId="00AFEA62" w14:textId="77777777" w:rsidR="00F63E89" w:rsidRPr="00764C2C" w:rsidRDefault="00F63E89" w:rsidP="00774192">
      <w:pPr>
        <w:spacing w:after="220"/>
        <w:ind w:left="851"/>
        <w:rPr>
          <w:rFonts w:ascii="Arial" w:eastAsia="Times New Roman" w:hAnsi="Arial" w:cs="Arial"/>
          <w:szCs w:val="22"/>
          <w:lang w:val="en-US" w:eastAsia="en-AU"/>
        </w:rPr>
      </w:pPr>
      <w:r w:rsidRPr="00764C2C">
        <w:rPr>
          <w:rFonts w:ascii="Arial" w:eastAsia="Times New Roman" w:hAnsi="Arial" w:cs="Arial"/>
          <w:szCs w:val="22"/>
          <w:lang w:val="en-US" w:eastAsia="en-AU"/>
        </w:rPr>
        <w:t>This table provides a summary of the changes to the document with this issue.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06"/>
        <w:gridCol w:w="6691"/>
      </w:tblGrid>
      <w:tr w:rsidR="00F63E89" w:rsidRPr="00764C2C" w14:paraId="5B4B9194" w14:textId="77777777" w:rsidTr="008335ED">
        <w:tc>
          <w:tcPr>
            <w:tcW w:w="1809" w:type="dxa"/>
          </w:tcPr>
          <w:p w14:paraId="77BF5C88" w14:textId="77777777" w:rsidR="00F63E89" w:rsidRPr="00764C2C" w:rsidRDefault="00F63E89" w:rsidP="00774192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 w:cs="Arial"/>
                <w:b/>
                <w:szCs w:val="22"/>
                <w:lang w:val="en-US" w:eastAsia="en-AU"/>
              </w:rPr>
            </w:pPr>
            <w:r w:rsidRPr="00764C2C">
              <w:rPr>
                <w:rFonts w:ascii="Arial" w:hAnsi="Arial" w:cs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6719" w:type="dxa"/>
          </w:tcPr>
          <w:p w14:paraId="034DD0B0" w14:textId="77777777" w:rsidR="00F63E89" w:rsidRPr="00764C2C" w:rsidRDefault="00F63E89" w:rsidP="00774192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 w:cs="Arial"/>
                <w:b/>
                <w:szCs w:val="22"/>
                <w:lang w:val="en-US" w:eastAsia="en-AU"/>
              </w:rPr>
            </w:pPr>
            <w:r w:rsidRPr="00764C2C">
              <w:rPr>
                <w:rFonts w:ascii="Arial" w:hAnsi="Arial" w:cs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F63E89" w:rsidRPr="00764C2C" w14:paraId="3CED51F4" w14:textId="77777777" w:rsidTr="008335ED">
        <w:tc>
          <w:tcPr>
            <w:tcW w:w="1809" w:type="dxa"/>
          </w:tcPr>
          <w:p w14:paraId="7D1CC9F5" w14:textId="77777777" w:rsidR="00F63E89" w:rsidRPr="00764C2C" w:rsidRDefault="00F63E89" w:rsidP="00774192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 w:cs="Arial"/>
                <w:szCs w:val="22"/>
                <w:lang w:val="en-US" w:eastAsia="en-AU"/>
              </w:rPr>
            </w:pPr>
            <w:r w:rsidRPr="00764C2C">
              <w:rPr>
                <w:rFonts w:ascii="Arial" w:hAnsi="Arial" w:cs="Arial"/>
                <w:szCs w:val="22"/>
                <w:lang w:val="en-US" w:eastAsia="en-AU"/>
              </w:rPr>
              <w:t>All</w:t>
            </w:r>
          </w:p>
        </w:tc>
        <w:tc>
          <w:tcPr>
            <w:tcW w:w="6719" w:type="dxa"/>
          </w:tcPr>
          <w:p w14:paraId="7DC2B5EE" w14:textId="3287D2AA" w:rsidR="00F63E89" w:rsidRPr="00F63E89" w:rsidRDefault="00F63E89" w:rsidP="00774192">
            <w:pPr>
              <w:tabs>
                <w:tab w:val="left" w:pos="1080"/>
                <w:tab w:val="left" w:pos="1276"/>
              </w:tabs>
              <w:rPr>
                <w:rFonts w:ascii="Arial" w:hAnsi="Arial" w:cs="Arial"/>
                <w:szCs w:val="22"/>
                <w:lang w:val="en-US" w:eastAsia="en-AU"/>
              </w:rPr>
            </w:pPr>
            <w:r w:rsidRPr="00F63E89">
              <w:rPr>
                <w:rFonts w:ascii="Arial" w:hAnsi="Arial" w:cs="Arial"/>
                <w:szCs w:val="22"/>
                <w:lang w:val="en-US" w:eastAsia="en-AU"/>
              </w:rPr>
              <w:t xml:space="preserve">New issue on establishment of APAC.  </w:t>
            </w:r>
          </w:p>
          <w:p w14:paraId="31CA6765" w14:textId="77777777" w:rsidR="00F63E89" w:rsidRPr="00764C2C" w:rsidRDefault="00F63E89" w:rsidP="00774192">
            <w:pPr>
              <w:tabs>
                <w:tab w:val="left" w:pos="1080"/>
                <w:tab w:val="left" w:pos="1276"/>
              </w:tabs>
              <w:rPr>
                <w:rFonts w:ascii="Arial" w:hAnsi="Arial" w:cs="Arial"/>
                <w:szCs w:val="22"/>
                <w:lang w:val="en-US" w:eastAsia="en-AU"/>
              </w:rPr>
            </w:pPr>
          </w:p>
        </w:tc>
      </w:tr>
      <w:tr w:rsidR="00F63E89" w:rsidRPr="00764C2C" w14:paraId="7EF046EE" w14:textId="77777777" w:rsidTr="008335ED">
        <w:tc>
          <w:tcPr>
            <w:tcW w:w="1809" w:type="dxa"/>
          </w:tcPr>
          <w:p w14:paraId="776DC352" w14:textId="77777777" w:rsidR="00F63E89" w:rsidRPr="00764C2C" w:rsidRDefault="00F63E89" w:rsidP="00774192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 w:cs="Arial"/>
                <w:szCs w:val="22"/>
                <w:lang w:val="en-US" w:eastAsia="en-AU"/>
              </w:rPr>
            </w:pPr>
            <w:r w:rsidRPr="00764C2C">
              <w:rPr>
                <w:rFonts w:ascii="Arial" w:hAnsi="Arial" w:cs="Arial"/>
                <w:szCs w:val="22"/>
                <w:lang w:val="en-US" w:eastAsia="en-AU"/>
              </w:rPr>
              <w:t>End</w:t>
            </w:r>
          </w:p>
        </w:tc>
        <w:tc>
          <w:tcPr>
            <w:tcW w:w="6719" w:type="dxa"/>
          </w:tcPr>
          <w:p w14:paraId="48EB1E25" w14:textId="77777777" w:rsidR="00F63E89" w:rsidRPr="00764C2C" w:rsidRDefault="00F63E89" w:rsidP="00774192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 w:cs="Arial"/>
                <w:szCs w:val="22"/>
                <w:lang w:val="en-US" w:eastAsia="en-AU"/>
              </w:rPr>
            </w:pPr>
          </w:p>
        </w:tc>
      </w:tr>
    </w:tbl>
    <w:p w14:paraId="18886EAD" w14:textId="77777777" w:rsidR="00EF19BC" w:rsidRPr="00E008AB" w:rsidRDefault="00EF19BC" w:rsidP="00774192">
      <w:pPr>
        <w:rPr>
          <w:rFonts w:ascii="Arial" w:eastAsia="Times New Roman" w:hAnsi="Arial" w:cs="Arial"/>
          <w:szCs w:val="22"/>
          <w:lang w:eastAsia="en-AU"/>
        </w:rPr>
      </w:pPr>
    </w:p>
    <w:p w14:paraId="0343ECC6" w14:textId="77777777" w:rsidR="0052549D" w:rsidRPr="00E008AB" w:rsidRDefault="0052549D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</w:p>
    <w:sectPr w:rsidR="0052549D" w:rsidRPr="00E008AB" w:rsidSect="00C71880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CA5D" w14:textId="77777777" w:rsidR="009E21D8" w:rsidRDefault="009E21D8">
      <w:r>
        <w:separator/>
      </w:r>
    </w:p>
  </w:endnote>
  <w:endnote w:type="continuationSeparator" w:id="0">
    <w:p w14:paraId="4E7A50D1" w14:textId="77777777" w:rsidR="009E21D8" w:rsidRDefault="009E21D8">
      <w:r>
        <w:continuationSeparator/>
      </w:r>
    </w:p>
  </w:endnote>
  <w:endnote w:type="continuationNotice" w:id="1">
    <w:p w14:paraId="26F7FA1D" w14:textId="77777777" w:rsidR="009E21D8" w:rsidRPr="00380812" w:rsidRDefault="009E21D8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E01A3" wp14:editId="38F19D76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1C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5jtgEAAFYDAAAOAAAAZHJzL2Uyb0RvYy54bWysU8Fu2zAMvQ/YPwi6L06ypeiMOD2k6y7d&#10;FqDdBzCSbAuTRYFUYufvJ6lJVnS3YT4Qoig+Pj7S67tpcOJoiC36Ri5mcymMV6it7xr58/nhw60U&#10;HMFrcOhNI0+G5d3m/bv1GGqzxB6dNiQSiOd6DI3sYwx1VbHqzQA8w2B8CrZIA8TkUldpgjGhD65a&#10;zuc31YikA6EyzOn2/iUoNwW/bY2KP9qWTRSukYlbLJaK3WdbbdZQdwSht+pMA/6BxQDWp6JXqHuI&#10;IA5k/4IarCJkbONM4VBh21plSg+pm8X8TTdPPQRTeknicLjKxP8PVn0/bv2OMnU1+afwiOoXC4/b&#10;HnxnCoHnU0iDW2SpqjFwfU3JDocdif34DXV6A4eIRYWppSFDpv7EVMQ+XcU2UxQqXa5uPt1+XK6k&#10;UJdYBfUlMRDHrwYHkQ+N5Ehguz5u0fs0UqRFKQPHR46ZFtSXhFzV44N1rkzWeTE28vMq1ckRRmd1&#10;DhaHuv3WkThC3o3ylR7fPCM8eF3AegP6y/kcwbqXcyru/FmarEZePa73qE87ukiWhldYnhctb8dr&#10;v2T/+R02vwEAAP//AwBQSwMEFAAGAAgAAAAhAOYBTIjdAAAACwEAAA8AAABkcnMvZG93bnJldi54&#10;bWxMj0FrwkAQhe+C/2GZQi+imwSqNmYjIvTQY1Xodc1Ok9jsbMhuTOqv77QU7G1m3uPN97LtaBtx&#10;xc7XjhTEiwgEUuFMTaWC0/FlvgbhgyajG0eo4As9bPPpJNOpcQO94fUQSsEh5FOtoAqhTaX0RYVW&#10;+4VrkVj7cJ3VgdeulKbTA4fbRiZRtJRW18QfKt3ivsLi89BbBej7pzjaPdvy9HobZu/J7TK0R6Ue&#10;H8bdBkTAMdzN8IPP6JAz09n1ZLxoFMyTeMXW34FLsWO9XHGZ899F5pn83yH/BgAA//8DAFBLAQIt&#10;ABQABgAIAAAAIQC2gziS/gAAAOEBAAATAAAAAAAAAAAAAAAAAAAAAABbQ29udGVudF9UeXBlc10u&#10;eG1sUEsBAi0AFAAGAAgAAAAhADj9If/WAAAAlAEAAAsAAAAAAAAAAAAAAAAALwEAAF9yZWxzLy5y&#10;ZWxzUEsBAi0AFAAGAAgAAAAhAELXHmO2AQAAVgMAAA4AAAAAAAAAAAAAAAAALgIAAGRycy9lMm9E&#10;b2MueG1sUEsBAi0AFAAGAAgAAAAhAOYBTIjdAAAACwEAAA8AAAAAAAAAAAAAAAAAEAQAAGRycy9k&#10;b3ducmV2LnhtbFBLBQYAAAAABAAEAPMAAAAaBQAAAAA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7</w:t>
      </w:r>
      <w:r w:rsidRPr="00380812">
        <w:rPr>
          <w:b/>
          <w:sz w:val="20"/>
        </w:rPr>
        <w:fldChar w:fldCharType="end"/>
      </w:r>
    </w:p>
    <w:p w14:paraId="1242F5D7" w14:textId="77777777" w:rsidR="009E21D8" w:rsidRPr="00CF2B53" w:rsidRDefault="009E21D8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EB547C" w:rsidRDefault="00EB547C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  <w:gridCol w:w="2911"/>
              <w:gridCol w:w="2796"/>
            </w:tblGrid>
            <w:tr w:rsidR="00EB547C" w14:paraId="587D9713" w14:textId="77777777" w:rsidTr="00A2607F">
              <w:tc>
                <w:tcPr>
                  <w:tcW w:w="4666" w:type="dxa"/>
                </w:tcPr>
                <w:p w14:paraId="1F9702BA" w14:textId="426F083D" w:rsidR="00EB547C" w:rsidRDefault="00EB547C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>
                    <w:rPr>
                      <w:sz w:val="20"/>
                    </w:rPr>
                    <w:tab/>
                    <w:t xml:space="preserve"> 1</w:t>
                  </w:r>
                  <w:r w:rsidR="00BD24B5">
                    <w:rPr>
                      <w:sz w:val="20"/>
                    </w:rPr>
                    <w:t xml:space="preserve"> (</w:t>
                  </w:r>
                  <w:r w:rsidR="000206FB">
                    <w:rPr>
                      <w:sz w:val="20"/>
                    </w:rPr>
                    <w:t>Ver 1.0</w:t>
                  </w:r>
                  <w:r w:rsidR="00BD24B5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EB547C" w:rsidRDefault="00EB547C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 1 January 2019</w:t>
                  </w:r>
                </w:p>
              </w:tc>
              <w:tc>
                <w:tcPr>
                  <w:tcW w:w="4667" w:type="dxa"/>
                </w:tcPr>
                <w:p w14:paraId="46E4F451" w14:textId="6007738E" w:rsidR="00EB547C" w:rsidRDefault="00EB547C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84B95">
                    <w:rPr>
                      <w:b/>
                      <w:bCs/>
                      <w:sz w:val="20"/>
                    </w:rPr>
                    <w:t>7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84B95">
                    <w:rPr>
                      <w:b/>
                      <w:bCs/>
                      <w:sz w:val="20"/>
                    </w:rPr>
                    <w:t>7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EB547C" w14:paraId="0CE8600C" w14:textId="77777777" w:rsidTr="00A2607F">
              <w:tc>
                <w:tcPr>
                  <w:tcW w:w="4666" w:type="dxa"/>
                </w:tcPr>
                <w:p w14:paraId="5EA12198" w14:textId="77777777" w:rsidR="00EB547C" w:rsidRDefault="00EB547C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EB547C" w:rsidRDefault="00EB547C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EB547C" w:rsidRPr="00ED2809" w:rsidRDefault="00EB547C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EB547C" w:rsidRPr="00ED2809" w:rsidRDefault="009E21D8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EB547C" w:rsidRDefault="00EB5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EB69966" w:rsidR="00EB547C" w:rsidRPr="00ED2809" w:rsidRDefault="00EB547C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596246">
              <w:rPr>
                <w:b/>
                <w:bCs/>
                <w:sz w:val="20"/>
              </w:rPr>
              <w:t>7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B547C" w:rsidRDefault="00EB5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9E37" w14:textId="77777777" w:rsidR="009E21D8" w:rsidRDefault="009E21D8">
      <w:r>
        <w:separator/>
      </w:r>
    </w:p>
  </w:footnote>
  <w:footnote w:type="continuationSeparator" w:id="0">
    <w:p w14:paraId="702FFE7C" w14:textId="77777777" w:rsidR="009E21D8" w:rsidRDefault="009E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5B08" w14:textId="21AACC99" w:rsidR="00EB547C" w:rsidRDefault="00EB547C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>
      <w:rPr>
        <w:i/>
        <w:color w:val="365F91" w:themeColor="accent1" w:themeShade="BF"/>
        <w:sz w:val="24"/>
        <w:szCs w:val="24"/>
      </w:rPr>
      <w:t>FGOV-0</w:t>
    </w:r>
    <w:r w:rsidR="00E73E36">
      <w:rPr>
        <w:i/>
        <w:color w:val="365F91" w:themeColor="accent1" w:themeShade="BF"/>
        <w:sz w:val="24"/>
        <w:szCs w:val="24"/>
      </w:rPr>
      <w:t>1</w:t>
    </w:r>
    <w:r w:rsidR="00BD24B5">
      <w:rPr>
        <w:i/>
        <w:color w:val="365F91" w:themeColor="accent1" w:themeShade="BF"/>
        <w:sz w:val="24"/>
        <w:szCs w:val="24"/>
      </w:rPr>
      <w:t>5</w:t>
    </w:r>
    <w:r>
      <w:rPr>
        <w:i/>
        <w:color w:val="365F91" w:themeColor="accent1" w:themeShade="BF"/>
        <w:sz w:val="24"/>
        <w:szCs w:val="24"/>
      </w:rPr>
      <w:t xml:space="preserve"> Terms of Reference </w:t>
    </w:r>
    <w:r w:rsidR="00484B95">
      <w:rPr>
        <w:i/>
        <w:color w:val="365F91" w:themeColor="accent1" w:themeShade="BF"/>
        <w:sz w:val="24"/>
        <w:szCs w:val="24"/>
      </w:rPr>
      <w:t>–</w:t>
    </w:r>
    <w:r w:rsidR="00EF19BC">
      <w:rPr>
        <w:i/>
        <w:color w:val="365F91" w:themeColor="accent1" w:themeShade="BF"/>
        <w:sz w:val="24"/>
        <w:szCs w:val="24"/>
      </w:rPr>
      <w:t xml:space="preserve"> </w:t>
    </w:r>
    <w:r w:rsidR="00484B95">
      <w:rPr>
        <w:i/>
        <w:color w:val="365F91" w:themeColor="accent1" w:themeShade="BF"/>
        <w:sz w:val="24"/>
        <w:szCs w:val="24"/>
      </w:rPr>
      <w:t>Capacity Building</w:t>
    </w:r>
    <w:r w:rsidR="00EF19BC" w:rsidRPr="00EF19BC">
      <w:rPr>
        <w:i/>
        <w:color w:val="365F91" w:themeColor="accent1" w:themeShade="BF"/>
        <w:sz w:val="24"/>
        <w:szCs w:val="24"/>
      </w:rPr>
      <w:t xml:space="preserve"> Committee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801" w14:textId="296B865B" w:rsidR="00EB547C" w:rsidRPr="007C3199" w:rsidRDefault="00EB547C" w:rsidP="00004315">
    <w:pPr>
      <w:pStyle w:val="CoverPartyNames"/>
      <w:rPr>
        <w:color w:val="365F91" w:themeColor="accent1" w:themeShade="BF"/>
      </w:rPr>
    </w:pPr>
    <w:bookmarkStart w:id="1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1"/>
  <w:p w14:paraId="6356EBE2" w14:textId="77777777" w:rsidR="00EB547C" w:rsidRDefault="00EB5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A5B0554"/>
    <w:multiLevelType w:val="hybridMultilevel"/>
    <w:tmpl w:val="23A86F1A"/>
    <w:lvl w:ilvl="0" w:tplc="B0F89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12357"/>
    <w:multiLevelType w:val="hybridMultilevel"/>
    <w:tmpl w:val="F3A002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5CD9"/>
    <w:multiLevelType w:val="multilevel"/>
    <w:tmpl w:val="1566661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225ADC"/>
    <w:multiLevelType w:val="hybridMultilevel"/>
    <w:tmpl w:val="AFF27D8E"/>
    <w:lvl w:ilvl="0" w:tplc="9C8C22EA">
      <w:start w:val="1"/>
      <w:numFmt w:val="lowerLetter"/>
      <w:lvlText w:val="%1)"/>
      <w:lvlJc w:val="left"/>
      <w:pPr>
        <w:ind w:left="1208" w:hanging="8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1D18"/>
    <w:multiLevelType w:val="multilevel"/>
    <w:tmpl w:val="99A86B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FA64DCD"/>
    <w:multiLevelType w:val="multilevel"/>
    <w:tmpl w:val="1316B9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CD4A19"/>
    <w:multiLevelType w:val="hybridMultilevel"/>
    <w:tmpl w:val="2BF6D1B8"/>
    <w:lvl w:ilvl="0" w:tplc="B934A3B2">
      <w:start w:val="1"/>
      <w:numFmt w:val="lowerRoman"/>
      <w:lvlText w:val="%1."/>
      <w:lvlJc w:val="left"/>
      <w:pPr>
        <w:ind w:left="1425" w:hanging="360"/>
      </w:pPr>
      <w:rPr>
        <w:rFonts w:hint="default"/>
      </w:rPr>
    </w:lvl>
    <w:lvl w:ilvl="1" w:tplc="23D4E4B8">
      <w:numFmt w:val="bullet"/>
      <w:lvlText w:val="•"/>
      <w:lvlJc w:val="left"/>
      <w:pPr>
        <w:ind w:left="2505" w:hanging="720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11" w15:restartNumberingAfterBreak="0">
    <w:nsid w:val="4384645F"/>
    <w:multiLevelType w:val="hybridMultilevel"/>
    <w:tmpl w:val="CFBC1B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13" w15:restartNumberingAfterBreak="0">
    <w:nsid w:val="4EC118EB"/>
    <w:multiLevelType w:val="multilevel"/>
    <w:tmpl w:val="69FEA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90002F"/>
    <w:multiLevelType w:val="multilevel"/>
    <w:tmpl w:val="8B328E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56EA193D"/>
    <w:multiLevelType w:val="multilevel"/>
    <w:tmpl w:val="99A86B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592D6A39"/>
    <w:multiLevelType w:val="hybridMultilevel"/>
    <w:tmpl w:val="9A9033CE"/>
    <w:lvl w:ilvl="0" w:tplc="08090017">
      <w:start w:val="1"/>
      <w:numFmt w:val="lowerLetter"/>
      <w:lvlText w:val="%1)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DC2149E"/>
    <w:multiLevelType w:val="hybridMultilevel"/>
    <w:tmpl w:val="52AE410A"/>
    <w:lvl w:ilvl="0" w:tplc="B0F89CA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3BF6B23"/>
    <w:multiLevelType w:val="hybridMultilevel"/>
    <w:tmpl w:val="F08A5D6A"/>
    <w:lvl w:ilvl="0" w:tplc="31501740">
      <w:start w:val="3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659676B2"/>
    <w:multiLevelType w:val="multilevel"/>
    <w:tmpl w:val="C304E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1" w15:restartNumberingAfterBreak="0">
    <w:nsid w:val="6BFB39EB"/>
    <w:multiLevelType w:val="hybridMultilevel"/>
    <w:tmpl w:val="352E700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23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7DF45BA9"/>
    <w:multiLevelType w:val="hybridMultilevel"/>
    <w:tmpl w:val="75B661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</w:num>
  <w:num w:numId="9">
    <w:abstractNumId w:val="6"/>
  </w:num>
  <w:num w:numId="10">
    <w:abstractNumId w:val="15"/>
  </w:num>
  <w:num w:numId="11">
    <w:abstractNumId w:val="19"/>
  </w:num>
  <w:num w:numId="12">
    <w:abstractNumId w:val="4"/>
  </w:num>
  <w:num w:numId="13">
    <w:abstractNumId w:val="4"/>
    <w:lvlOverride w:ilvl="0">
      <w:startOverride w:val="5"/>
    </w:lvlOverride>
    <w:lvlOverride w:ilvl="1">
      <w:startOverride w:val="2"/>
    </w:lvlOverride>
  </w:num>
  <w:num w:numId="14">
    <w:abstractNumId w:val="24"/>
  </w:num>
  <w:num w:numId="15">
    <w:abstractNumId w:val="17"/>
  </w:num>
  <w:num w:numId="16">
    <w:abstractNumId w:val="8"/>
  </w:num>
  <w:num w:numId="17">
    <w:abstractNumId w:val="11"/>
  </w:num>
  <w:num w:numId="18">
    <w:abstractNumId w:val="5"/>
  </w:num>
  <w:num w:numId="19">
    <w:abstractNumId w:val="3"/>
  </w:num>
  <w:num w:numId="20">
    <w:abstractNumId w:val="21"/>
  </w:num>
  <w:num w:numId="21">
    <w:abstractNumId w:val="2"/>
  </w:num>
  <w:num w:numId="22">
    <w:abstractNumId w:val="18"/>
  </w:num>
  <w:num w:numId="23">
    <w:abstractNumId w:val="7"/>
  </w:num>
  <w:num w:numId="2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06FB"/>
    <w:rsid w:val="00021530"/>
    <w:rsid w:val="00022806"/>
    <w:rsid w:val="00022A9C"/>
    <w:rsid w:val="00023238"/>
    <w:rsid w:val="000242AF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99F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890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95440"/>
    <w:rsid w:val="000A0271"/>
    <w:rsid w:val="000A0476"/>
    <w:rsid w:val="000A092C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182B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FC5"/>
    <w:rsid w:val="00107CC1"/>
    <w:rsid w:val="00110850"/>
    <w:rsid w:val="001109B4"/>
    <w:rsid w:val="00110E95"/>
    <w:rsid w:val="00111071"/>
    <w:rsid w:val="00113FE3"/>
    <w:rsid w:val="001147E9"/>
    <w:rsid w:val="001160E6"/>
    <w:rsid w:val="00116BAC"/>
    <w:rsid w:val="001172A6"/>
    <w:rsid w:val="00120C0C"/>
    <w:rsid w:val="00121C2F"/>
    <w:rsid w:val="0012200D"/>
    <w:rsid w:val="001223B6"/>
    <w:rsid w:val="00122C5E"/>
    <w:rsid w:val="00126733"/>
    <w:rsid w:val="0012688F"/>
    <w:rsid w:val="00126E80"/>
    <w:rsid w:val="00126E91"/>
    <w:rsid w:val="00130623"/>
    <w:rsid w:val="00131028"/>
    <w:rsid w:val="00131DEB"/>
    <w:rsid w:val="0013247D"/>
    <w:rsid w:val="00132FD2"/>
    <w:rsid w:val="00133758"/>
    <w:rsid w:val="00135567"/>
    <w:rsid w:val="00136584"/>
    <w:rsid w:val="00137A32"/>
    <w:rsid w:val="00141574"/>
    <w:rsid w:val="00142803"/>
    <w:rsid w:val="001432E5"/>
    <w:rsid w:val="00144594"/>
    <w:rsid w:val="00144A1A"/>
    <w:rsid w:val="001462FF"/>
    <w:rsid w:val="001508E6"/>
    <w:rsid w:val="00152300"/>
    <w:rsid w:val="00152D43"/>
    <w:rsid w:val="00153AEA"/>
    <w:rsid w:val="00154FD3"/>
    <w:rsid w:val="0015712E"/>
    <w:rsid w:val="00160267"/>
    <w:rsid w:val="00160607"/>
    <w:rsid w:val="00160F25"/>
    <w:rsid w:val="00162098"/>
    <w:rsid w:val="00162DCD"/>
    <w:rsid w:val="00163C7C"/>
    <w:rsid w:val="00170081"/>
    <w:rsid w:val="001700DB"/>
    <w:rsid w:val="001703A2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5DF6"/>
    <w:rsid w:val="001C6B9A"/>
    <w:rsid w:val="001D0A50"/>
    <w:rsid w:val="001D118D"/>
    <w:rsid w:val="001D31A3"/>
    <w:rsid w:val="001D36AC"/>
    <w:rsid w:val="001D43A3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2500"/>
    <w:rsid w:val="001F3DAB"/>
    <w:rsid w:val="001F3DAD"/>
    <w:rsid w:val="001F4DB8"/>
    <w:rsid w:val="001F5FC3"/>
    <w:rsid w:val="001F6C25"/>
    <w:rsid w:val="001F7B49"/>
    <w:rsid w:val="002038EC"/>
    <w:rsid w:val="00212343"/>
    <w:rsid w:val="00216125"/>
    <w:rsid w:val="0021636B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5CE9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102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448"/>
    <w:rsid w:val="00286613"/>
    <w:rsid w:val="00291010"/>
    <w:rsid w:val="00291F02"/>
    <w:rsid w:val="002937B4"/>
    <w:rsid w:val="00294331"/>
    <w:rsid w:val="00296390"/>
    <w:rsid w:val="0029641D"/>
    <w:rsid w:val="002964F6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387B"/>
    <w:rsid w:val="002E442C"/>
    <w:rsid w:val="002E59A2"/>
    <w:rsid w:val="002E7DDE"/>
    <w:rsid w:val="002F157A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2F742D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15BC1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4C96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57B79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6D0F"/>
    <w:rsid w:val="003870B2"/>
    <w:rsid w:val="0038732F"/>
    <w:rsid w:val="0038761B"/>
    <w:rsid w:val="00390F8C"/>
    <w:rsid w:val="00392AC1"/>
    <w:rsid w:val="00392E96"/>
    <w:rsid w:val="00393131"/>
    <w:rsid w:val="0039514B"/>
    <w:rsid w:val="00396319"/>
    <w:rsid w:val="003A0C1D"/>
    <w:rsid w:val="003A1C15"/>
    <w:rsid w:val="003A3872"/>
    <w:rsid w:val="003A42AC"/>
    <w:rsid w:val="003A5383"/>
    <w:rsid w:val="003A56FD"/>
    <w:rsid w:val="003A67AC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6294"/>
    <w:rsid w:val="003C730B"/>
    <w:rsid w:val="003D0187"/>
    <w:rsid w:val="003D0B95"/>
    <w:rsid w:val="003D1BB7"/>
    <w:rsid w:val="003D2038"/>
    <w:rsid w:val="003D22BF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1960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0306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0B3B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4B95"/>
    <w:rsid w:val="0048509B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A3B"/>
    <w:rsid w:val="004A7D9D"/>
    <w:rsid w:val="004B2D34"/>
    <w:rsid w:val="004B2F5F"/>
    <w:rsid w:val="004B45E8"/>
    <w:rsid w:val="004B5825"/>
    <w:rsid w:val="004B622A"/>
    <w:rsid w:val="004B6D38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49D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4E6D"/>
    <w:rsid w:val="00585A82"/>
    <w:rsid w:val="00592707"/>
    <w:rsid w:val="00593DE7"/>
    <w:rsid w:val="00594E3D"/>
    <w:rsid w:val="00595CD1"/>
    <w:rsid w:val="00596246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73"/>
    <w:rsid w:val="005D01FA"/>
    <w:rsid w:val="005D1F40"/>
    <w:rsid w:val="005D204C"/>
    <w:rsid w:val="005D2B6C"/>
    <w:rsid w:val="005D49AE"/>
    <w:rsid w:val="005D576E"/>
    <w:rsid w:val="005D5B69"/>
    <w:rsid w:val="005D627D"/>
    <w:rsid w:val="005D6C7B"/>
    <w:rsid w:val="005D7938"/>
    <w:rsid w:val="005E008E"/>
    <w:rsid w:val="005E032F"/>
    <w:rsid w:val="005E1605"/>
    <w:rsid w:val="005E17B2"/>
    <w:rsid w:val="005E1BEE"/>
    <w:rsid w:val="005E28F5"/>
    <w:rsid w:val="005E3DD2"/>
    <w:rsid w:val="005E4445"/>
    <w:rsid w:val="005E690F"/>
    <w:rsid w:val="005F135C"/>
    <w:rsid w:val="005F3A07"/>
    <w:rsid w:val="00600CB3"/>
    <w:rsid w:val="00601D0C"/>
    <w:rsid w:val="00602260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17A06"/>
    <w:rsid w:val="00621D8E"/>
    <w:rsid w:val="00623285"/>
    <w:rsid w:val="006237A3"/>
    <w:rsid w:val="00623836"/>
    <w:rsid w:val="006241B2"/>
    <w:rsid w:val="00624D31"/>
    <w:rsid w:val="00624F9F"/>
    <w:rsid w:val="006255D9"/>
    <w:rsid w:val="00626EEB"/>
    <w:rsid w:val="006271C4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3ADB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088A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97ADE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6F1A"/>
    <w:rsid w:val="006A75DD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049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17FDD"/>
    <w:rsid w:val="00724236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4592"/>
    <w:rsid w:val="00746849"/>
    <w:rsid w:val="00746EB3"/>
    <w:rsid w:val="007474DB"/>
    <w:rsid w:val="007507A7"/>
    <w:rsid w:val="007521FA"/>
    <w:rsid w:val="00752C64"/>
    <w:rsid w:val="00752D05"/>
    <w:rsid w:val="0075333D"/>
    <w:rsid w:val="00753E74"/>
    <w:rsid w:val="00753F7D"/>
    <w:rsid w:val="00756678"/>
    <w:rsid w:val="007606D3"/>
    <w:rsid w:val="00760FB2"/>
    <w:rsid w:val="00762DB0"/>
    <w:rsid w:val="00763C1B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192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1E9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48F6"/>
    <w:rsid w:val="007F6518"/>
    <w:rsid w:val="007F744B"/>
    <w:rsid w:val="007F7BE7"/>
    <w:rsid w:val="007F7F9C"/>
    <w:rsid w:val="0080093A"/>
    <w:rsid w:val="00801106"/>
    <w:rsid w:val="008012E8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3DAE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1F3C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1645"/>
    <w:rsid w:val="008920C7"/>
    <w:rsid w:val="0089599A"/>
    <w:rsid w:val="008960F2"/>
    <w:rsid w:val="008974F3"/>
    <w:rsid w:val="008A1947"/>
    <w:rsid w:val="008A2DCE"/>
    <w:rsid w:val="008A599D"/>
    <w:rsid w:val="008A5DA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3155"/>
    <w:rsid w:val="008F532A"/>
    <w:rsid w:val="008F6F55"/>
    <w:rsid w:val="008F78EF"/>
    <w:rsid w:val="00900650"/>
    <w:rsid w:val="0090508C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006B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183F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3931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1D8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55"/>
    <w:rsid w:val="009F5EC4"/>
    <w:rsid w:val="009F6550"/>
    <w:rsid w:val="00A00886"/>
    <w:rsid w:val="00A00F45"/>
    <w:rsid w:val="00A01856"/>
    <w:rsid w:val="00A02D13"/>
    <w:rsid w:val="00A03D1A"/>
    <w:rsid w:val="00A0491C"/>
    <w:rsid w:val="00A06302"/>
    <w:rsid w:val="00A07BFC"/>
    <w:rsid w:val="00A1115E"/>
    <w:rsid w:val="00A11EE4"/>
    <w:rsid w:val="00A12160"/>
    <w:rsid w:val="00A1222E"/>
    <w:rsid w:val="00A1288A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55C7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8DF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59C3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69F1"/>
    <w:rsid w:val="00AA7CC2"/>
    <w:rsid w:val="00AB0211"/>
    <w:rsid w:val="00AB1B87"/>
    <w:rsid w:val="00AB25CF"/>
    <w:rsid w:val="00AB4C3F"/>
    <w:rsid w:val="00AB4FF6"/>
    <w:rsid w:val="00AB59F7"/>
    <w:rsid w:val="00AB7B3C"/>
    <w:rsid w:val="00AC1F96"/>
    <w:rsid w:val="00AC3A6C"/>
    <w:rsid w:val="00AC3DC8"/>
    <w:rsid w:val="00AC40D7"/>
    <w:rsid w:val="00AC4FA1"/>
    <w:rsid w:val="00AC7262"/>
    <w:rsid w:val="00AD1E76"/>
    <w:rsid w:val="00AD2F5C"/>
    <w:rsid w:val="00AD31BF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4598"/>
    <w:rsid w:val="00B06F5F"/>
    <w:rsid w:val="00B10658"/>
    <w:rsid w:val="00B1270F"/>
    <w:rsid w:val="00B13940"/>
    <w:rsid w:val="00B15634"/>
    <w:rsid w:val="00B16AE2"/>
    <w:rsid w:val="00B171FF"/>
    <w:rsid w:val="00B213DC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67A74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128C"/>
    <w:rsid w:val="00B95574"/>
    <w:rsid w:val="00B9764F"/>
    <w:rsid w:val="00B97E45"/>
    <w:rsid w:val="00BA0632"/>
    <w:rsid w:val="00BA262B"/>
    <w:rsid w:val="00BA26FD"/>
    <w:rsid w:val="00BA450C"/>
    <w:rsid w:val="00BA4FCA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C79EB"/>
    <w:rsid w:val="00BD03F7"/>
    <w:rsid w:val="00BD24B5"/>
    <w:rsid w:val="00BD336C"/>
    <w:rsid w:val="00BD5CA6"/>
    <w:rsid w:val="00BD6215"/>
    <w:rsid w:val="00BD779A"/>
    <w:rsid w:val="00BE1900"/>
    <w:rsid w:val="00BE205C"/>
    <w:rsid w:val="00BE281B"/>
    <w:rsid w:val="00BE2D76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16D71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0BD5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6C13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1E22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C8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395"/>
    <w:rsid w:val="00CD5523"/>
    <w:rsid w:val="00CD7272"/>
    <w:rsid w:val="00CE0C46"/>
    <w:rsid w:val="00CE16B9"/>
    <w:rsid w:val="00CE1B22"/>
    <w:rsid w:val="00CE30B8"/>
    <w:rsid w:val="00CE38F1"/>
    <w:rsid w:val="00CE392B"/>
    <w:rsid w:val="00CE3EB4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427B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953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979B7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D7838"/>
    <w:rsid w:val="00DE07DB"/>
    <w:rsid w:val="00DE0C67"/>
    <w:rsid w:val="00DE11BC"/>
    <w:rsid w:val="00DE32A9"/>
    <w:rsid w:val="00DE332E"/>
    <w:rsid w:val="00DE518D"/>
    <w:rsid w:val="00DE69BC"/>
    <w:rsid w:val="00DE72DD"/>
    <w:rsid w:val="00DE7F2A"/>
    <w:rsid w:val="00DF06FC"/>
    <w:rsid w:val="00DF076B"/>
    <w:rsid w:val="00DF14C0"/>
    <w:rsid w:val="00DF4306"/>
    <w:rsid w:val="00DF4A87"/>
    <w:rsid w:val="00DF4E20"/>
    <w:rsid w:val="00DF5A49"/>
    <w:rsid w:val="00DF6972"/>
    <w:rsid w:val="00E00609"/>
    <w:rsid w:val="00E008AB"/>
    <w:rsid w:val="00E037B5"/>
    <w:rsid w:val="00E03F8A"/>
    <w:rsid w:val="00E05455"/>
    <w:rsid w:val="00E05587"/>
    <w:rsid w:val="00E05B73"/>
    <w:rsid w:val="00E05C94"/>
    <w:rsid w:val="00E106D8"/>
    <w:rsid w:val="00E10835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2FD1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5742D"/>
    <w:rsid w:val="00E601A4"/>
    <w:rsid w:val="00E61606"/>
    <w:rsid w:val="00E62424"/>
    <w:rsid w:val="00E6326B"/>
    <w:rsid w:val="00E634E6"/>
    <w:rsid w:val="00E656D6"/>
    <w:rsid w:val="00E66297"/>
    <w:rsid w:val="00E66D5D"/>
    <w:rsid w:val="00E66DB2"/>
    <w:rsid w:val="00E66EF4"/>
    <w:rsid w:val="00E712AF"/>
    <w:rsid w:val="00E716B8"/>
    <w:rsid w:val="00E721FF"/>
    <w:rsid w:val="00E73E36"/>
    <w:rsid w:val="00E746E3"/>
    <w:rsid w:val="00E74BE2"/>
    <w:rsid w:val="00E75A4B"/>
    <w:rsid w:val="00E7634E"/>
    <w:rsid w:val="00E81132"/>
    <w:rsid w:val="00E816D0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29D1"/>
    <w:rsid w:val="00EA407E"/>
    <w:rsid w:val="00EA42B9"/>
    <w:rsid w:val="00EA454D"/>
    <w:rsid w:val="00EA4A7F"/>
    <w:rsid w:val="00EA5B96"/>
    <w:rsid w:val="00EA75B7"/>
    <w:rsid w:val="00EB05AD"/>
    <w:rsid w:val="00EB0D2C"/>
    <w:rsid w:val="00EB2901"/>
    <w:rsid w:val="00EB2BE4"/>
    <w:rsid w:val="00EB3ED7"/>
    <w:rsid w:val="00EB459D"/>
    <w:rsid w:val="00EB547C"/>
    <w:rsid w:val="00EB7D52"/>
    <w:rsid w:val="00EB7F6F"/>
    <w:rsid w:val="00EC0A80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9BC"/>
    <w:rsid w:val="00EF1AD1"/>
    <w:rsid w:val="00EF2868"/>
    <w:rsid w:val="00EF2AD7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6D6C"/>
    <w:rsid w:val="00F075CF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3E89"/>
    <w:rsid w:val="00F6549A"/>
    <w:rsid w:val="00F65BF9"/>
    <w:rsid w:val="00F65E9C"/>
    <w:rsid w:val="00F7081E"/>
    <w:rsid w:val="00F71F5B"/>
    <w:rsid w:val="00F72768"/>
    <w:rsid w:val="00F72800"/>
    <w:rsid w:val="00F72923"/>
    <w:rsid w:val="00F72EDE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2042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105E"/>
    <w:rsid w:val="00FC2691"/>
    <w:rsid w:val="00FC4CF8"/>
    <w:rsid w:val="00FC5EDC"/>
    <w:rsid w:val="00FD0071"/>
    <w:rsid w:val="00FD1925"/>
    <w:rsid w:val="00FD28F6"/>
    <w:rsid w:val="00FD2BB1"/>
    <w:rsid w:val="00FD3F81"/>
    <w:rsid w:val="00FD431F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uiPriority w:val="9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6BE77-6D6D-47A0-A142-2FB5CE2B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10837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2022-02-28T01:15:00Z</dcterms:created>
  <dcterms:modified xsi:type="dcterms:W3CDTF">2022-02-28T01:15:00Z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