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BA10" w14:textId="7296F43F" w:rsidR="00A72F9B" w:rsidRPr="00F260D1" w:rsidRDefault="002F2600" w:rsidP="001A260C">
      <w:pPr>
        <w:tabs>
          <w:tab w:val="right" w:pos="9480"/>
        </w:tabs>
        <w:jc w:val="center"/>
        <w:rPr>
          <w:rFonts w:asciiTheme="minorHAnsi" w:hAnsiTheme="minorHAnsi" w:cstheme="minorHAnsi"/>
          <w:b/>
        </w:rPr>
      </w:pPr>
      <w:r w:rsidRPr="00F260D1">
        <w:rPr>
          <w:rFonts w:asciiTheme="minorHAnsi" w:hAnsiTheme="minorHAnsi" w:cstheme="minorHAnsi"/>
          <w:noProof/>
          <w:lang w:eastAsia="en-AU"/>
        </w:rPr>
        <w:drawing>
          <wp:inline distT="0" distB="0" distL="0" distR="0" wp14:anchorId="1618C2B2" wp14:editId="2424FDF0">
            <wp:extent cx="2152650" cy="869936"/>
            <wp:effectExtent l="0" t="0" r="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3878" cy="8825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Hlk491953039"/>
      <w:bookmarkEnd w:id="0"/>
    </w:p>
    <w:p w14:paraId="566330F9" w14:textId="7C39A13F" w:rsidR="00100CEA" w:rsidRPr="00F260D1" w:rsidRDefault="00100CEA" w:rsidP="00100CEA">
      <w:pPr>
        <w:tabs>
          <w:tab w:val="left" w:pos="567"/>
        </w:tabs>
        <w:spacing w:after="120"/>
        <w:jc w:val="left"/>
        <w:rPr>
          <w:rFonts w:asciiTheme="minorHAnsi" w:eastAsia="Times New Roman" w:hAnsiTheme="minorHAnsi" w:cstheme="minorHAnsi"/>
          <w:sz w:val="24"/>
          <w:szCs w:val="24"/>
          <w:lang w:eastAsia="en-AU"/>
        </w:rPr>
      </w:pPr>
    </w:p>
    <w:p w14:paraId="4C3A4EA7" w14:textId="6F7502B0" w:rsidR="00100CEA" w:rsidRPr="00F260D1" w:rsidRDefault="001D2A0C" w:rsidP="00615D2B">
      <w:pPr>
        <w:tabs>
          <w:tab w:val="left" w:pos="567"/>
        </w:tabs>
        <w:jc w:val="center"/>
        <w:rPr>
          <w:rFonts w:asciiTheme="minorHAnsi" w:eastAsia="MS Mincho" w:hAnsiTheme="minorHAnsi" w:cstheme="minorHAnsi"/>
          <w:szCs w:val="24"/>
          <w:lang w:eastAsia="ja-JP"/>
        </w:rPr>
      </w:pP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Peer </w:t>
      </w:r>
      <w:r w:rsidR="002B4704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Evaluator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</w:t>
      </w:r>
      <w:r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>Nomination</w:t>
      </w:r>
      <w:r w:rsidR="00477B42" w:rsidRPr="00F260D1">
        <w:rPr>
          <w:rFonts w:asciiTheme="minorHAnsi" w:eastAsia="MS Mincho" w:hAnsiTheme="minorHAnsi" w:cstheme="minorHAnsi"/>
          <w:b/>
          <w:bCs/>
          <w:sz w:val="28"/>
          <w:szCs w:val="28"/>
          <w:lang w:eastAsia="ja-JP"/>
        </w:rPr>
        <w:t xml:space="preserve"> Form</w:t>
      </w:r>
    </w:p>
    <w:p w14:paraId="71377E3F" w14:textId="0694BA8E" w:rsidR="00873429" w:rsidRPr="00F260D1" w:rsidRDefault="0053305C" w:rsidP="008C14EF">
      <w:pPr>
        <w:pStyle w:val="Heading1"/>
        <w:jc w:val="center"/>
        <w:rPr>
          <w:rFonts w:asciiTheme="minorHAnsi" w:eastAsia="MS Mincho" w:hAnsiTheme="minorHAnsi" w:cstheme="minorHAnsi"/>
          <w:b w:val="0"/>
          <w:i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(Please complete this form electronically in MS Word and forward it </w:t>
      </w:r>
      <w:r w:rsidR="00093B3B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to the 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APAC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Secretar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iat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 </w:t>
      </w:r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>(</w:t>
      </w:r>
      <w:hyperlink r:id="rId9" w:history="1">
        <w:r w:rsidR="0023228F"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secretariat@apac-accreditation.org</w:t>
        </w:r>
      </w:hyperlink>
      <w:r w:rsidR="0023228F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)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with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all </w:t>
      </w:r>
      <w:r w:rsidR="00B72F3D" w:rsidRPr="00F260D1">
        <w:rPr>
          <w:rFonts w:asciiTheme="minorHAnsi" w:eastAsia="MS Mincho" w:hAnsiTheme="minorHAnsi" w:cstheme="minorHAnsi"/>
          <w:b w:val="0"/>
          <w:i/>
          <w:lang w:eastAsia="ja-JP"/>
        </w:rPr>
        <w:t xml:space="preserve">necessary </w:t>
      </w:r>
      <w:r w:rsidR="00FC1AF2" w:rsidRPr="00F260D1">
        <w:rPr>
          <w:rFonts w:asciiTheme="minorHAnsi" w:eastAsia="MS Mincho" w:hAnsiTheme="minorHAnsi" w:cstheme="minorHAnsi"/>
          <w:b w:val="0"/>
          <w:i/>
          <w:lang w:eastAsia="ja-JP"/>
        </w:rPr>
        <w:t>supporting documentation</w:t>
      </w:r>
      <w:r w:rsidRPr="00F260D1">
        <w:rPr>
          <w:rFonts w:asciiTheme="minorHAnsi" w:eastAsia="MS Mincho" w:hAnsiTheme="minorHAnsi" w:cstheme="minorHAnsi"/>
          <w:b w:val="0"/>
          <w:i/>
          <w:lang w:eastAsia="ja-JP"/>
        </w:rPr>
        <w:t>)</w:t>
      </w:r>
    </w:p>
    <w:p w14:paraId="1FA98EB6" w14:textId="79973E5D" w:rsidR="00B97418" w:rsidRPr="00F260D1" w:rsidRDefault="00B97418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Before completing this form and making an APAC Evaluator nomination please read </w:t>
      </w:r>
      <w:hyperlink r:id="rId10" w:history="1">
        <w:r w:rsidRPr="00F260D1">
          <w:rPr>
            <w:rStyle w:val="Hyperlink"/>
            <w:rFonts w:asciiTheme="minorHAnsi" w:eastAsia="MS Mincho" w:hAnsiTheme="minorHAnsi" w:cstheme="minorHAnsi"/>
            <w:b w:val="0"/>
            <w:i/>
            <w:lang w:eastAsia="ja-JP"/>
          </w:rPr>
          <w:t>APAC MRA-004</w:t>
        </w:r>
      </w:hyperlink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.</w:t>
      </w:r>
    </w:p>
    <w:p w14:paraId="7144BE55" w14:textId="77777777" w:rsidR="002132EC" w:rsidRPr="00F260D1" w:rsidRDefault="002132EC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p w14:paraId="1AC00CA6" w14:textId="5B500DB0" w:rsidR="00B97418" w:rsidRPr="00F260D1" w:rsidRDefault="006E16A9" w:rsidP="00421FD5">
      <w:pPr>
        <w:pStyle w:val="Heading1"/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I</w:t>
      </w:r>
      <w:r w:rsidR="00E2205B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n</w:t>
      </w:r>
      <w:r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accordance with APAC MRA-004, 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APAC peer evaluat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</w:t>
      </w:r>
      <w:r w:rsidR="005836D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nominees must </w:t>
      </w:r>
      <w:r w:rsidR="00B97418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fulfill the following criteria:</w:t>
      </w:r>
    </w:p>
    <w:p w14:paraId="6AEAC681" w14:textId="150414B0" w:rsidR="00421FD5" w:rsidRPr="00F260D1" w:rsidRDefault="005836DB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bookmarkStart w:id="1" w:name="_Hlk130100051"/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 current employee and staff member of the nominating accreditation body (contracted assessors </w:t>
      </w:r>
      <w:r w:rsidR="0026214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as 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nominees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are not accept</w:t>
      </w:r>
      <w:r w:rsidR="00B3055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)</w:t>
      </w:r>
      <w:r w:rsidR="00421FD5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</w:t>
      </w:r>
    </w:p>
    <w:p w14:paraId="5B8C4BD7" w14:textId="16B6ACC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at least 3 years’ experience as an Assessment Team Leader (or equivalent position e.g. Lead Assessor);</w:t>
      </w:r>
    </w:p>
    <w:p w14:paraId="30465391" w14:textId="48E28A78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preferably have experience in managing accreditation programmes;</w:t>
      </w:r>
    </w:p>
    <w:p w14:paraId="1500C110" w14:textId="37430E17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performed a significant number of assessments (i.e. no less than 10 assessments as a qualified Assessment Team Leader) in the</w:t>
      </w:r>
      <w:r w:rsidR="001013FB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specific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Level 3 and/or Level 4 standards;</w:t>
      </w:r>
    </w:p>
    <w:p w14:paraId="58FB3F0E" w14:textId="79980484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technical background relevant to the scope of recognition as an evaluator;</w:t>
      </w:r>
    </w:p>
    <w:p w14:paraId="39AED76D" w14:textId="57F2472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a sound knowledge of the application of appropriate ISO or ISO/IEC standard(s) and corresponding IAF/ILAC documents and other APAC application documents, and relevant MRA supplementary requirements;</w:t>
      </w:r>
    </w:p>
    <w:p w14:paraId="038B3430" w14:textId="04A12959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able to determine the criticality of the findings; </w:t>
      </w:r>
    </w:p>
    <w:p w14:paraId="0E5DC2C6" w14:textId="35BBDDF3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have good interpersonal skills;</w:t>
      </w:r>
    </w:p>
    <w:p w14:paraId="3E05D549" w14:textId="29238CEB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be </w:t>
      </w:r>
      <w:r w:rsidR="008C1B0A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proficient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 in </w:t>
      </w:r>
      <w:r w:rsidR="002132EC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the English language, both written and spoken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without the need for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use of</w:t>
      </w:r>
      <w:r w:rsidR="00BD5B04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translators or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electronic applications</w:t>
      </w:r>
      <w:r w:rsid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, software </w:t>
      </w:r>
      <w:r w:rsidR="00876C42" w:rsidRPr="00876C42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or equipment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; </w:t>
      </w:r>
    </w:p>
    <w:p w14:paraId="79767F7A" w14:textId="72D7D3F5" w:rsidR="00421FD5" w:rsidRPr="00F260D1" w:rsidRDefault="00421FD5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able to work effectively in a team environment</w:t>
      </w:r>
      <w:r w:rsidR="00FB0197"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>; and</w:t>
      </w:r>
    </w:p>
    <w:p w14:paraId="5CEB5AAF" w14:textId="1322ECE7" w:rsidR="00FB0197" w:rsidRPr="00F260D1" w:rsidRDefault="00FB0197" w:rsidP="002132EC">
      <w:pPr>
        <w:pStyle w:val="Heading1"/>
        <w:numPr>
          <w:ilvl w:val="0"/>
          <w:numId w:val="185"/>
        </w:numPr>
        <w:spacing w:after="0"/>
        <w:jc w:val="left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  <w:t xml:space="preserve">ability to travel to other APAC economies to undertake evaluation activities. </w:t>
      </w:r>
    </w:p>
    <w:bookmarkEnd w:id="1"/>
    <w:p w14:paraId="3ED2D5CD" w14:textId="77777777" w:rsidR="002132EC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</w:p>
    <w:p w14:paraId="12C58A11" w14:textId="0AC1908B" w:rsidR="005836DB" w:rsidRPr="00F260D1" w:rsidRDefault="002132EC" w:rsidP="002132EC">
      <w:pPr>
        <w:pStyle w:val="Heading1"/>
        <w:spacing w:after="0"/>
        <w:ind w:left="709" w:hanging="709"/>
        <w:jc w:val="left"/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</w:pP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 xml:space="preserve">NOTE </w:t>
      </w:r>
      <w:r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ab/>
        <w:t xml:space="preserve">The experience criteria under list items b) – c) </w:t>
      </w:r>
      <w:r w:rsidR="00D70B70" w:rsidRPr="00F260D1">
        <w:rPr>
          <w:rFonts w:asciiTheme="minorHAnsi" w:eastAsia="MS Mincho" w:hAnsiTheme="minorHAnsi" w:cstheme="minorHAnsi"/>
          <w:b w:val="0"/>
          <w:i/>
          <w:color w:val="FF0000"/>
          <w:sz w:val="20"/>
          <w:szCs w:val="18"/>
          <w:lang w:eastAsia="ja-JP"/>
        </w:rPr>
        <w:t>may be set aside by the APAC MRAMC when the scope or sub-scope is new to the APAC MRA.</w:t>
      </w:r>
    </w:p>
    <w:p w14:paraId="103BCDC9" w14:textId="77777777" w:rsidR="002132EC" w:rsidRPr="00F260D1" w:rsidRDefault="002132EC" w:rsidP="00421FD5">
      <w:pPr>
        <w:pStyle w:val="Heading1"/>
        <w:spacing w:after="0"/>
        <w:jc w:val="center"/>
        <w:rPr>
          <w:rFonts w:asciiTheme="minorHAnsi" w:eastAsia="MS Mincho" w:hAnsiTheme="minorHAnsi" w:cstheme="minorHAnsi"/>
          <w:b w:val="0"/>
          <w:i/>
          <w:color w:val="FF0000"/>
          <w:lang w:eastAsia="ja-JP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FC1AF2" w:rsidRPr="00F260D1" w14:paraId="34B2F32D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86924BB" w14:textId="3CEBDEC9" w:rsidR="00FC1AF2" w:rsidRPr="00F260D1" w:rsidRDefault="00FC1AF2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szCs w:val="22"/>
                <w:lang w:eastAsia="en-AU"/>
              </w:rPr>
              <w:t>Nominee details</w:t>
            </w:r>
          </w:p>
        </w:tc>
      </w:tr>
      <w:tr w:rsidR="00093B3B" w:rsidRPr="00F260D1" w14:paraId="39F1AFC9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41D24018" w14:textId="7F6BC5DD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Prefix (e.g. Mr./Mrs./Ms./Dr.)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:</w:t>
            </w:r>
          </w:p>
        </w:tc>
      </w:tr>
      <w:tr w:rsidR="00093B3B" w:rsidRPr="00F260D1" w14:paraId="20BF6744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3AC7DEE9" w14:textId="19E101D5" w:rsidR="00093B3B" w:rsidRPr="00F260D1" w:rsidRDefault="00093B3B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Gender:</w:t>
            </w:r>
          </w:p>
        </w:tc>
      </w:tr>
      <w:tr w:rsidR="00873429" w:rsidRPr="00F260D1" w14:paraId="23DD72F7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78F32B9F" w14:textId="1EDFEFE9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Family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/Surname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Name:</w:t>
            </w:r>
          </w:p>
        </w:tc>
      </w:tr>
      <w:tr w:rsidR="00093B3B" w:rsidRPr="00F260D1" w14:paraId="4F2CDC51" w14:textId="77777777" w:rsidTr="00EF1366">
        <w:trPr>
          <w:cantSplit/>
        </w:trPr>
        <w:tc>
          <w:tcPr>
            <w:tcW w:w="5000" w:type="pct"/>
            <w:tcBorders>
              <w:left w:val="nil"/>
              <w:right w:val="nil"/>
            </w:tcBorders>
          </w:tcPr>
          <w:p w14:paraId="15E00BAE" w14:textId="2F79AEC0" w:rsidR="00093B3B" w:rsidRPr="00F260D1" w:rsidRDefault="00093B3B" w:rsidP="00093B3B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Given</w:t>
            </w:r>
            <w:r w:rsidR="00FA48A7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/First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Name:</w:t>
            </w:r>
          </w:p>
        </w:tc>
      </w:tr>
      <w:tr w:rsidR="00873429" w:rsidRPr="00F260D1" w14:paraId="1508DB28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70CE70F" w14:textId="7636A9DC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2A487701" w14:textId="77777777" w:rsidTr="00EF1366">
        <w:tc>
          <w:tcPr>
            <w:tcW w:w="5000" w:type="pct"/>
            <w:tcBorders>
              <w:left w:val="nil"/>
              <w:right w:val="nil"/>
            </w:tcBorders>
          </w:tcPr>
          <w:p w14:paraId="0FCC438F" w14:textId="0EDFF669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Position within Organi</w:t>
            </w:r>
            <w:r w:rsidR="00FC1AF2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z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ation:</w:t>
            </w:r>
          </w:p>
        </w:tc>
      </w:tr>
      <w:tr w:rsidR="00873429" w:rsidRPr="00F260D1" w14:paraId="54BCB788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390A21BA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Economy:</w:t>
            </w:r>
          </w:p>
        </w:tc>
      </w:tr>
      <w:tr w:rsidR="005727A9" w:rsidRPr="00F260D1" w14:paraId="7D299617" w14:textId="77777777" w:rsidTr="00EF1366">
        <w:tc>
          <w:tcPr>
            <w:tcW w:w="5000" w:type="pct"/>
            <w:tcBorders>
              <w:left w:val="nil"/>
              <w:bottom w:val="single" w:sz="4" w:space="0" w:color="auto"/>
              <w:right w:val="nil"/>
            </w:tcBorders>
          </w:tcPr>
          <w:p w14:paraId="6C0E56EC" w14:textId="5761A086" w:rsidR="005727A9" w:rsidRPr="00F260D1" w:rsidRDefault="005727A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Language(s) (for use during evaluations):</w:t>
            </w:r>
          </w:p>
        </w:tc>
      </w:tr>
      <w:tr w:rsidR="00873429" w:rsidRPr="00F260D1" w14:paraId="4C227EAD" w14:textId="77777777" w:rsidTr="00EF1366">
        <w:tc>
          <w:tcPr>
            <w:tcW w:w="5000" w:type="pct"/>
            <w:tcBorders>
              <w:left w:val="nil"/>
              <w:bottom w:val="single" w:sz="24" w:space="0" w:color="auto"/>
              <w:right w:val="nil"/>
            </w:tcBorders>
          </w:tcPr>
          <w:p w14:paraId="66D9C9E0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Email Address:</w:t>
            </w:r>
          </w:p>
        </w:tc>
      </w:tr>
      <w:tr w:rsidR="00873429" w:rsidRPr="00F260D1" w14:paraId="6FDAF551" w14:textId="77777777" w:rsidTr="00382FD7">
        <w:tc>
          <w:tcPr>
            <w:tcW w:w="5000" w:type="pct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626286B1" w14:textId="11D3B673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Post-Secondary Education Qualifications;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 technical areas of qualification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:</w:t>
            </w:r>
          </w:p>
          <w:p w14:paraId="78D617F4" w14:textId="77777777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861DBCF" w14:textId="47BA881E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04C1EF" w14:textId="0390E244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1626C89" w14:textId="77777777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238CBC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  <w:tr w:rsidR="00382FD7" w:rsidRPr="00F260D1" w14:paraId="7724BBAE" w14:textId="77777777" w:rsidTr="00382FD7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3B7C63BC" w14:textId="286D6129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t xml:space="preserve">Evidence of 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ISO/IEC 17011: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u w:val="single"/>
                <w:lang w:eastAsia="en-AU"/>
              </w:rPr>
              <w:t>2017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 </w:t>
            </w:r>
            <w:r w:rsidR="001013FB"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>Assessment Team Leader</w:t>
            </w:r>
            <w:r w:rsidRPr="00F260D1">
              <w:rPr>
                <w:rFonts w:asciiTheme="minorHAnsi" w:eastAsia="Times New Roman" w:hAnsiTheme="minorHAnsi" w:cstheme="minorHAnsi"/>
                <w:color w:val="FF0000"/>
                <w:lang w:eastAsia="en-AU"/>
              </w:rPr>
              <w:t xml:space="preserve"> and/or Evaluator Training Courses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, including dates, length of course, course provider: </w:t>
            </w:r>
          </w:p>
          <w:p w14:paraId="2E0AF39F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530E9CF" w14:textId="07353272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DCFD02" w14:textId="1EE2F50B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3DF6D22" w14:textId="77777777" w:rsidR="001013FB" w:rsidRPr="00F260D1" w:rsidRDefault="001013FB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0869C3D" w14:textId="77777777" w:rsidR="00382FD7" w:rsidRPr="00F260D1" w:rsidRDefault="00382FD7" w:rsidP="00C057B0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7E7C6890" w14:textId="19109EFA" w:rsidR="008B4612" w:rsidRPr="00F260D1" w:rsidRDefault="008B4612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072A344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nil"/>
              <w:right w:val="nil"/>
            </w:tcBorders>
          </w:tcPr>
          <w:p w14:paraId="46D04D4D" w14:textId="66DCECBE" w:rsidR="0023228F" w:rsidRPr="00F260D1" w:rsidRDefault="0023228F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Accreditation Body and Assessment Experience; 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including:</w:t>
            </w:r>
          </w:p>
          <w:p w14:paraId="44732CAF" w14:textId="77777777" w:rsidR="001013FB" w:rsidRPr="00F260D1" w:rsidRDefault="001013FB" w:rsidP="0023228F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40326FFE" w14:textId="2D6A656E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>positions, their dates/time periods and descriptions; and</w:t>
            </w:r>
          </w:p>
          <w:p w14:paraId="65C1E9A7" w14:textId="5B2D8A73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7D25555C" w14:textId="1C48A6BB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2A311499" w14:textId="37F0020E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0D8BB013" w14:textId="42EE8C5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548AAB5D" w14:textId="77777777" w:rsidR="001013FB" w:rsidRPr="00F260D1" w:rsidRDefault="001013FB" w:rsidP="001013F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p w14:paraId="69FF4820" w14:textId="7E628CE7" w:rsidR="0023228F" w:rsidRPr="00F260D1" w:rsidRDefault="0023228F" w:rsidP="0023228F">
            <w:pPr>
              <w:numPr>
                <w:ilvl w:val="0"/>
                <w:numId w:val="180"/>
              </w:num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a </w:t>
            </w:r>
            <w:r w:rsidRPr="00F260D1">
              <w:rPr>
                <w:rFonts w:asciiTheme="minorHAnsi" w:eastAsia="Times New Roman" w:hAnsiTheme="minorHAnsi" w:cstheme="minorHAnsi"/>
                <w:i/>
                <w:u w:val="single"/>
                <w:lang w:eastAsia="en-AU"/>
              </w:rPr>
              <w:t>record of assessment experience</w:t>
            </w:r>
            <w:r w:rsidRPr="00F260D1">
              <w:rPr>
                <w:rFonts w:asciiTheme="minorHAnsi" w:eastAsia="Times New Roman" w:hAnsiTheme="minorHAnsi" w:cstheme="minorHAnsi"/>
                <w:i/>
                <w:lang w:eastAsia="en-AU"/>
              </w:rPr>
              <w:t xml:space="preserve"> (including a list of assessments, types of conformity assessment bodies, the scope of the assessment and the role undertaken in the assessment) to support the scope(s) or sub-scope(s) that are included in this nomination – please provide as an attached list of assessments undertaken.</w:t>
            </w:r>
          </w:p>
          <w:p w14:paraId="0CECC757" w14:textId="77777777" w:rsidR="00382FD7" w:rsidRPr="00F260D1" w:rsidRDefault="00382FD7" w:rsidP="000A10BE">
            <w:pPr>
              <w:spacing w:before="60" w:after="60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</w:p>
          <w:p w14:paraId="322BA1D4" w14:textId="2D897225" w:rsidR="00382FD7" w:rsidRPr="00F260D1" w:rsidRDefault="00382FD7" w:rsidP="00382FD7">
            <w:pPr>
              <w:spacing w:before="60" w:after="60"/>
              <w:jc w:val="center"/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b/>
                <w:bCs/>
                <w:iCs/>
                <w:lang w:eastAsia="en-AU"/>
              </w:rPr>
              <w:t>Accreditation Assessment Experience</w:t>
            </w:r>
          </w:p>
          <w:p w14:paraId="7CFCC8CD" w14:textId="0F1F32E1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Cs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>Please complete the following table</w:t>
            </w:r>
            <w:r w:rsidR="000A10BE"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, 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adding additional rows if required </w:t>
            </w:r>
            <w:r w:rsidRPr="00F260D1">
              <w:rPr>
                <w:rFonts w:asciiTheme="minorHAnsi" w:eastAsia="Times New Roman" w:hAnsiTheme="minorHAnsi" w:cstheme="minorHAnsi"/>
                <w:iCs/>
                <w:u w:val="single"/>
                <w:lang w:eastAsia="en-AU"/>
              </w:rPr>
              <w:t>or</w:t>
            </w:r>
            <w:r w:rsidRPr="00F260D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provide a separate attachment with the same information included</w:t>
            </w:r>
            <w:r w:rsidR="002A7091">
              <w:rPr>
                <w:rFonts w:asciiTheme="minorHAnsi" w:eastAsia="Times New Roman" w:hAnsiTheme="minorHAnsi" w:cstheme="minorHAnsi"/>
                <w:iCs/>
                <w:lang w:eastAsia="en-AU"/>
              </w:rPr>
              <w:t xml:space="preserve"> (e.g. a download from the AB’s information system or personnel records translated into English):</w:t>
            </w:r>
          </w:p>
          <w:p w14:paraId="6E211C0F" w14:textId="77777777" w:rsidR="00FA48A7" w:rsidRPr="00F260D1" w:rsidRDefault="00FA48A7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i/>
                <w:lang w:eastAsia="en-AU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883"/>
              <w:gridCol w:w="4962"/>
              <w:gridCol w:w="2409"/>
              <w:gridCol w:w="1989"/>
            </w:tblGrid>
            <w:tr w:rsidR="008B4612" w:rsidRPr="00F260D1" w14:paraId="33E61C3F" w14:textId="77777777" w:rsidTr="000A10BE">
              <w:tc>
                <w:tcPr>
                  <w:tcW w:w="431" w:type="pct"/>
                </w:tcPr>
                <w:p w14:paraId="3794C41A" w14:textId="314FF7A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Date</w:t>
                  </w:r>
                </w:p>
              </w:tc>
              <w:tc>
                <w:tcPr>
                  <w:tcW w:w="2422" w:type="pct"/>
                </w:tcPr>
                <w:p w14:paraId="6133D8C2" w14:textId="3339378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Assessed Conformity Assessment Body</w:t>
                  </w:r>
                </w:p>
              </w:tc>
              <w:tc>
                <w:tcPr>
                  <w:tcW w:w="1176" w:type="pct"/>
                </w:tcPr>
                <w:p w14:paraId="37F2CC92" w14:textId="77777777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Scop</w:t>
                  </w:r>
                  <w:r w:rsidR="00382FD7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e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 / Sub-scope of Assessment</w:t>
                  </w:r>
                </w:p>
                <w:p w14:paraId="1D0F76FA" w14:textId="5AF00135" w:rsidR="00D524EE" w:rsidRPr="00F260D1" w:rsidRDefault="00D524EE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(e.g. ISO/IEC 17065, GLOBALG.A.P.)</w:t>
                  </w:r>
                </w:p>
              </w:tc>
              <w:tc>
                <w:tcPr>
                  <w:tcW w:w="971" w:type="pct"/>
                </w:tcPr>
                <w:p w14:paraId="755408E4" w14:textId="3A2758B2" w:rsidR="008B4612" w:rsidRPr="00F260D1" w:rsidRDefault="008B4612" w:rsidP="008B4612">
                  <w:pPr>
                    <w:tabs>
                      <w:tab w:val="center" w:pos="4513"/>
                      <w:tab w:val="right" w:pos="9026"/>
                    </w:tabs>
                    <w:jc w:val="center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 xml:space="preserve">Specific role in the Assessment (e.g. </w:t>
                  </w:r>
                  <w:r w:rsidR="008B154A"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Team Leader</w:t>
                  </w:r>
                  <w:r w:rsidRPr="00F260D1"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  <w:t>)</w:t>
                  </w:r>
                </w:p>
              </w:tc>
            </w:tr>
            <w:tr w:rsidR="008B4612" w:rsidRPr="00F260D1" w14:paraId="2D2947A4" w14:textId="77777777" w:rsidTr="000A10BE">
              <w:tc>
                <w:tcPr>
                  <w:tcW w:w="431" w:type="pct"/>
                </w:tcPr>
                <w:p w14:paraId="1DD67BD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859067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A59377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BB22B0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32D8C511" w14:textId="77777777" w:rsidTr="000A10BE">
              <w:tc>
                <w:tcPr>
                  <w:tcW w:w="431" w:type="pct"/>
                </w:tcPr>
                <w:p w14:paraId="23AE3CEA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E63AAC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9BA95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EBBB9EE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AE2A46C" w14:textId="77777777" w:rsidTr="000A10BE">
              <w:tc>
                <w:tcPr>
                  <w:tcW w:w="431" w:type="pct"/>
                </w:tcPr>
                <w:p w14:paraId="410CE7E1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72880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CCE51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7DE5B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1CDFB957" w14:textId="77777777" w:rsidTr="000A10BE">
              <w:tc>
                <w:tcPr>
                  <w:tcW w:w="431" w:type="pct"/>
                </w:tcPr>
                <w:p w14:paraId="63CAC89B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57EC86F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BDC3A4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AB42AED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5661DF79" w14:textId="77777777" w:rsidTr="000A10BE">
              <w:tc>
                <w:tcPr>
                  <w:tcW w:w="431" w:type="pct"/>
                </w:tcPr>
                <w:p w14:paraId="4DD6000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5CB8940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C5D10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93CA3B9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68AB915B" w14:textId="77777777" w:rsidTr="000A10BE">
              <w:tc>
                <w:tcPr>
                  <w:tcW w:w="431" w:type="pct"/>
                </w:tcPr>
                <w:p w14:paraId="03C71B0C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86559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31527D4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DA5B20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8B4612" w:rsidRPr="00F260D1" w14:paraId="7408DD62" w14:textId="77777777" w:rsidTr="000A10BE">
              <w:tc>
                <w:tcPr>
                  <w:tcW w:w="431" w:type="pct"/>
                </w:tcPr>
                <w:p w14:paraId="18F42F98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AD2A465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DF9B027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E78C93" w14:textId="77777777" w:rsidR="008B4612" w:rsidRPr="00F260D1" w:rsidRDefault="008B4612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B1EF22F" w14:textId="77777777" w:rsidTr="000A10BE">
              <w:tc>
                <w:tcPr>
                  <w:tcW w:w="431" w:type="pct"/>
                </w:tcPr>
                <w:p w14:paraId="5F719C6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248A06C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E31E87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0DD1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FF33A31" w14:textId="77777777" w:rsidTr="000A10BE">
              <w:tc>
                <w:tcPr>
                  <w:tcW w:w="431" w:type="pct"/>
                </w:tcPr>
                <w:p w14:paraId="3D3DB05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2A2ED7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7C0136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347437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20C871E" w14:textId="77777777" w:rsidTr="000A10BE">
              <w:tc>
                <w:tcPr>
                  <w:tcW w:w="431" w:type="pct"/>
                </w:tcPr>
                <w:p w14:paraId="210C32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BEB1A8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64F23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CAD5E6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BE4368" w14:textId="77777777" w:rsidTr="000A10BE">
              <w:tc>
                <w:tcPr>
                  <w:tcW w:w="431" w:type="pct"/>
                </w:tcPr>
                <w:p w14:paraId="55A845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3894F1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5AAF10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9EC852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459DF5C" w14:textId="77777777" w:rsidTr="000A10BE">
              <w:tc>
                <w:tcPr>
                  <w:tcW w:w="431" w:type="pct"/>
                </w:tcPr>
                <w:p w14:paraId="7B2C8C7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715F7CA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0CFFEA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6688F9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67ABB3DD" w14:textId="77777777" w:rsidTr="000A10BE">
              <w:tc>
                <w:tcPr>
                  <w:tcW w:w="431" w:type="pct"/>
                </w:tcPr>
                <w:p w14:paraId="16DAB3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5F1793C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268CB3A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7ED5B5C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A088489" w14:textId="77777777" w:rsidTr="000A10BE">
              <w:tc>
                <w:tcPr>
                  <w:tcW w:w="431" w:type="pct"/>
                </w:tcPr>
                <w:p w14:paraId="4120090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506AF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C7D169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5D791F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2E40EF47" w14:textId="77777777" w:rsidTr="000A10BE">
              <w:tc>
                <w:tcPr>
                  <w:tcW w:w="431" w:type="pct"/>
                </w:tcPr>
                <w:p w14:paraId="5BAF709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8045D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804779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E6D9D8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ABC12E4" w14:textId="77777777" w:rsidTr="000A10BE">
              <w:tc>
                <w:tcPr>
                  <w:tcW w:w="431" w:type="pct"/>
                </w:tcPr>
                <w:p w14:paraId="0C284938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008D955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2A682E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8F85AB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741CD78" w14:textId="77777777" w:rsidTr="000A10BE">
              <w:tc>
                <w:tcPr>
                  <w:tcW w:w="431" w:type="pct"/>
                </w:tcPr>
                <w:p w14:paraId="2C2D7F7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87F820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ACD85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7F403C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AC6A492" w14:textId="77777777" w:rsidTr="000A10BE">
              <w:tc>
                <w:tcPr>
                  <w:tcW w:w="431" w:type="pct"/>
                </w:tcPr>
                <w:p w14:paraId="32746F2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7D9F17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F11D73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A7B646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7EB394A1" w14:textId="77777777" w:rsidTr="000A10BE">
              <w:tc>
                <w:tcPr>
                  <w:tcW w:w="431" w:type="pct"/>
                </w:tcPr>
                <w:p w14:paraId="11A44BE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66FFE49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1F10CE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78905E3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5B701415" w14:textId="77777777" w:rsidTr="000A10BE">
              <w:tc>
                <w:tcPr>
                  <w:tcW w:w="431" w:type="pct"/>
                </w:tcPr>
                <w:p w14:paraId="4A59DA0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0EFE69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E42EC3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86DE82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8453E31" w14:textId="77777777" w:rsidTr="000A10BE">
              <w:tc>
                <w:tcPr>
                  <w:tcW w:w="431" w:type="pct"/>
                </w:tcPr>
                <w:p w14:paraId="75BF436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58944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3E11B44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83DDC9D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1BED66CB" w14:textId="77777777" w:rsidTr="000A10BE">
              <w:tc>
                <w:tcPr>
                  <w:tcW w:w="431" w:type="pct"/>
                </w:tcPr>
                <w:p w14:paraId="636F9865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B36362E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79C9543B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3BB14D40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0164FA4F" w14:textId="77777777" w:rsidTr="000A10BE">
              <w:tc>
                <w:tcPr>
                  <w:tcW w:w="431" w:type="pct"/>
                </w:tcPr>
                <w:p w14:paraId="7D8D4BB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309EA0BF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0897D34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595081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382FD7" w:rsidRPr="00F260D1" w14:paraId="48D31234" w14:textId="77777777" w:rsidTr="000A10BE">
              <w:tc>
                <w:tcPr>
                  <w:tcW w:w="431" w:type="pct"/>
                </w:tcPr>
                <w:p w14:paraId="19E35DE7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296190C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34BB432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A4CA141" w14:textId="77777777" w:rsidR="00382FD7" w:rsidRPr="00F260D1" w:rsidRDefault="00382FD7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26A9CAE" w14:textId="77777777" w:rsidTr="000A10BE">
              <w:tc>
                <w:tcPr>
                  <w:tcW w:w="431" w:type="pct"/>
                </w:tcPr>
                <w:p w14:paraId="24C3414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1AC77C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007B89C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1E61363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41A94E3D" w14:textId="77777777" w:rsidTr="000A10BE">
              <w:tc>
                <w:tcPr>
                  <w:tcW w:w="431" w:type="pct"/>
                </w:tcPr>
                <w:p w14:paraId="1F096803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E7FE0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4D0997A4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040B542F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1B14E2F2" w14:textId="77777777" w:rsidTr="000A10BE">
              <w:tc>
                <w:tcPr>
                  <w:tcW w:w="431" w:type="pct"/>
                </w:tcPr>
                <w:p w14:paraId="172B58B9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74F76D8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3318FFC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2F6D9C6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273DAAA1" w14:textId="77777777" w:rsidTr="000A10BE">
              <w:tc>
                <w:tcPr>
                  <w:tcW w:w="431" w:type="pct"/>
                </w:tcPr>
                <w:p w14:paraId="0B53301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16985FB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18459F9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420725B0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0452AD6D" w14:textId="77777777" w:rsidTr="000A10BE">
              <w:tc>
                <w:tcPr>
                  <w:tcW w:w="431" w:type="pct"/>
                </w:tcPr>
                <w:p w14:paraId="03C7A63A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1D40BA57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57396915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50811D6D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  <w:tr w:rsidR="000A10BE" w:rsidRPr="00F260D1" w14:paraId="33575D61" w14:textId="77777777" w:rsidTr="000A10BE">
              <w:tc>
                <w:tcPr>
                  <w:tcW w:w="431" w:type="pct"/>
                </w:tcPr>
                <w:p w14:paraId="72D3E55E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2422" w:type="pct"/>
                </w:tcPr>
                <w:p w14:paraId="46133EE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1176" w:type="pct"/>
                </w:tcPr>
                <w:p w14:paraId="6B604821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  <w:tc>
                <w:tcPr>
                  <w:tcW w:w="971" w:type="pct"/>
                </w:tcPr>
                <w:p w14:paraId="67BC06A2" w14:textId="77777777" w:rsidR="000A10BE" w:rsidRPr="00F260D1" w:rsidRDefault="000A10BE" w:rsidP="0023228F">
                  <w:pPr>
                    <w:tabs>
                      <w:tab w:val="center" w:pos="4513"/>
                      <w:tab w:val="right" w:pos="9026"/>
                    </w:tabs>
                    <w:jc w:val="left"/>
                    <w:rPr>
                      <w:rFonts w:asciiTheme="minorHAnsi" w:eastAsia="Times New Roman" w:hAnsiTheme="minorHAnsi" w:cstheme="minorHAnsi"/>
                      <w:sz w:val="20"/>
                      <w:lang w:eastAsia="en-AU"/>
                    </w:rPr>
                  </w:pPr>
                </w:p>
              </w:tc>
            </w:tr>
          </w:tbl>
          <w:p w14:paraId="3010D2C5" w14:textId="6E169DBA" w:rsidR="00F260D1" w:rsidRPr="00F260D1" w:rsidRDefault="00F260D1" w:rsidP="0023228F">
            <w:pPr>
              <w:tabs>
                <w:tab w:val="center" w:pos="4513"/>
                <w:tab w:val="right" w:pos="9026"/>
              </w:tabs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193524D1" w14:textId="1186127D" w:rsidR="00382FD7" w:rsidRPr="00F260D1" w:rsidRDefault="00382FD7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3DFCBA95" w14:textId="77777777" w:rsidTr="00093B3B">
        <w:tc>
          <w:tcPr>
            <w:tcW w:w="5000" w:type="pct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513D76A0" w14:textId="513C998B" w:rsidR="00093B3B" w:rsidRPr="00F260D1" w:rsidRDefault="00093B3B" w:rsidP="00093B3B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Please indicate (</w:t>
            </w:r>
            <w:r w:rsidRPr="00F260D1">
              <w:rPr>
                <w:rFonts w:ascii="Segoe UI Symbol" w:eastAsia="Times New Roman" w:hAnsi="Segoe UI Symbol" w:cs="Segoe UI Symbol"/>
                <w:szCs w:val="22"/>
                <w:lang w:eastAsia="en-AU"/>
              </w:rPr>
              <w:t>☒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) which 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(s)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for which this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nominee 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fulfils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the criteria stated on the first page (e.g. minimum 3-years as a Team leader, 10+ assessment as Assessment Team Leader, etc.).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This needs to be supported by the submission of evidence of their actual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Team Leader</w:t>
            </w:r>
            <w:r w:rsidR="0054764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status 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and </w:t>
            </w:r>
            <w:r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assessment experience</w:t>
            </w:r>
            <w:r w:rsidR="00033B02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 xml:space="preserve"> for each nominated scope and sub-scope</w:t>
            </w:r>
            <w:r w:rsidR="0058423C" w:rsidRPr="00F260D1">
              <w:rPr>
                <w:rFonts w:asciiTheme="minorHAnsi" w:eastAsia="Times New Roman" w:hAnsiTheme="minorHAnsi" w:cstheme="minorHAnsi"/>
                <w:szCs w:val="22"/>
                <w:lang w:eastAsia="en-AU"/>
              </w:rPr>
              <w:t>.</w:t>
            </w:r>
          </w:p>
        </w:tc>
      </w:tr>
    </w:tbl>
    <w:p w14:paraId="0B228F0C" w14:textId="77777777" w:rsidR="00547642" w:rsidRPr="00F260D1" w:rsidRDefault="00547642" w:rsidP="00093B3B">
      <w:pPr>
        <w:spacing w:before="60" w:after="60"/>
        <w:jc w:val="left"/>
        <w:rPr>
          <w:rFonts w:asciiTheme="minorHAnsi" w:eastAsia="Times New Roman" w:hAnsiTheme="minorHAnsi" w:cstheme="minorHAnsi"/>
          <w:szCs w:val="22"/>
          <w:lang w:eastAsia="en-AU"/>
        </w:rPr>
      </w:pPr>
    </w:p>
    <w:tbl>
      <w:tblPr>
        <w:tblStyle w:val="TableGrid"/>
        <w:tblW w:w="5000" w:type="pct"/>
        <w:jc w:val="center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9635"/>
        <w:gridCol w:w="824"/>
      </w:tblGrid>
      <w:tr w:rsidR="00C075C6" w:rsidRPr="00F260D1" w14:paraId="54E8BA02" w14:textId="77777777" w:rsidTr="00547642">
        <w:trPr>
          <w:jc w:val="center"/>
        </w:trPr>
        <w:tc>
          <w:tcPr>
            <w:tcW w:w="4606" w:type="pct"/>
            <w:vAlign w:val="center"/>
          </w:tcPr>
          <w:p w14:paraId="06B3B4EB" w14:textId="04CF2423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Biobanking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20387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54421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7305990" w14:textId="28C82DFA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71F64AB2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7F34D09D" w14:textId="092C2699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bookmarkStart w:id="2" w:name="_Hlk54243026"/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Calibration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 w:rsidR="007E18E5">
              <w:t xml:space="preserve">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Please specify what broad types of testing (e.g.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Length, Temperature, Force,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 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 xml:space="preserve">Pressure, </w:t>
            </w:r>
            <w:r w:rsidR="007E18E5" w:rsidRP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etc.):</w:t>
            </w:r>
          </w:p>
        </w:tc>
        <w:bookmarkStart w:id="3" w:name="_Hlk533314719" w:displacedByCustomXml="next"/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47586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8341AD6" w14:textId="6D1C32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  <w:bookmarkEnd w:id="3" w:displacedByCustomXml="prev"/>
      </w:tr>
      <w:bookmarkEnd w:id="2"/>
      <w:tr w:rsidR="00C075C6" w:rsidRPr="00F260D1" w14:paraId="67CF442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109C8F65" w14:textId="59A445E1" w:rsidR="00C075C6" w:rsidRPr="00547642" w:rsidRDefault="00C075C6" w:rsidP="00C075C6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Management Systems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17021-1 and relevant sector applications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62449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135CB90" w14:textId="0A8FC1A5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C075C6" w:rsidRPr="00F260D1" w14:paraId="601AEF2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FD53C5" w14:textId="7286ADCC" w:rsidR="00C075C6" w:rsidRPr="00547642" w:rsidRDefault="00C075C6" w:rsidP="00C075C6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Anti-Bribery Management Systems ISO 37001 (ABMS)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9392022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C839C95" w14:textId="5C943EE1" w:rsidR="00C075C6" w:rsidRPr="00547642" w:rsidRDefault="00C075C6" w:rsidP="00C075C6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0645F45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DB38EC" w14:textId="53684D4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Artificial Intelligence Management Systems (AIMS)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40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02396FF" w14:textId="0AB07AD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828C39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</w:tcPr>
          <w:p w14:paraId="15767B24" w14:textId="4AC0E34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Asset Management 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Systems ISO 55001 (AMMS)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72902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D5EC7ED" w14:textId="752265C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29FA5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E522E6" w14:textId="1354416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Business Continuity Management Systems ISO 22301 (BCMS)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855302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7788243" w14:textId="25BC859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700019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6769A34" w14:textId="1E405FC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Compliance Management Systems ISO 37301 (CMS)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370316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F067D41" w14:textId="779413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A9C90E9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64951DF" w14:textId="0F73F5A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Educational Organizations Management Systems ISO 21001 (EdMS)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66509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05D6C051" w14:textId="2C381DD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4BE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70ED933" w14:textId="718E5E9A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Energy Management Systems ISO 50001 (EnMS)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393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FAF5B3D" w14:textId="38F48E4F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DAC95E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36FF7F1" w14:textId="54F8E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Environmental Management Systems ISO 14001 (EMS)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10163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79877BFD" w14:textId="4DF57C8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4068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0FF24C5" w14:textId="45DF834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Facility Management Management Systems ISO 41001 (FMMS)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7610706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7326459" w14:textId="0CF4969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9AA5C7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58F3CD81" w14:textId="4D349C1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Management Systems ISO 22000 (FSMS)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2675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C1FC3E1" w14:textId="371E0CA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3E625A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7A91C63" w14:textId="258CEF2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Food Safety Scheme Certification 22000 (FSSC 22000)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809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DB2EACA" w14:textId="182955A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31E5A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F3EF1C0" w14:textId="755BD15B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Healthcare Organization Management Systems ISO 7101 (HOMS)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3345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4CCD1F2D" w14:textId="44ECF100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4B59FAB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9450001" w14:textId="3376E71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Security Management Systems ISO 27001 (ISMS)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8576961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71DFE68" w14:textId="6BAE9FF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53344D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6BB2C54" w14:textId="6EDBA4EC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Information Technology Service Management Systems ISO 20000-1 (ITSMS)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3208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5A057C0" w14:textId="358BD33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35FE1E85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A0A0F64" w14:textId="47F7372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International Aerospace Quality Group Industry Controlled Other Party Certification Scheme (IAOG ICOP))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67630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EFD499E" w14:textId="24912CA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4B6925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0E5B246" w14:textId="31E7037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Medical Device Quality Management Systems ISO 13485 (MDQMS)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237284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6F51F17" w14:textId="6DC4139B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0FD7C0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EACB947" w14:textId="762A2CF9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Occupational Health and Safety Management Systems ISO 45001 (OHSMS)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3725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34CB661" w14:textId="2E50CA53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E7B636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78D169A" w14:textId="6881D2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lastRenderedPageBreak/>
              <w:t>Quality and Safety System for Specialty Feed Ingredients (FAMI-QS)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339691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3AA8F2E7" w14:textId="2C7E8A2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519C2B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1FC1A28" w14:textId="77E2F016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Quality Management Systems ISO 9001 (QMS)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58616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F8464BE" w14:textId="5821625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66A98D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15E4D" w14:textId="3B9C4C5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Social Management System Certification (</w:t>
            </w:r>
            <w:proofErr w:type="spellStart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FSSC</w:t>
            </w:r>
            <w:proofErr w:type="spellEnd"/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 xml:space="preserve"> 24000)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33006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FABA1C9" w14:textId="5E6C5BB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76C8B60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6276AE59" w14:textId="33A17B7E" w:rsidR="00B421AC" w:rsidRPr="00547642" w:rsidRDefault="00B421AC" w:rsidP="00B421AC">
            <w:pPr>
              <w:keepLines/>
              <w:widowControl w:val="0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Product, Process and Services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17065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879829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7E0B6D49" w14:textId="30342FA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D34C290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3A2B8D1C" w14:textId="0FCD37D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Agents And Brokers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1771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33D13D98" w14:textId="7E389D8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5FFF493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24F6AD31" w14:textId="4D5AF1D1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Consumer Products General Merchandise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517359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265F02ED" w14:textId="38ACA03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59B025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CFD5396" w14:textId="5DF5F503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Consumer Products Personal Care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48474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D7C5378" w14:textId="1211753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6114BC7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4E0B0D85" w14:textId="4BB51355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Food Safety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138218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91281FB" w14:textId="0CAE703C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4C50196A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0950A15" w14:textId="794EBBC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Gluten Free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46591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40B0739D" w14:textId="5DD34B9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CEC937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0ED85435" w14:textId="0E07C337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Packaging Materials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9748728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C232FC7" w14:textId="5AD8C2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A5AE134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6AE1786B" w14:textId="48BA4BB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BRC Global Standards (BRCGS) for Storage And Distribution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932161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66D5924F" w14:textId="2DF8B5D4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693E58FF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7B7E4F12" w14:textId="39645EE2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Integrated Farm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959333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37AC54CF" w14:textId="5A98C7E9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110FFA1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nil"/>
            </w:tcBorders>
            <w:vAlign w:val="center"/>
          </w:tcPr>
          <w:p w14:paraId="17E919A3" w14:textId="323A1E3F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GLOBALG.A.P. Produce Handling Assurance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603600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4894460" w14:textId="4AD0704D" w:rsidR="00B421AC" w:rsidRPr="00547642" w:rsidRDefault="00547642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B421C9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7E473C5" w14:textId="454D422E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Food, Part 1,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5394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23A2248" w14:textId="368CC7F7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09F9A65A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4EBC9E" w14:textId="51E02E1D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IFS Broker Version 3.2,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084962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1A6E059" w14:textId="4BA54575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547642" w14:paraId="3530287B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96F9360" w14:textId="1E666D34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IFS </w:t>
            </w:r>
            <w:proofErr w:type="spellStart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>PACsecure</w:t>
            </w:r>
            <w:proofErr w:type="spellEnd"/>
            <w:r w:rsidRPr="00547642">
              <w:rPr>
                <w:rFonts w:asciiTheme="minorHAnsi" w:eastAsia="Times New Roman" w:hAnsiTheme="minorHAnsi" w:cstheme="minorHAnsi"/>
                <w:bCs/>
                <w:sz w:val="20"/>
              </w:rPr>
              <w:t xml:space="preserve"> Version 3, Part 1, Part 3, Sections 2 &amp; 3 and Part 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2593666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875AB0E" w14:textId="1B608BB2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73023D" w:rsidRPr="00547642" w14:paraId="0858BDE6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B9D67" w14:textId="1298E5FD" w:rsidR="0073023D" w:rsidRPr="00547642" w:rsidRDefault="0073023D" w:rsidP="00B421AC">
            <w:pPr>
              <w:keepLines/>
              <w:widowControl w:val="0"/>
              <w:jc w:val="right"/>
              <w:rPr>
                <w:rFonts w:asciiTheme="minorHAnsi" w:eastAsia="Times New Roman" w:hAnsiTheme="minorHAnsi" w:cstheme="minorHAnsi"/>
                <w:sz w:val="20"/>
              </w:rPr>
            </w:pPr>
            <w:r w:rsidRPr="0073023D">
              <w:rPr>
                <w:rFonts w:asciiTheme="minorHAnsi" w:eastAsia="Times New Roman" w:hAnsiTheme="minorHAnsi" w:cstheme="minorHAnsi"/>
                <w:sz w:val="20"/>
              </w:rPr>
              <w:t>IFS Wholesale Cash and Carry, Part 3, Sections 2 &amp; 3 and Part 4</w:t>
            </w:r>
          </w:p>
        </w:tc>
        <w:tc>
          <w:tcPr>
            <w:tcW w:w="394" w:type="pct"/>
            <w:vAlign w:val="center"/>
          </w:tcPr>
          <w:p w14:paraId="219265D1" w14:textId="77777777" w:rsidR="0073023D" w:rsidRDefault="0073023D" w:rsidP="00B421AC">
            <w:pPr>
              <w:keepLines/>
              <w:widowControl w:val="0"/>
              <w:jc w:val="center"/>
              <w:rPr>
                <w:rFonts w:asciiTheme="minorHAnsi" w:eastAsia="Yu Mincho" w:hAnsiTheme="minorHAnsi" w:cstheme="minorHAnsi"/>
                <w:sz w:val="20"/>
                <w:lang w:eastAsia="zh-CN"/>
              </w:rPr>
            </w:pPr>
          </w:p>
        </w:tc>
      </w:tr>
      <w:tr w:rsidR="00B421AC" w:rsidRPr="00547642" w14:paraId="076CE183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7AEA9" w14:textId="61DBE548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Times New Roman" w:hAnsiTheme="minorHAnsi" w:cstheme="minorHAnsi"/>
                <w:sz w:val="20"/>
              </w:rPr>
              <w:t>ISO 22003-2:2022 Food safety — Part 2: Requirements for bodies providing evaluation and certification of products, processes and services, including an audit of the food safety system (should not be included as a normative reference unless adopted by a ‘scheme’)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74594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3246CC0" w14:textId="2EEA67E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22B84B06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042B746C" w14:textId="788CBDB1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Certification - Persons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79667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nil"/>
                </w:tcBorders>
                <w:vAlign w:val="center"/>
              </w:tcPr>
              <w:p w14:paraId="121DF7CE" w14:textId="4A56211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336098C" w14:textId="77777777" w:rsidTr="00547642">
        <w:trPr>
          <w:jc w:val="center"/>
        </w:trPr>
        <w:tc>
          <w:tcPr>
            <w:tcW w:w="4606" w:type="pct"/>
            <w:tcBorders>
              <w:top w:val="nil"/>
              <w:bottom w:val="single" w:sz="4" w:space="0" w:color="auto"/>
            </w:tcBorders>
            <w:vAlign w:val="center"/>
          </w:tcPr>
          <w:p w14:paraId="1322EDB2" w14:textId="65415270" w:rsidR="00B421AC" w:rsidRPr="00547642" w:rsidRDefault="00B421AC" w:rsidP="00B421AC">
            <w:pPr>
              <w:keepLines/>
              <w:widowControl w:val="0"/>
              <w:jc w:val="righ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IPC</w:t>
            </w:r>
            <w:r w:rsidRPr="00547642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547642">
              <w:rPr>
                <w:rFonts w:asciiTheme="minorHAnsi" w:eastAsia="Yu Mincho" w:hAnsiTheme="minorHAnsi" w:cstheme="minorHAnsi"/>
                <w:sz w:val="20"/>
                <w:lang w:eastAsia="zh-CN"/>
              </w:rPr>
              <w:t>Management System Auditors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34656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3E057A6A" w14:textId="16048B06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DBDBE2D" w14:textId="77777777" w:rsidTr="00547642">
        <w:trPr>
          <w:jc w:val="center"/>
        </w:trPr>
        <w:tc>
          <w:tcPr>
            <w:tcW w:w="4606" w:type="pct"/>
            <w:vAlign w:val="center"/>
          </w:tcPr>
          <w:p w14:paraId="7B194647" w14:textId="47563414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Inspection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17020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481617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13AA0CE7" w14:textId="5118C75E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036373D0" w14:textId="77777777" w:rsidTr="00547642">
        <w:trPr>
          <w:jc w:val="center"/>
        </w:trPr>
        <w:tc>
          <w:tcPr>
            <w:tcW w:w="4606" w:type="pct"/>
            <w:vAlign w:val="center"/>
          </w:tcPr>
          <w:p w14:paraId="7335B064" w14:textId="3EA554C3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Medical 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15189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32847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6DBCE9D5" w14:textId="67B1A118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52B0928A" w14:textId="77777777" w:rsidTr="00547642">
        <w:trPr>
          <w:jc w:val="center"/>
        </w:trPr>
        <w:tc>
          <w:tcPr>
            <w:tcW w:w="4606" w:type="pct"/>
            <w:vAlign w:val="center"/>
          </w:tcPr>
          <w:p w14:paraId="195EA78A" w14:textId="247DF0E9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Proficiency Testing Providers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17043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1769195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5F4E1CB7" w14:textId="0E8FD04C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68B43E64" w14:textId="77777777" w:rsidTr="00547642">
        <w:trPr>
          <w:jc w:val="center"/>
        </w:trPr>
        <w:tc>
          <w:tcPr>
            <w:tcW w:w="4606" w:type="pct"/>
            <w:vAlign w:val="center"/>
          </w:tcPr>
          <w:p w14:paraId="5AF28DD9" w14:textId="3E36A92F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Reference Material Producers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17034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6632438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vAlign w:val="center"/>
              </w:tcPr>
              <w:p w14:paraId="2638B63E" w14:textId="5205450B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156594AC" w14:textId="77777777" w:rsidTr="00547642">
        <w:trPr>
          <w:jc w:val="center"/>
        </w:trPr>
        <w:tc>
          <w:tcPr>
            <w:tcW w:w="4606" w:type="pct"/>
            <w:tcBorders>
              <w:bottom w:val="single" w:sz="4" w:space="0" w:color="auto"/>
            </w:tcBorders>
            <w:vAlign w:val="center"/>
          </w:tcPr>
          <w:p w14:paraId="5AA53726" w14:textId="77777777" w:rsidR="007E18E5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Testing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17025</w:t>
            </w:r>
            <w:r w:rsidR="007E18E5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: Please specify what broad types of testing (e.g. Biological, Chemical, Mechanical, etc.):</w:t>
            </w:r>
          </w:p>
          <w:p w14:paraId="65CA624F" w14:textId="317AD589" w:rsidR="007E18E5" w:rsidRPr="00547642" w:rsidRDefault="007E18E5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-1056078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202A64B1" w14:textId="5B4274B5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B421AC" w:rsidRPr="00F260D1" w14:paraId="765E4B37" w14:textId="77777777" w:rsidTr="00547642">
        <w:trPr>
          <w:jc w:val="center"/>
        </w:trPr>
        <w:tc>
          <w:tcPr>
            <w:tcW w:w="4606" w:type="pct"/>
            <w:tcBorders>
              <w:bottom w:val="nil"/>
            </w:tcBorders>
            <w:vAlign w:val="center"/>
          </w:tcPr>
          <w:p w14:paraId="75055110" w14:textId="1F841FFE" w:rsidR="00B421AC" w:rsidRPr="00547642" w:rsidRDefault="00B421AC" w:rsidP="00B421AC">
            <w:pPr>
              <w:keepLines/>
              <w:widowControl w:val="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  <w:t xml:space="preserve">Validation/Verification </w:t>
            </w: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ISO/IEC 17029</w:t>
            </w:r>
          </w:p>
        </w:tc>
        <w:sdt>
          <w:sdtPr>
            <w:rPr>
              <w:rFonts w:asciiTheme="minorHAnsi" w:eastAsia="Yu Mincho" w:hAnsiTheme="minorHAnsi" w:cstheme="minorHAnsi"/>
              <w:sz w:val="20"/>
              <w:lang w:eastAsia="zh-CN"/>
            </w:rPr>
            <w:id w:val="21423793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bottom w:val="single" w:sz="4" w:space="0" w:color="auto"/>
                </w:tcBorders>
                <w:vAlign w:val="center"/>
              </w:tcPr>
              <w:p w14:paraId="6803D70F" w14:textId="2ACC1DC1" w:rsidR="00B421AC" w:rsidRPr="00547642" w:rsidRDefault="00B421AC" w:rsidP="00B421AC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4113EF18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864FC" w14:textId="53A04097" w:rsidR="00547642" w:rsidRPr="00547642" w:rsidRDefault="00547642" w:rsidP="00DB5D72">
            <w:pPr>
              <w:keepLines/>
              <w:widowControl w:val="0"/>
              <w:ind w:left="459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Environmental information ISO 14065:2020, ISO 14066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5216214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7C6CF85" w14:textId="289FD6BA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4A54E5E3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4DB3C1" w14:textId="16FD6F3F" w:rsidR="00547642" w:rsidRPr="00547642" w:rsidRDefault="00547642" w:rsidP="00DB5D72">
            <w:pPr>
              <w:keepLines/>
              <w:widowControl w:val="0"/>
              <w:ind w:left="885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14064-3 Part 3: Verification and validation of greenhouse gas statements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7279495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01F5B607" w14:textId="13A176EA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06C1F2BD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C83407" w14:textId="345BBD3C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14064-1 Part 1: Organization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2795227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7F80AEE1" w14:textId="3E77728D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24D8A02D" w14:textId="77777777" w:rsidTr="00781D77">
        <w:trPr>
          <w:trHeight w:val="25"/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98A0005" w14:textId="07725734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14064-2 Part 2: Project level for quantification and reporting of GHG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981612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1E2FA4F9" w14:textId="48882069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DA10A9" w:rsidRPr="00F260D1" w14:paraId="203859FD" w14:textId="77777777" w:rsidTr="00781D77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FC44CF" w14:textId="44F282E6" w:rsidR="00DA10A9" w:rsidRPr="00547642" w:rsidRDefault="00DA10A9" w:rsidP="00DA10A9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</w:pPr>
            <w:r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ISO 14067 Carbon footprint of products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-1675096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27E89211" w14:textId="7D9EA27F" w:rsidR="00DA10A9" w:rsidRDefault="00DA10A9" w:rsidP="00DA10A9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bCs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  <w:tr w:rsidR="00547642" w:rsidRPr="00F260D1" w14:paraId="71F6D051" w14:textId="77777777" w:rsidTr="00547642">
        <w:trPr>
          <w:jc w:val="center"/>
        </w:trPr>
        <w:tc>
          <w:tcPr>
            <w:tcW w:w="4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1E59" w14:textId="295030AA" w:rsidR="00547642" w:rsidRPr="00547642" w:rsidRDefault="00547642" w:rsidP="00DB5D72">
            <w:pPr>
              <w:keepLines/>
              <w:widowControl w:val="0"/>
              <w:ind w:left="1310"/>
              <w:jc w:val="left"/>
              <w:rPr>
                <w:rFonts w:asciiTheme="minorHAnsi" w:eastAsia="Yu Mincho" w:hAnsiTheme="minorHAnsi" w:cstheme="minorHAnsi"/>
                <w:b/>
                <w:sz w:val="20"/>
                <w:lang w:eastAsia="zh-CN"/>
              </w:rPr>
            </w:pPr>
            <w:r w:rsidRPr="00547642">
              <w:rPr>
                <w:rFonts w:asciiTheme="minorHAnsi" w:eastAsia="Yu Mincho" w:hAnsiTheme="minorHAnsi" w:cstheme="minorHAnsi"/>
                <w:bCs/>
                <w:sz w:val="20"/>
                <w:lang w:eastAsia="zh-CN"/>
              </w:rPr>
              <w:t>International Civil Aviation Organization Carbon Offsetting and Reduction Scheme for International Aviation (ICAO-CORSIA)</w:t>
            </w:r>
          </w:p>
        </w:tc>
        <w:sdt>
          <w:sdtPr>
            <w:rPr>
              <w:rFonts w:asciiTheme="minorHAnsi" w:eastAsia="Yu Mincho" w:hAnsiTheme="minorHAnsi" w:cstheme="minorHAnsi"/>
              <w:bCs/>
              <w:sz w:val="20"/>
              <w:lang w:eastAsia="zh-CN"/>
            </w:rPr>
            <w:id w:val="1945649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4" w:type="pct"/>
                <w:tcBorders>
                  <w:top w:val="single" w:sz="4" w:space="0" w:color="auto"/>
                </w:tcBorders>
                <w:vAlign w:val="center"/>
              </w:tcPr>
              <w:p w14:paraId="30381127" w14:textId="0467BF68" w:rsidR="00547642" w:rsidRPr="00547642" w:rsidRDefault="00547642" w:rsidP="00DB5D72">
                <w:pPr>
                  <w:keepLines/>
                  <w:widowControl w:val="0"/>
                  <w:jc w:val="center"/>
                  <w:rPr>
                    <w:rFonts w:asciiTheme="minorHAnsi" w:eastAsia="Yu Mincho" w:hAnsiTheme="minorHAnsi" w:cstheme="minorHAnsi"/>
                    <w:sz w:val="20"/>
                    <w:lang w:eastAsia="zh-CN"/>
                  </w:rPr>
                </w:pPr>
                <w:r w:rsidRPr="00547642">
                  <w:rPr>
                    <w:rFonts w:ascii="Segoe UI Symbol" w:eastAsia="MS Gothic" w:hAnsi="Segoe UI Symbol" w:cs="Segoe UI Symbol"/>
                    <w:bCs/>
                    <w:sz w:val="20"/>
                    <w:lang w:eastAsia="zh-CN"/>
                  </w:rPr>
                  <w:t>☐</w:t>
                </w:r>
              </w:p>
            </w:tc>
          </w:sdtContent>
        </w:sdt>
      </w:tr>
    </w:tbl>
    <w:p w14:paraId="22D7B37C" w14:textId="77777777" w:rsidR="00F00DC3" w:rsidRDefault="00F00DC3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</w:p>
    <w:p w14:paraId="423A9325" w14:textId="77777777" w:rsidR="00F00DC3" w:rsidRDefault="00F00DC3">
      <w:pPr>
        <w:jc w:val="left"/>
        <w:rPr>
          <w:rFonts w:ascii="Arial" w:eastAsia="Yu Mincho" w:hAnsi="Arial" w:cs="Arial"/>
          <w:bCs/>
          <w:sz w:val="20"/>
          <w:lang w:eastAsia="zh-CN"/>
        </w:rPr>
      </w:pPr>
      <w:r>
        <w:rPr>
          <w:rFonts w:ascii="Arial" w:eastAsia="Yu Mincho" w:hAnsi="Arial" w:cs="Arial"/>
          <w:bCs/>
          <w:sz w:val="20"/>
          <w:lang w:eastAsia="zh-CN"/>
        </w:rPr>
        <w:lastRenderedPageBreak/>
        <w:br w:type="page"/>
      </w:r>
    </w:p>
    <w:p w14:paraId="68D9174D" w14:textId="480D531E" w:rsidR="00547642" w:rsidRDefault="00547642" w:rsidP="00547642">
      <w:pPr>
        <w:keepLines/>
        <w:widowControl w:val="0"/>
        <w:tabs>
          <w:tab w:val="left" w:pos="7596"/>
        </w:tabs>
        <w:ind w:left="113"/>
        <w:jc w:val="left"/>
        <w:rPr>
          <w:rFonts w:ascii="Arial" w:eastAsia="Yu Mincho" w:hAnsi="Arial" w:cs="Arial"/>
          <w:bCs/>
          <w:sz w:val="20"/>
          <w:lang w:eastAsia="zh-CN"/>
        </w:rPr>
      </w:pPr>
      <w:r>
        <w:rPr>
          <w:rFonts w:ascii="Arial" w:eastAsia="Yu Mincho" w:hAnsi="Arial" w:cs="Arial"/>
          <w:bCs/>
          <w:sz w:val="20"/>
          <w:lang w:eastAsia="zh-CN"/>
        </w:rPr>
        <w:lastRenderedPageBreak/>
        <w:tab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69"/>
      </w:tblGrid>
      <w:tr w:rsidR="00873429" w:rsidRPr="00F260D1" w14:paraId="1DBE6B22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38EB388" w14:textId="77777777" w:rsidR="00873429" w:rsidRPr="00F260D1" w:rsidRDefault="00873429" w:rsidP="00873429">
            <w:pPr>
              <w:spacing w:before="60" w:after="60"/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Other Relevant Professional Experience (prior to joining accreditation body):</w:t>
            </w:r>
          </w:p>
          <w:p w14:paraId="43DCB9C9" w14:textId="087F7007" w:rsidR="00873429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4794F15" w14:textId="77777777" w:rsidR="00547642" w:rsidRPr="00F260D1" w:rsidRDefault="00547642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BF97557" w14:textId="780CD15B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1EC88FF7" w14:textId="0F47AC9B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BB580C9" w14:textId="0D1A8DFE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4EC5FD20" w14:textId="77777777" w:rsidR="000A10BE" w:rsidRPr="00F260D1" w:rsidRDefault="000A10BE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05D028EB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  <w:tr w:rsidR="00873429" w:rsidRPr="00F260D1" w14:paraId="4A5CB889" w14:textId="77777777" w:rsidTr="00B72F3D">
        <w:tc>
          <w:tcPr>
            <w:tcW w:w="5000" w:type="pct"/>
            <w:tcBorders>
              <w:top w:val="single" w:sz="24" w:space="0" w:color="auto"/>
              <w:left w:val="nil"/>
              <w:bottom w:val="single" w:sz="24" w:space="0" w:color="auto"/>
              <w:right w:val="nil"/>
            </w:tcBorders>
          </w:tcPr>
          <w:p w14:paraId="2D20ADD3" w14:textId="4964A422" w:rsidR="00873429" w:rsidRPr="00F260D1" w:rsidRDefault="0087342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Other Relevant Experience (e.g. standards body </w:t>
            </w:r>
            <w:r w:rsidR="0058423C" w:rsidRPr="00F260D1">
              <w:rPr>
                <w:rFonts w:asciiTheme="minorHAnsi" w:eastAsia="Times New Roman" w:hAnsiTheme="minorHAnsi" w:cstheme="minorHAnsi"/>
                <w:lang w:eastAsia="en-AU"/>
              </w:rPr>
              <w:t xml:space="preserve">and committee </w:t>
            </w: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t>membership; experience as a trainer in the area of accreditation):</w:t>
            </w:r>
          </w:p>
          <w:p w14:paraId="36A3900A" w14:textId="77777777" w:rsidR="00E8273C" w:rsidRPr="00F260D1" w:rsidRDefault="00E8273C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A43B612" w14:textId="0F0BFB18" w:rsidR="00AC79A7" w:rsidRPr="00F260D1" w:rsidRDefault="00AC79A7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59AC8B3A" w14:textId="4B662329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285FB5BC" w14:textId="7ACBBEF7" w:rsidR="00B931F9" w:rsidRPr="00F260D1" w:rsidRDefault="00B931F9" w:rsidP="0087342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  <w:p w14:paraId="7DEEB9D9" w14:textId="77777777" w:rsidR="00873429" w:rsidRPr="00F260D1" w:rsidRDefault="00873429" w:rsidP="00873429">
            <w:pPr>
              <w:tabs>
                <w:tab w:val="center" w:pos="4513"/>
                <w:tab w:val="right" w:pos="9026"/>
              </w:tabs>
              <w:spacing w:before="60" w:after="60"/>
              <w:jc w:val="left"/>
              <w:rPr>
                <w:rFonts w:asciiTheme="minorHAnsi" w:eastAsia="Times New Roman" w:hAnsiTheme="minorHAnsi" w:cstheme="minorHAnsi"/>
                <w:sz w:val="24"/>
                <w:szCs w:val="24"/>
                <w:lang w:eastAsia="en-AU"/>
              </w:rPr>
            </w:pPr>
          </w:p>
        </w:tc>
      </w:tr>
    </w:tbl>
    <w:p w14:paraId="5FA7AE9D" w14:textId="77777777" w:rsidR="00B931F9" w:rsidRPr="00F260D1" w:rsidRDefault="00B931F9" w:rsidP="00B931F9">
      <w:pPr>
        <w:jc w:val="left"/>
        <w:rPr>
          <w:rFonts w:asciiTheme="minorHAnsi" w:eastAsia="Times New Roman" w:hAnsiTheme="minorHAnsi" w:cstheme="minorHAnsi"/>
          <w:b/>
          <w:i/>
          <w:sz w:val="20"/>
          <w:lang w:eastAsia="en-AU"/>
        </w:rPr>
      </w:pPr>
    </w:p>
    <w:p w14:paraId="24914F7A" w14:textId="23BD6B99" w:rsidR="00B931F9" w:rsidRPr="00F260D1" w:rsidRDefault="00B931F9" w:rsidP="00490D11">
      <w:pPr>
        <w:jc w:val="center"/>
        <w:rPr>
          <w:rFonts w:asciiTheme="minorHAnsi" w:hAnsiTheme="minorHAnsi" w:cstheme="minorHAnsi"/>
        </w:rPr>
      </w:pPr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Also attach a </w:t>
      </w:r>
      <w:hyperlink r:id="rId11" w:history="1">
        <w:r w:rsidRPr="00490D11">
          <w:rPr>
            <w:rStyle w:val="Hyperlink"/>
            <w:rFonts w:asciiTheme="minorHAnsi" w:eastAsia="Times New Roman" w:hAnsiTheme="minorHAnsi" w:cstheme="minorHAnsi"/>
            <w:b/>
            <w:i/>
            <w:color w:val="FF0000"/>
            <w:szCs w:val="22"/>
            <w:lang w:eastAsia="en-AU"/>
          </w:rPr>
          <w:t>APAC FGOV-007</w:t>
        </w:r>
      </w:hyperlink>
      <w:r w:rsidRPr="00490D11">
        <w:rPr>
          <w:rFonts w:asciiTheme="minorHAnsi" w:eastAsia="Times New Roman" w:hAnsiTheme="minorHAnsi" w:cstheme="minorHAnsi"/>
          <w:b/>
          <w:i/>
          <w:color w:val="FF0000"/>
          <w:szCs w:val="22"/>
          <w:lang w:eastAsia="en-AU"/>
        </w:rPr>
        <w:t xml:space="preserve"> Confidentiality Declaration signed by the person being nominated.</w:t>
      </w:r>
      <w:r w:rsidRPr="00F260D1">
        <w:rPr>
          <w:rFonts w:asciiTheme="minorHAnsi" w:hAnsiTheme="minorHAnsi" w:cstheme="minorHAnsi"/>
        </w:rPr>
        <w:br w:type="page"/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10469"/>
      </w:tblGrid>
      <w:tr w:rsidR="004B14D9" w:rsidRPr="00F260D1" w14:paraId="4E22F59C" w14:textId="77777777" w:rsidTr="0058423C">
        <w:tc>
          <w:tcPr>
            <w:tcW w:w="5000" w:type="pct"/>
          </w:tcPr>
          <w:p w14:paraId="3062072A" w14:textId="7FFAA858" w:rsidR="004B14D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</w:pPr>
            <w:r w:rsidRPr="00F260D1">
              <w:rPr>
                <w:rFonts w:asciiTheme="minorHAnsi" w:eastAsia="Times New Roman" w:hAnsiTheme="minorHAnsi" w:cstheme="minorHAnsi"/>
                <w:lang w:eastAsia="en-AU"/>
              </w:rPr>
              <w:lastRenderedPageBreak/>
              <w:br/>
            </w:r>
            <w:r w:rsidRPr="00F260D1">
              <w:rPr>
                <w:rFonts w:asciiTheme="minorHAnsi" w:eastAsia="Times New Roman" w:hAnsiTheme="minorHAnsi" w:cstheme="minorHAnsi"/>
                <w:b/>
                <w:bCs/>
                <w:sz w:val="24"/>
                <w:szCs w:val="22"/>
                <w:lang w:eastAsia="en-AU"/>
              </w:rPr>
              <w:t>NOMINATING ORGANIZATION DECLARATION</w:t>
            </w:r>
          </w:p>
          <w:p w14:paraId="38893D41" w14:textId="03FFB1FF" w:rsidR="00B931F9" w:rsidRPr="00F260D1" w:rsidRDefault="00B931F9" w:rsidP="00B931F9">
            <w:pPr>
              <w:jc w:val="center"/>
              <w:rPr>
                <w:rFonts w:asciiTheme="minorHAnsi" w:eastAsia="Times New Roman" w:hAnsiTheme="minorHAnsi" w:cstheme="minorHAnsi"/>
                <w:sz w:val="24"/>
                <w:szCs w:val="22"/>
                <w:lang w:eastAsia="en-AU"/>
              </w:rPr>
            </w:pPr>
          </w:p>
          <w:tbl>
            <w:tblPr>
              <w:tblStyle w:val="TableGrid"/>
              <w:tblW w:w="0" w:type="auto"/>
              <w:tblCellMar>
                <w:top w:w="57" w:type="dxa"/>
                <w:bottom w:w="57" w:type="dxa"/>
              </w:tblCellMar>
              <w:tblLook w:val="04A0" w:firstRow="1" w:lastRow="0" w:firstColumn="1" w:lastColumn="0" w:noHBand="0" w:noVBand="1"/>
            </w:tblPr>
            <w:tblGrid>
              <w:gridCol w:w="3570"/>
              <w:gridCol w:w="6673"/>
            </w:tblGrid>
            <w:tr w:rsidR="00B931F9" w:rsidRPr="00F260D1" w14:paraId="7D6C5432" w14:textId="77777777" w:rsidTr="00490D11">
              <w:tc>
                <w:tcPr>
                  <w:tcW w:w="3570" w:type="dxa"/>
                </w:tcPr>
                <w:p w14:paraId="5EDDDD58" w14:textId="03888285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b/>
                      <w:bCs/>
                      <w:lang w:eastAsia="en-AU"/>
                    </w:rPr>
                    <w:t>Nominating Organization:</w:t>
                  </w:r>
                </w:p>
              </w:tc>
              <w:tc>
                <w:tcPr>
                  <w:tcW w:w="6673" w:type="dxa"/>
                </w:tcPr>
                <w:p w14:paraId="00815A28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46EA30CF" w14:textId="77777777" w:rsidTr="00490D11">
              <w:tc>
                <w:tcPr>
                  <w:tcW w:w="10243" w:type="dxa"/>
                  <w:gridSpan w:val="2"/>
                </w:tcPr>
                <w:p w14:paraId="700F4D81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384ED33E" w14:textId="43AADFD3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Nominating Organization hereby declares that:</w:t>
                  </w:r>
                </w:p>
                <w:p w14:paraId="0D5986E2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997018D" w14:textId="4646721C" w:rsidR="00A158A2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is an employee of the Nominating Organization;</w:t>
                  </w:r>
                </w:p>
                <w:p w14:paraId="249CE7FC" w14:textId="77777777" w:rsidR="00A158A2" w:rsidRPr="00F260D1" w:rsidRDefault="00A158A2" w:rsidP="00A158A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5C0D9BA0" w14:textId="496BEE31" w:rsidR="00B931F9" w:rsidRPr="00F260D1" w:rsidRDefault="00A158A2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>nominee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possesses the attributes required of an APAC Evaluator or Technical Expert as specified in </w:t>
                  </w:r>
                  <w:hyperlink r:id="rId12" w:history="1">
                    <w:r w:rsidR="00B931F9" w:rsidRPr="00F260D1">
                      <w:rPr>
                        <w:rStyle w:val="Hyperlink"/>
                        <w:rFonts w:asciiTheme="minorHAnsi" w:eastAsia="Times New Roman" w:hAnsiTheme="minorHAnsi" w:cstheme="minorHAnsi"/>
                        <w:u w:val="none"/>
                        <w:lang w:eastAsia="en-AU"/>
                      </w:rPr>
                      <w:t>APAC MRA-004</w:t>
                    </w:r>
                  </w:hyperlink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Selection</w:t>
                  </w:r>
                  <w:r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 xml:space="preserve">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i/>
                      <w:iCs/>
                      <w:lang w:eastAsia="en-AU"/>
                    </w:rPr>
                    <w:t>Qualification and Monitoring of APAC Peer Evaluators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; </w:t>
                  </w:r>
                </w:p>
                <w:p w14:paraId="66136EA0" w14:textId="77777777" w:rsidR="00B931F9" w:rsidRPr="00F260D1" w:rsidRDefault="00B931F9" w:rsidP="00B931F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6C2A59D7" w14:textId="2E099D58" w:rsidR="00BD5B04" w:rsidRDefault="00BD5B04" w:rsidP="00BD5B04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>the nominee is fluent and proficient in reading, writing, speaking and real-time conversation in the English language, and does not need to use translators, electronic applications or other devices to communicate effectively in the English language;</w:t>
                  </w:r>
                </w:p>
                <w:p w14:paraId="397CC1C1" w14:textId="77777777" w:rsidR="00BD5B04" w:rsidRPr="00BD5B04" w:rsidRDefault="00BD5B04" w:rsidP="00BD5B04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5ADA3DC" w14:textId="16F9432F" w:rsidR="00B931F9" w:rsidRPr="00F260D1" w:rsidRDefault="00BD5B04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</w:t>
                  </w:r>
                  <w:r w:rsidR="00547642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nominee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the applicant will have the Nominating Organization’s support to in order to effectively participate in APAC evaluations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, including being generally available to join APAC evaluation teams when requested,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and </w:t>
                  </w:r>
                  <w:r w:rsidR="00A158A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to 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complete their assigned task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</w:t>
                  </w:r>
                  <w:r w:rsidR="00B931F9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 in a timely manner; and</w:t>
                  </w:r>
                </w:p>
                <w:p w14:paraId="11740518" w14:textId="77777777" w:rsidR="00B931F9" w:rsidRPr="00F260D1" w:rsidRDefault="00B931F9" w:rsidP="00B931F9">
                  <w:pPr>
                    <w:pStyle w:val="ListParagraph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19395121" w14:textId="3EA1E568" w:rsidR="00B931F9" w:rsidRPr="00F260D1" w:rsidRDefault="00B931F9" w:rsidP="00B931F9">
                  <w:pPr>
                    <w:pStyle w:val="ListParagraph"/>
                    <w:numPr>
                      <w:ilvl w:val="0"/>
                      <w:numId w:val="181"/>
                    </w:numPr>
                    <w:ind w:left="360"/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the Nominating Organization will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be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responsible for the applicant’s ongoing training and maintenance of their evaluator competency in relevant scopes of accreditation, and for all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liability and </w:t>
                  </w: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insurance matters (such as travel, health, public and professional liability insurance) when the applicant is involved in APAC evaluation activities.</w:t>
                  </w:r>
                </w:p>
              </w:tc>
            </w:tr>
            <w:tr w:rsidR="00B931F9" w:rsidRPr="00F260D1" w14:paraId="6B56846B" w14:textId="77777777" w:rsidTr="00490D11">
              <w:tc>
                <w:tcPr>
                  <w:tcW w:w="3570" w:type="dxa"/>
                </w:tcPr>
                <w:p w14:paraId="29627E3F" w14:textId="77777777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Name of authorised person:</w:t>
                  </w:r>
                </w:p>
                <w:p w14:paraId="61AFFB4B" w14:textId="249ACEFD" w:rsidR="00B931F9" w:rsidRPr="00F260D1" w:rsidRDefault="00B931F9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 xml:space="preserve">(normally the APAC MRA </w:t>
                  </w:r>
                  <w:r w:rsidR="00FC1AF2"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Council Delegate or Alternate)</w:t>
                  </w:r>
                </w:p>
              </w:tc>
              <w:tc>
                <w:tcPr>
                  <w:tcW w:w="6673" w:type="dxa"/>
                </w:tcPr>
                <w:p w14:paraId="37484A4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FC1AF2" w:rsidRPr="00F260D1" w14:paraId="0FA2A701" w14:textId="77777777" w:rsidTr="00490D11">
              <w:tc>
                <w:tcPr>
                  <w:tcW w:w="3570" w:type="dxa"/>
                </w:tcPr>
                <w:p w14:paraId="5D93BF34" w14:textId="1B76EB4C" w:rsidR="00FC1AF2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Position:</w:t>
                  </w:r>
                </w:p>
              </w:tc>
              <w:tc>
                <w:tcPr>
                  <w:tcW w:w="6673" w:type="dxa"/>
                </w:tcPr>
                <w:p w14:paraId="081B0530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25D9E76" w14:textId="77777777" w:rsidTr="00BD5B04">
              <w:tc>
                <w:tcPr>
                  <w:tcW w:w="3570" w:type="dxa"/>
                  <w:tcBorders>
                    <w:bottom w:val="single" w:sz="4" w:space="0" w:color="auto"/>
                  </w:tcBorders>
                </w:tcPr>
                <w:p w14:paraId="241E7A48" w14:textId="394408C4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Signature:</w:t>
                  </w:r>
                </w:p>
              </w:tc>
              <w:tc>
                <w:tcPr>
                  <w:tcW w:w="6673" w:type="dxa"/>
                  <w:tcBorders>
                    <w:bottom w:val="single" w:sz="4" w:space="0" w:color="auto"/>
                  </w:tcBorders>
                </w:tcPr>
                <w:p w14:paraId="37C473E8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29568633" w14:textId="7777777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  <w:p w14:paraId="4045D733" w14:textId="069F5397" w:rsidR="00FC1AF2" w:rsidRPr="00F260D1" w:rsidRDefault="00FC1AF2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  <w:tr w:rsidR="00B931F9" w:rsidRPr="00F260D1" w14:paraId="550785C1" w14:textId="77777777" w:rsidTr="00BD5B04">
              <w:tc>
                <w:tcPr>
                  <w:tcW w:w="3570" w:type="dxa"/>
                  <w:tcBorders>
                    <w:bottom w:val="nil"/>
                  </w:tcBorders>
                </w:tcPr>
                <w:p w14:paraId="54986683" w14:textId="6D331283" w:rsidR="00B931F9" w:rsidRPr="00F260D1" w:rsidRDefault="00FC1AF2" w:rsidP="004B14D9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  <w:r w:rsidRPr="00F260D1">
                    <w:rPr>
                      <w:rFonts w:asciiTheme="minorHAnsi" w:eastAsia="Times New Roman" w:hAnsiTheme="minorHAnsi" w:cstheme="minorHAnsi"/>
                      <w:lang w:eastAsia="en-AU"/>
                    </w:rPr>
                    <w:t>Date:</w:t>
                  </w:r>
                </w:p>
              </w:tc>
              <w:tc>
                <w:tcPr>
                  <w:tcW w:w="6673" w:type="dxa"/>
                  <w:tcBorders>
                    <w:bottom w:val="nil"/>
                  </w:tcBorders>
                </w:tcPr>
                <w:p w14:paraId="75A1A36D" w14:textId="77777777" w:rsidR="00B931F9" w:rsidRPr="00F260D1" w:rsidRDefault="00B931F9" w:rsidP="00FC1AF2">
                  <w:pPr>
                    <w:jc w:val="left"/>
                    <w:rPr>
                      <w:rFonts w:asciiTheme="minorHAnsi" w:eastAsia="Times New Roman" w:hAnsiTheme="minorHAnsi" w:cstheme="minorHAnsi"/>
                      <w:lang w:eastAsia="en-AU"/>
                    </w:rPr>
                  </w:pPr>
                </w:p>
              </w:tc>
            </w:tr>
          </w:tbl>
          <w:p w14:paraId="348785C0" w14:textId="1AFB3066" w:rsidR="004B14D9" w:rsidRPr="00F260D1" w:rsidRDefault="004B14D9" w:rsidP="004B14D9">
            <w:pPr>
              <w:jc w:val="left"/>
              <w:rPr>
                <w:rFonts w:asciiTheme="minorHAnsi" w:eastAsia="Times New Roman" w:hAnsiTheme="minorHAnsi" w:cstheme="minorHAnsi"/>
                <w:lang w:eastAsia="en-AU"/>
              </w:rPr>
            </w:pPr>
          </w:p>
        </w:tc>
      </w:tr>
    </w:tbl>
    <w:p w14:paraId="65B3DCE9" w14:textId="1857BBBF" w:rsidR="00AC79A7" w:rsidRPr="00F260D1" w:rsidRDefault="00AC79A7">
      <w:pPr>
        <w:rPr>
          <w:rFonts w:asciiTheme="minorHAnsi" w:hAnsiTheme="minorHAnsi" w:cstheme="minorHAnsi"/>
        </w:rPr>
      </w:pPr>
    </w:p>
    <w:sectPr w:rsidR="00AC79A7" w:rsidRPr="00F260D1" w:rsidSect="00B72F3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endnotePr>
        <w:numFmt w:val="decimal"/>
      </w:endnotePr>
      <w:type w:val="continuous"/>
      <w:pgSz w:w="11909" w:h="16834" w:code="9"/>
      <w:pgMar w:top="720" w:right="720" w:bottom="720" w:left="720" w:header="675" w:footer="675" w:gutter="0"/>
      <w:paperSrc w:first="2" w:other="2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DB9AB" w14:textId="77777777" w:rsidR="00AD53DD" w:rsidRDefault="00AD53DD">
      <w:r>
        <w:separator/>
      </w:r>
    </w:p>
  </w:endnote>
  <w:endnote w:type="continuationSeparator" w:id="0">
    <w:p w14:paraId="1DF65E34" w14:textId="77777777" w:rsidR="00AD53DD" w:rsidRDefault="00AD53DD">
      <w:r>
        <w:continuationSeparator/>
      </w:r>
    </w:p>
  </w:endnote>
  <w:endnote w:type="continuationNotice" w:id="1">
    <w:p w14:paraId="0AC85CC9" w14:textId="77777777" w:rsidR="00AD53DD" w:rsidRPr="00380812" w:rsidRDefault="00AD53DD">
      <w:pPr>
        <w:pStyle w:val="Footer"/>
        <w:jc w:val="right"/>
        <w:rPr>
          <w:sz w:val="20"/>
        </w:rPr>
      </w:pPr>
      <w:r>
        <w:rPr>
          <w:sz w:val="20"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71219" wp14:editId="0A8E3A01">
                <wp:simplePos x="0" y="0"/>
                <wp:positionH relativeFrom="column">
                  <wp:posOffset>-137795</wp:posOffset>
                </wp:positionH>
                <wp:positionV relativeFrom="paragraph">
                  <wp:posOffset>-133350</wp:posOffset>
                </wp:positionV>
                <wp:extent cx="5648325" cy="0"/>
                <wp:effectExtent l="0" t="0" r="0" b="0"/>
                <wp:wrapNone/>
                <wp:docPr id="1" name="Auto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FEE98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6" type="#_x0000_t32" style="position:absolute;margin-left:-10.85pt;margin-top:-10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"/>
            </w:pict>
          </mc:Fallback>
        </mc:AlternateContent>
      </w:r>
      <w:r w:rsidRPr="00380812">
        <w:rPr>
          <w:sz w:val="20"/>
        </w:rPr>
        <w:t xml:space="preserve">Page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PAGE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12</w:t>
      </w:r>
      <w:r w:rsidRPr="00380812">
        <w:rPr>
          <w:b/>
          <w:sz w:val="20"/>
        </w:rPr>
        <w:fldChar w:fldCharType="end"/>
      </w:r>
      <w:r w:rsidRPr="00380812">
        <w:rPr>
          <w:sz w:val="20"/>
        </w:rPr>
        <w:t xml:space="preserve"> of </w:t>
      </w:r>
      <w:r w:rsidRPr="00380812">
        <w:rPr>
          <w:b/>
          <w:sz w:val="20"/>
        </w:rPr>
        <w:fldChar w:fldCharType="begin"/>
      </w:r>
      <w:r w:rsidRPr="00380812">
        <w:rPr>
          <w:b/>
          <w:sz w:val="20"/>
        </w:rPr>
        <w:instrText xml:space="preserve"> NUMPAGES  </w:instrText>
      </w:r>
      <w:r w:rsidRPr="00380812">
        <w:rPr>
          <w:b/>
          <w:sz w:val="20"/>
        </w:rPr>
        <w:fldChar w:fldCharType="separate"/>
      </w:r>
      <w:r>
        <w:rPr>
          <w:b/>
          <w:sz w:val="20"/>
        </w:rPr>
        <w:t>1</w:t>
      </w:r>
      <w:r w:rsidRPr="00380812">
        <w:rPr>
          <w:b/>
          <w:sz w:val="20"/>
        </w:rPr>
        <w:fldChar w:fldCharType="end"/>
      </w:r>
    </w:p>
    <w:p w14:paraId="439C4670" w14:textId="77777777" w:rsidR="00AD53DD" w:rsidRPr="00CF2B53" w:rsidRDefault="00AD53DD" w:rsidP="000D5814">
      <w:pPr>
        <w:pStyle w:val="Footer"/>
        <w:jc w:val="left"/>
        <w:rPr>
          <w:b/>
          <w:sz w:val="20"/>
        </w:rPr>
      </w:pPr>
      <w:r w:rsidRPr="00CF2B53">
        <w:rPr>
          <w:b/>
          <w:sz w:val="20"/>
        </w:rPr>
        <w:t>Issue No.</w:t>
      </w:r>
      <w:r>
        <w:rPr>
          <w:b/>
          <w:sz w:val="20"/>
        </w:rPr>
        <w:t>1</w:t>
      </w:r>
      <w:r w:rsidRPr="00CF2B53">
        <w:rPr>
          <w:b/>
          <w:sz w:val="20"/>
        </w:rPr>
        <w:t xml:space="preserve"> Issue Date </w:t>
      </w:r>
      <w:r>
        <w:rPr>
          <w:b/>
          <w:sz w:val="20"/>
        </w:rPr>
        <w:t>15 February 2017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2F" w:usb1="00000030" w:usb2="0062EDB0" w:usb3="BFF80976" w:csb0="00000409" w:csb1="78586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-Book">
    <w:altName w:val="Arial"/>
    <w:charset w:val="4D"/>
    <w:family w:val="auto"/>
    <w:pitch w:val="variable"/>
    <w:sig w:usb0="00000001" w:usb1="40000048" w:usb2="00000000" w:usb3="00000000" w:csb0="0000011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C87" w14:textId="77777777" w:rsidR="00DB5D72" w:rsidRDefault="00DB5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1300726037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245F8A4F" w14:textId="0D0009FA" w:rsidR="006535D3" w:rsidRPr="00DD1620" w:rsidRDefault="006535D3" w:rsidP="00BE1900">
        <w:pPr>
          <w:pStyle w:val="Footer"/>
          <w:pBdr>
            <w:top w:val="single" w:sz="4" w:space="1" w:color="auto"/>
          </w:pBdr>
          <w:jc w:val="right"/>
          <w:rPr>
            <w:rFonts w:asciiTheme="minorHAnsi" w:hAnsiTheme="minorHAnsi" w:cstheme="minorHAnsi"/>
            <w:b/>
            <w:bCs/>
            <w:sz w:val="16"/>
            <w:szCs w:val="16"/>
          </w:rPr>
        </w:pPr>
      </w:p>
      <w:tbl>
        <w:tblPr>
          <w:tblStyle w:val="TableGrid"/>
          <w:tblW w:w="5000" w:type="pc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489"/>
          <w:gridCol w:w="3490"/>
          <w:gridCol w:w="3490"/>
        </w:tblGrid>
        <w:tr w:rsidR="006535D3" w:rsidRPr="00F260D1" w14:paraId="587D9713" w14:textId="77777777" w:rsidTr="00F73A06">
          <w:tc>
            <w:tcPr>
              <w:tcW w:w="1666" w:type="pct"/>
            </w:tcPr>
            <w:p w14:paraId="1F9702BA" w14:textId="57197FC1" w:rsidR="006535D3" w:rsidRPr="00F260D1" w:rsidRDefault="006535D3" w:rsidP="00985DB4">
              <w:pPr>
                <w:pStyle w:val="Footer"/>
                <w:tabs>
                  <w:tab w:val="clear" w:pos="4320"/>
                  <w:tab w:val="clear" w:pos="8640"/>
                </w:tabs>
                <w:jc w:val="lef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No</w:t>
              </w:r>
              <w:r w:rsidR="00F73A06" w:rsidRPr="00F260D1">
                <w:rPr>
                  <w:rFonts w:asciiTheme="minorHAnsi" w:hAnsiTheme="minorHAnsi" w:cstheme="minorHAnsi"/>
                  <w:sz w:val="16"/>
                </w:rPr>
                <w:t>: 1.</w:t>
              </w:r>
              <w:r w:rsidR="002B1BA3">
                <w:rPr>
                  <w:rFonts w:asciiTheme="minorHAnsi" w:hAnsiTheme="minorHAnsi" w:cstheme="minorHAnsi"/>
                  <w:sz w:val="16"/>
                </w:rPr>
                <w:t>1</w:t>
              </w:r>
              <w:r w:rsidR="00DB5D72">
                <w:rPr>
                  <w:rFonts w:asciiTheme="minorHAnsi" w:hAnsiTheme="minorHAnsi" w:cstheme="minorHAnsi"/>
                  <w:sz w:val="16"/>
                </w:rPr>
                <w:t>2</w:t>
              </w:r>
            </w:p>
          </w:tc>
          <w:tc>
            <w:tcPr>
              <w:tcW w:w="1667" w:type="pct"/>
            </w:tcPr>
            <w:p w14:paraId="7F504E9E" w14:textId="0B3E38A6" w:rsidR="006535D3" w:rsidRPr="00F260D1" w:rsidRDefault="006535D3" w:rsidP="00F73A06">
              <w:pPr>
                <w:pStyle w:val="Footer"/>
                <w:jc w:val="center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>Issue Date:</w:t>
              </w:r>
              <w:r w:rsidR="00985DB4" w:rsidRPr="00F260D1">
                <w:rPr>
                  <w:rFonts w:asciiTheme="minorHAnsi" w:hAnsiTheme="minorHAnsi" w:cstheme="minorHAnsi"/>
                  <w:sz w:val="16"/>
                </w:rPr>
                <w:t xml:space="preserve"> </w:t>
              </w:r>
              <w:r w:rsidR="00DB5D72">
                <w:rPr>
                  <w:rFonts w:asciiTheme="minorHAnsi" w:hAnsiTheme="minorHAnsi" w:cstheme="minorHAnsi"/>
                  <w:sz w:val="16"/>
                </w:rPr>
                <w:t>20 September 2025</w:t>
              </w:r>
            </w:p>
          </w:tc>
          <w:tc>
            <w:tcPr>
              <w:tcW w:w="1667" w:type="pct"/>
            </w:tcPr>
            <w:p w14:paraId="46E4F451" w14:textId="6C9A8924" w:rsidR="006535D3" w:rsidRPr="00F260D1" w:rsidRDefault="006535D3" w:rsidP="00F73A06">
              <w:pPr>
                <w:pStyle w:val="Footer"/>
                <w:tabs>
                  <w:tab w:val="left" w:pos="477"/>
                  <w:tab w:val="right" w:pos="2566"/>
                </w:tabs>
                <w:jc w:val="right"/>
                <w:rPr>
                  <w:rFonts w:asciiTheme="minorHAnsi" w:hAnsiTheme="minorHAnsi" w:cstheme="minorHAnsi"/>
                  <w:sz w:val="16"/>
                </w:rPr>
              </w:pPr>
              <w:r w:rsidRPr="00F260D1">
                <w:rPr>
                  <w:rFonts w:asciiTheme="minorHAnsi" w:hAnsiTheme="minorHAnsi" w:cstheme="minorHAnsi"/>
                  <w:sz w:val="16"/>
                </w:rPr>
                <w:t xml:space="preserve">Page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PAGE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2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  <w:r w:rsidRPr="00F260D1">
                <w:rPr>
                  <w:rFonts w:asciiTheme="minorHAnsi" w:hAnsiTheme="minorHAnsi" w:cstheme="minorHAnsi"/>
                  <w:sz w:val="16"/>
                </w:rPr>
                <w:t xml:space="preserve"> of 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begin"/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instrText xml:space="preserve"> NUMPAGES  </w:instrTex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separate"/>
              </w:r>
              <w:r w:rsidR="002B4704"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t>3</w:t>
              </w:r>
              <w:r w:rsidRPr="00F260D1">
                <w:rPr>
                  <w:rFonts w:asciiTheme="minorHAnsi" w:hAnsiTheme="minorHAnsi" w:cstheme="minorHAnsi"/>
                  <w:b/>
                  <w:bCs/>
                  <w:sz w:val="16"/>
                </w:rPr>
                <w:fldChar w:fldCharType="end"/>
              </w:r>
            </w:p>
          </w:tc>
        </w:tr>
        <w:tr w:rsidR="00A2607F" w:rsidRPr="00F260D1" w14:paraId="0CE8600C" w14:textId="77777777" w:rsidTr="00F73A06">
          <w:tc>
            <w:tcPr>
              <w:tcW w:w="1666" w:type="pct"/>
            </w:tcPr>
            <w:p w14:paraId="5EA12198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6692A087" w14:textId="77777777" w:rsidR="00A2607F" w:rsidRPr="00F260D1" w:rsidRDefault="00A2607F" w:rsidP="006535D3">
              <w:pPr>
                <w:pStyle w:val="Footer"/>
                <w:jc w:val="left"/>
                <w:rPr>
                  <w:rFonts w:asciiTheme="minorHAnsi" w:hAnsiTheme="minorHAnsi" w:cstheme="minorHAnsi"/>
                  <w:sz w:val="16"/>
                </w:rPr>
              </w:pPr>
            </w:p>
          </w:tc>
          <w:tc>
            <w:tcPr>
              <w:tcW w:w="1667" w:type="pct"/>
            </w:tcPr>
            <w:p w14:paraId="222552DB" w14:textId="558B83FA" w:rsidR="00A2607F" w:rsidRPr="00F260D1" w:rsidRDefault="00000000" w:rsidP="006535D3">
              <w:pPr>
                <w:pStyle w:val="Footer"/>
                <w:jc w:val="right"/>
                <w:rPr>
                  <w:rFonts w:asciiTheme="minorHAnsi" w:hAnsiTheme="minorHAnsi" w:cstheme="minorHAnsi"/>
                  <w:sz w:val="16"/>
                </w:rPr>
              </w:pPr>
            </w:p>
          </w:tc>
        </w:tr>
      </w:tbl>
    </w:sdtContent>
  </w:sdt>
  <w:p w14:paraId="73554651" w14:textId="77777777" w:rsidR="00004315" w:rsidRPr="00F260D1" w:rsidRDefault="00004315" w:rsidP="00F260D1">
    <w:pPr>
      <w:pStyle w:val="Footer"/>
      <w:pBdr>
        <w:top w:val="single" w:sz="4" w:space="1" w:color="auto"/>
      </w:pBdr>
      <w:jc w:val="left"/>
      <w:rPr>
        <w:rFonts w:asciiTheme="minorHAnsi" w:hAnsiTheme="minorHAnsi"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73088916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05238520"/>
          <w:docPartObj>
            <w:docPartGallery w:val="Page Numbers (Top of Page)"/>
            <w:docPartUnique/>
          </w:docPartObj>
        </w:sdtPr>
        <w:sdtContent>
          <w:p w14:paraId="29D0ED2F" w14:textId="733B1F99" w:rsidR="00ED2809" w:rsidRPr="00ED2809" w:rsidRDefault="00ED2809" w:rsidP="00ED2809">
            <w:pPr>
              <w:pStyle w:val="Footer"/>
              <w:jc w:val="right"/>
              <w:rPr>
                <w:sz w:val="20"/>
              </w:rPr>
            </w:pPr>
            <w:r w:rsidRPr="00ED2809">
              <w:rPr>
                <w:sz w:val="20"/>
              </w:rPr>
              <w:t xml:space="preserve">Page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PAGE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04315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  <w:r w:rsidRPr="00ED2809">
              <w:rPr>
                <w:sz w:val="20"/>
              </w:rPr>
              <w:t xml:space="preserve"> of </w:t>
            </w:r>
            <w:r w:rsidRPr="00ED2809">
              <w:rPr>
                <w:b/>
                <w:bCs/>
                <w:sz w:val="20"/>
              </w:rPr>
              <w:fldChar w:fldCharType="begin"/>
            </w:r>
            <w:r w:rsidRPr="00ED2809">
              <w:rPr>
                <w:b/>
                <w:bCs/>
                <w:sz w:val="20"/>
              </w:rPr>
              <w:instrText xml:space="preserve"> NUMPAGES  </w:instrText>
            </w:r>
            <w:r w:rsidRPr="00ED2809">
              <w:rPr>
                <w:b/>
                <w:bCs/>
                <w:sz w:val="20"/>
              </w:rPr>
              <w:fldChar w:fldCharType="separate"/>
            </w:r>
            <w:r w:rsidR="00037EDC">
              <w:rPr>
                <w:b/>
                <w:bCs/>
                <w:sz w:val="20"/>
              </w:rPr>
              <w:t>1</w:t>
            </w:r>
            <w:r w:rsidRPr="00ED2809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0EE477A" w14:textId="77777777" w:rsidR="00ED2809" w:rsidRDefault="00ED2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BC738" w14:textId="77777777" w:rsidR="00AD53DD" w:rsidRDefault="00AD53DD">
      <w:r>
        <w:separator/>
      </w:r>
    </w:p>
  </w:footnote>
  <w:footnote w:type="continuationSeparator" w:id="0">
    <w:p w14:paraId="22C3B866" w14:textId="77777777" w:rsidR="00AD53DD" w:rsidRDefault="00AD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AD05" w14:textId="77777777" w:rsidR="00DB5D72" w:rsidRDefault="00DB5D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E5B08" w14:textId="2408BAF0" w:rsidR="00004315" w:rsidRPr="00F260D1" w:rsidRDefault="00004315" w:rsidP="00621D8E">
    <w:pPr>
      <w:pStyle w:val="CoverPartyNames"/>
      <w:jc w:val="center"/>
      <w:rPr>
        <w:rFonts w:asciiTheme="minorHAnsi" w:eastAsia="MS Mincho" w:hAnsiTheme="minorHAnsi" w:cstheme="minorHAnsi"/>
        <w:lang w:eastAsia="ja-JP"/>
      </w:rPr>
    </w:pPr>
    <w:r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 xml:space="preserve">APAC </w:t>
    </w:r>
    <w:proofErr w:type="spellStart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FMRA</w:t>
    </w:r>
    <w:proofErr w:type="spellEnd"/>
    <w:r w:rsidR="00615D2B" w:rsidRPr="00F260D1">
      <w:rPr>
        <w:rFonts w:asciiTheme="minorHAnsi" w:hAnsiTheme="minorHAnsi" w:cstheme="minorHAnsi"/>
        <w:i/>
        <w:color w:val="365F91" w:themeColor="accent1" w:themeShade="BF"/>
        <w:sz w:val="24"/>
        <w:szCs w:val="24"/>
      </w:rPr>
      <w:t>-00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4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Peer </w:t>
    </w:r>
    <w:r w:rsidR="002B4704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Evaluator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</w:t>
    </w:r>
    <w:r w:rsidR="001D2A0C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>Nomination</w:t>
    </w:r>
    <w:r w:rsidR="00477B42" w:rsidRPr="00F260D1">
      <w:rPr>
        <w:rFonts w:asciiTheme="minorHAnsi" w:eastAsia="MS Mincho" w:hAnsiTheme="minorHAnsi" w:cstheme="minorHAnsi"/>
        <w:i/>
        <w:color w:val="365F91" w:themeColor="accent1" w:themeShade="BF"/>
        <w:sz w:val="24"/>
        <w:szCs w:val="24"/>
        <w:lang w:eastAsia="ja-JP"/>
      </w:rPr>
      <w:t xml:space="preserve"> Form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D7801" w14:textId="296B865B" w:rsidR="00004315" w:rsidRPr="007C3199" w:rsidRDefault="00004315" w:rsidP="00004315">
    <w:pPr>
      <w:pStyle w:val="CoverPartyNames"/>
      <w:rPr>
        <w:color w:val="365F91" w:themeColor="accent1" w:themeShade="BF"/>
      </w:rPr>
    </w:pPr>
    <w:bookmarkStart w:id="4" w:name="_Hlk491774868"/>
    <w:r w:rsidRPr="007C3199">
      <w:rPr>
        <w:b/>
        <w:color w:val="365F91" w:themeColor="accent1" w:themeShade="BF"/>
      </w:rPr>
      <w:t>APAC</w:t>
    </w:r>
    <w:r>
      <w:rPr>
        <w:color w:val="365F91" w:themeColor="accent1" w:themeShade="BF"/>
      </w:rPr>
      <w:t xml:space="preserve"> XXX</w:t>
    </w:r>
  </w:p>
  <w:bookmarkEnd w:id="4"/>
  <w:p w14:paraId="6356EBE2" w14:textId="77777777" w:rsidR="00004315" w:rsidRDefault="000043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6523C67"/>
    <w:multiLevelType w:val="multilevel"/>
    <w:tmpl w:val="D268892E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Level2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800"/>
        </w:tabs>
        <w:ind w:left="1800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evel3"/>
      <w:lvlText w:val="%1.%2.%3.%4"/>
      <w:lvlJc w:val="left"/>
      <w:pPr>
        <w:tabs>
          <w:tab w:val="num" w:pos="3154"/>
        </w:tabs>
        <w:ind w:left="3154" w:hanging="1354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4234"/>
        </w:tabs>
        <w:ind w:left="4234" w:hanging="108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sz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lvlText w:val="(%6)"/>
      <w:lvlJc w:val="left"/>
      <w:pPr>
        <w:tabs>
          <w:tab w:val="num" w:pos="4594"/>
        </w:tabs>
        <w:ind w:left="4594" w:hanging="360"/>
      </w:pPr>
      <w:rPr>
        <w:rFonts w:ascii="Arial" w:hAnsi="Arial"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none"/>
      <w:suff w:val="nothing"/>
      <w:lvlText w:val="Not Defined"/>
      <w:lvlJc w:val="left"/>
      <w:pPr>
        <w:ind w:left="0" w:firstLine="0"/>
      </w:pPr>
      <w:rPr>
        <w:rFonts w:hint="default"/>
        <w:b w:val="0"/>
        <w:i w:val="0"/>
        <w:caps w:val="0"/>
        <w:smallCaps w:val="0"/>
        <w:strike w:val="0"/>
        <w:dstrike w:val="0"/>
        <w:vanish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FFFFFFFB"/>
    <w:multiLevelType w:val="multilevel"/>
    <w:tmpl w:val="BA8E8A44"/>
    <w:name w:val="Something"/>
    <w:lvl w:ilvl="0">
      <w:start w:val="1"/>
      <w:numFmt w:val="decimal"/>
      <w:lvlText w:val="%1."/>
      <w:lvlJc w:val="left"/>
      <w:pPr>
        <w:tabs>
          <w:tab w:val="num" w:pos="0"/>
        </w:tabs>
        <w:ind w:left="851" w:hanging="851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1" w:hanging="851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2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2" w:hanging="851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3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3" w:hanging="851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4" w:hanging="851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4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4" w:hanging="709"/>
      </w:pPr>
    </w:lvl>
  </w:abstractNum>
  <w:abstractNum w:abstractNumId="2" w15:restartNumberingAfterBreak="0">
    <w:nsid w:val="01B364C8"/>
    <w:multiLevelType w:val="hybridMultilevel"/>
    <w:tmpl w:val="32FE9C60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E4988"/>
    <w:multiLevelType w:val="hybridMultilevel"/>
    <w:tmpl w:val="75141A7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FA5E7F"/>
    <w:multiLevelType w:val="singleLevel"/>
    <w:tmpl w:val="5B1CBD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5" w15:restartNumberingAfterBreak="0">
    <w:nsid w:val="0A9471A0"/>
    <w:multiLevelType w:val="hybridMultilevel"/>
    <w:tmpl w:val="9846207A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D9266B"/>
    <w:multiLevelType w:val="hybridMultilevel"/>
    <w:tmpl w:val="3880CF0E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8345DF"/>
    <w:multiLevelType w:val="hybridMultilevel"/>
    <w:tmpl w:val="712E6098"/>
    <w:lvl w:ilvl="0" w:tplc="0C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151B24"/>
    <w:multiLevelType w:val="singleLevel"/>
    <w:tmpl w:val="83C8097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</w:abstractNum>
  <w:abstractNum w:abstractNumId="9" w15:restartNumberingAfterBreak="0">
    <w:nsid w:val="40BB1949"/>
    <w:multiLevelType w:val="hybridMultilevel"/>
    <w:tmpl w:val="C5060566"/>
    <w:lvl w:ilvl="0" w:tplc="C5C0CC78">
      <w:start w:val="1"/>
      <w:numFmt w:val="lowerLetter"/>
      <w:pStyle w:val="Numberingabc"/>
      <w:lvlText w:val="(%1)"/>
      <w:lvlJc w:val="left"/>
      <w:pPr>
        <w:tabs>
          <w:tab w:val="num" w:pos="1701"/>
        </w:tabs>
        <w:ind w:left="1701" w:hanging="851"/>
      </w:pPr>
      <w:rPr>
        <w:rFonts w:ascii="Times New Roman" w:hAnsi="Times New Roman" w:hint="default"/>
        <w:b w:val="0"/>
        <w:i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1A651AE"/>
    <w:multiLevelType w:val="singleLevel"/>
    <w:tmpl w:val="C83AED82"/>
    <w:lvl w:ilvl="0">
      <w:start w:val="1"/>
      <w:numFmt w:val="upperLetter"/>
      <w:pStyle w:val="Recitals"/>
      <w:lvlText w:val="%1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</w:rPr>
    </w:lvl>
  </w:abstractNum>
  <w:abstractNum w:abstractNumId="11" w15:restartNumberingAfterBreak="0">
    <w:nsid w:val="4DF90433"/>
    <w:multiLevelType w:val="multilevel"/>
    <w:tmpl w:val="53B25A74"/>
    <w:lvl w:ilvl="0">
      <w:start w:val="1"/>
      <w:numFmt w:val="decimal"/>
      <w:pStyle w:val="ITIS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i w:val="0"/>
        <w:sz w:val="22"/>
        <w:szCs w:val="22"/>
      </w:rPr>
    </w:lvl>
    <w:lvl w:ilvl="1">
      <w:start w:val="1"/>
      <w:numFmt w:val="decimal"/>
      <w:pStyle w:val="ITISHeading2"/>
      <w:lvlText w:val="%1.%2"/>
      <w:lvlJc w:val="left"/>
      <w:pPr>
        <w:tabs>
          <w:tab w:val="num" w:pos="1135"/>
        </w:tabs>
        <w:ind w:left="1135" w:hanging="85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lowerLetter"/>
      <w:pStyle w:val="ITISHeading3"/>
      <w:lvlText w:val="(%3)"/>
      <w:lvlJc w:val="left"/>
      <w:pPr>
        <w:tabs>
          <w:tab w:val="num" w:pos="1418"/>
        </w:tabs>
        <w:ind w:left="1418" w:hanging="567"/>
      </w:pPr>
      <w:rPr>
        <w:rFonts w:hint="default"/>
      </w:rPr>
    </w:lvl>
    <w:lvl w:ilvl="3">
      <w:start w:val="1"/>
      <w:numFmt w:val="decimal"/>
      <w:lvlText w:val=" (%4)"/>
      <w:lvlJc w:val="left"/>
      <w:pPr>
        <w:tabs>
          <w:tab w:val="num" w:pos="2254"/>
        </w:tabs>
        <w:ind w:left="2254" w:hanging="850"/>
      </w:pPr>
      <w:rPr>
        <w:rFonts w:hint="default"/>
      </w:rPr>
    </w:lvl>
    <w:lvl w:ilvl="4">
      <w:start w:val="1"/>
      <w:numFmt w:val="upperLetter"/>
      <w:pStyle w:val="Heading5"/>
      <w:lvlText w:val="(%5)"/>
      <w:lvlJc w:val="left"/>
      <w:pPr>
        <w:tabs>
          <w:tab w:val="num" w:pos="3142"/>
        </w:tabs>
        <w:ind w:left="3142" w:hanging="851"/>
      </w:pPr>
      <w:rPr>
        <w:rFonts w:hint="default"/>
      </w:rPr>
    </w:lvl>
    <w:lvl w:ilvl="5">
      <w:start w:val="1"/>
      <w:numFmt w:val="lowerLetter"/>
      <w:pStyle w:val="Heading6"/>
      <w:lvlText w:val="%6)"/>
      <w:lvlJc w:val="left"/>
      <w:pPr>
        <w:tabs>
          <w:tab w:val="num" w:pos="3992"/>
        </w:tabs>
        <w:ind w:left="3992" w:hanging="850"/>
      </w:pPr>
      <w:rPr>
        <w:rFonts w:hint="default"/>
      </w:rPr>
    </w:lvl>
    <w:lvl w:ilvl="6">
      <w:start w:val="1"/>
      <w:numFmt w:val="lowerRoman"/>
      <w:pStyle w:val="Heading7"/>
      <w:lvlText w:val="%7)"/>
      <w:lvlJc w:val="left"/>
      <w:pPr>
        <w:tabs>
          <w:tab w:val="num" w:pos="4842"/>
        </w:tabs>
        <w:ind w:left="4842" w:hanging="850"/>
      </w:pPr>
      <w:rPr>
        <w:rFonts w:hint="default"/>
      </w:rPr>
    </w:lvl>
    <w:lvl w:ilvl="7">
      <w:start w:val="1"/>
      <w:numFmt w:val="upperLetter"/>
      <w:pStyle w:val="Heading8"/>
      <w:lvlText w:val="%8."/>
      <w:lvlJc w:val="left"/>
      <w:pPr>
        <w:tabs>
          <w:tab w:val="num" w:pos="5693"/>
        </w:tabs>
        <w:ind w:left="5693" w:hanging="851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6543"/>
        </w:tabs>
        <w:ind w:left="6543" w:hanging="709"/>
      </w:pPr>
      <w:rPr>
        <w:rFonts w:hint="default"/>
      </w:rPr>
    </w:lvl>
  </w:abstractNum>
  <w:abstractNum w:abstractNumId="12" w15:restartNumberingAfterBreak="0">
    <w:nsid w:val="52677404"/>
    <w:multiLevelType w:val="hybridMultilevel"/>
    <w:tmpl w:val="3D0C7DE2"/>
    <w:lvl w:ilvl="0" w:tplc="0038D62A">
      <w:start w:val="1"/>
      <w:numFmt w:val="upperLetter"/>
      <w:pStyle w:val="Background"/>
      <w:lvlText w:val="%1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1" w:tplc="8B861C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A610F89"/>
    <w:multiLevelType w:val="hybridMultilevel"/>
    <w:tmpl w:val="FBFEC296"/>
    <w:lvl w:ilvl="0" w:tplc="9960831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995004"/>
    <w:multiLevelType w:val="hybridMultilevel"/>
    <w:tmpl w:val="5936C13C"/>
    <w:lvl w:ilvl="0" w:tplc="F3EE9A50">
      <w:start w:val="1"/>
      <w:numFmt w:val="lowerLetter"/>
      <w:lvlText w:val="%1)"/>
      <w:lvlJc w:val="left"/>
      <w:pPr>
        <w:ind w:left="1212" w:hanging="85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E13A5B"/>
    <w:multiLevelType w:val="multilevel"/>
    <w:tmpl w:val="5ED0C80C"/>
    <w:name w:val="SOMETHING2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850" w:hanging="850"/>
      </w:pPr>
    </w:lvl>
    <w:lvl w:ilvl="2">
      <w:start w:val="1"/>
      <w:numFmt w:val="lowerLetter"/>
      <w:lvlText w:val="(%3)"/>
      <w:lvlJc w:val="left"/>
      <w:pPr>
        <w:tabs>
          <w:tab w:val="num" w:pos="0"/>
        </w:tabs>
        <w:ind w:left="1701" w:hanging="851"/>
      </w:pPr>
    </w:lvl>
    <w:lvl w:ilvl="3">
      <w:start w:val="1"/>
      <w:numFmt w:val="lowerRoman"/>
      <w:lvlText w:val="(%4)"/>
      <w:lvlJc w:val="left"/>
      <w:pPr>
        <w:tabs>
          <w:tab w:val="num" w:pos="0"/>
        </w:tabs>
        <w:ind w:left="2551" w:hanging="850"/>
      </w:pPr>
    </w:lvl>
    <w:lvl w:ilvl="4">
      <w:start w:val="1"/>
      <w:numFmt w:val="upperLetter"/>
      <w:lvlText w:val="(%5)"/>
      <w:lvlJc w:val="left"/>
      <w:pPr>
        <w:tabs>
          <w:tab w:val="num" w:pos="0"/>
        </w:tabs>
        <w:ind w:left="3402" w:hanging="851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4252" w:hanging="850"/>
      </w:pPr>
    </w:lvl>
    <w:lvl w:ilvl="6">
      <w:start w:val="1"/>
      <w:numFmt w:val="lowerRoman"/>
      <w:lvlText w:val="%7)"/>
      <w:lvlJc w:val="left"/>
      <w:pPr>
        <w:tabs>
          <w:tab w:val="num" w:pos="0"/>
        </w:tabs>
        <w:ind w:left="5102" w:hanging="850"/>
      </w:pPr>
    </w:lvl>
    <w:lvl w:ilvl="7">
      <w:start w:val="1"/>
      <w:numFmt w:val="upperLetter"/>
      <w:lvlText w:val="%8."/>
      <w:lvlJc w:val="left"/>
      <w:pPr>
        <w:tabs>
          <w:tab w:val="num" w:pos="0"/>
        </w:tabs>
        <w:ind w:left="5953" w:hanging="851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803" w:hanging="709"/>
      </w:pPr>
    </w:lvl>
  </w:abstractNum>
  <w:abstractNum w:abstractNumId="16" w15:restartNumberingAfterBreak="0">
    <w:nsid w:val="771777AD"/>
    <w:multiLevelType w:val="multilevel"/>
    <w:tmpl w:val="019C28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lowerLetter"/>
      <w:pStyle w:val="Scha"/>
      <w:lvlText w:val="(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54807560">
    <w:abstractNumId w:val="4"/>
  </w:num>
  <w:num w:numId="2" w16cid:durableId="74936044">
    <w:abstractNumId w:val="8"/>
  </w:num>
  <w:num w:numId="3" w16cid:durableId="2039118781">
    <w:abstractNumId w:val="11"/>
  </w:num>
  <w:num w:numId="4" w16cid:durableId="204146735">
    <w:abstractNumId w:val="10"/>
  </w:num>
  <w:num w:numId="5" w16cid:durableId="1143742060">
    <w:abstractNumId w:val="11"/>
  </w:num>
  <w:num w:numId="6" w16cid:durableId="185016929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31956899">
    <w:abstractNumId w:val="9"/>
  </w:num>
  <w:num w:numId="8" w16cid:durableId="845246823">
    <w:abstractNumId w:val="16"/>
  </w:num>
  <w:num w:numId="9" w16cid:durableId="4827007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98460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649735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699714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50780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9073699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1126404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77882160">
    <w:abstractNumId w:val="11"/>
  </w:num>
  <w:num w:numId="17" w16cid:durableId="501823990">
    <w:abstractNumId w:val="11"/>
  </w:num>
  <w:num w:numId="18" w16cid:durableId="999113348">
    <w:abstractNumId w:val="11"/>
  </w:num>
  <w:num w:numId="19" w16cid:durableId="608705229">
    <w:abstractNumId w:val="11"/>
  </w:num>
  <w:num w:numId="20" w16cid:durableId="251552219">
    <w:abstractNumId w:val="11"/>
  </w:num>
  <w:num w:numId="21" w16cid:durableId="100809982">
    <w:abstractNumId w:val="11"/>
  </w:num>
  <w:num w:numId="22" w16cid:durableId="590168093">
    <w:abstractNumId w:val="11"/>
  </w:num>
  <w:num w:numId="23" w16cid:durableId="920528744">
    <w:abstractNumId w:val="11"/>
  </w:num>
  <w:num w:numId="24" w16cid:durableId="112678571">
    <w:abstractNumId w:val="11"/>
  </w:num>
  <w:num w:numId="25" w16cid:durableId="965432492">
    <w:abstractNumId w:val="11"/>
  </w:num>
  <w:num w:numId="26" w16cid:durableId="1351570723">
    <w:abstractNumId w:val="11"/>
  </w:num>
  <w:num w:numId="27" w16cid:durableId="1325427926">
    <w:abstractNumId w:val="11"/>
  </w:num>
  <w:num w:numId="28" w16cid:durableId="1742369023">
    <w:abstractNumId w:val="11"/>
  </w:num>
  <w:num w:numId="29" w16cid:durableId="386883346">
    <w:abstractNumId w:val="11"/>
  </w:num>
  <w:num w:numId="30" w16cid:durableId="1883395694">
    <w:abstractNumId w:val="11"/>
  </w:num>
  <w:num w:numId="31" w16cid:durableId="1017392965">
    <w:abstractNumId w:val="11"/>
  </w:num>
  <w:num w:numId="32" w16cid:durableId="1201406111">
    <w:abstractNumId w:val="11"/>
  </w:num>
  <w:num w:numId="33" w16cid:durableId="1371803680">
    <w:abstractNumId w:val="11"/>
  </w:num>
  <w:num w:numId="34" w16cid:durableId="1994135986">
    <w:abstractNumId w:val="11"/>
  </w:num>
  <w:num w:numId="35" w16cid:durableId="1504129838">
    <w:abstractNumId w:val="11"/>
  </w:num>
  <w:num w:numId="36" w16cid:durableId="279847949">
    <w:abstractNumId w:val="11"/>
  </w:num>
  <w:num w:numId="37" w16cid:durableId="1839609814">
    <w:abstractNumId w:val="11"/>
  </w:num>
  <w:num w:numId="38" w16cid:durableId="1807549495">
    <w:abstractNumId w:val="11"/>
  </w:num>
  <w:num w:numId="39" w16cid:durableId="2062946576">
    <w:abstractNumId w:val="11"/>
  </w:num>
  <w:num w:numId="40" w16cid:durableId="287392130">
    <w:abstractNumId w:val="11"/>
  </w:num>
  <w:num w:numId="41" w16cid:durableId="1566452207">
    <w:abstractNumId w:val="11"/>
  </w:num>
  <w:num w:numId="42" w16cid:durableId="1797604631">
    <w:abstractNumId w:val="11"/>
  </w:num>
  <w:num w:numId="43" w16cid:durableId="183205292">
    <w:abstractNumId w:val="11"/>
  </w:num>
  <w:num w:numId="44" w16cid:durableId="57098440">
    <w:abstractNumId w:val="11"/>
  </w:num>
  <w:num w:numId="45" w16cid:durableId="1794398080">
    <w:abstractNumId w:val="11"/>
  </w:num>
  <w:num w:numId="46" w16cid:durableId="1309438432">
    <w:abstractNumId w:val="11"/>
  </w:num>
  <w:num w:numId="47" w16cid:durableId="318116555">
    <w:abstractNumId w:val="11"/>
  </w:num>
  <w:num w:numId="48" w16cid:durableId="174006426">
    <w:abstractNumId w:val="11"/>
  </w:num>
  <w:num w:numId="49" w16cid:durableId="562986396">
    <w:abstractNumId w:val="11"/>
  </w:num>
  <w:num w:numId="50" w16cid:durableId="272909715">
    <w:abstractNumId w:val="11"/>
  </w:num>
  <w:num w:numId="51" w16cid:durableId="1817448255">
    <w:abstractNumId w:val="11"/>
  </w:num>
  <w:num w:numId="52" w16cid:durableId="415439481">
    <w:abstractNumId w:val="11"/>
  </w:num>
  <w:num w:numId="53" w16cid:durableId="743603722">
    <w:abstractNumId w:val="11"/>
  </w:num>
  <w:num w:numId="54" w16cid:durableId="147594638">
    <w:abstractNumId w:val="11"/>
  </w:num>
  <w:num w:numId="55" w16cid:durableId="427388295">
    <w:abstractNumId w:val="11"/>
  </w:num>
  <w:num w:numId="56" w16cid:durableId="1749038450">
    <w:abstractNumId w:val="11"/>
  </w:num>
  <w:num w:numId="57" w16cid:durableId="1968125411">
    <w:abstractNumId w:val="11"/>
  </w:num>
  <w:num w:numId="58" w16cid:durableId="1831217417">
    <w:abstractNumId w:val="11"/>
  </w:num>
  <w:num w:numId="59" w16cid:durableId="1744254969">
    <w:abstractNumId w:val="11"/>
  </w:num>
  <w:num w:numId="60" w16cid:durableId="1768620166">
    <w:abstractNumId w:val="11"/>
  </w:num>
  <w:num w:numId="61" w16cid:durableId="473908867">
    <w:abstractNumId w:val="11"/>
  </w:num>
  <w:num w:numId="62" w16cid:durableId="252320157">
    <w:abstractNumId w:val="11"/>
  </w:num>
  <w:num w:numId="63" w16cid:durableId="510949494">
    <w:abstractNumId w:val="11"/>
  </w:num>
  <w:num w:numId="64" w16cid:durableId="1947537984">
    <w:abstractNumId w:val="11"/>
  </w:num>
  <w:num w:numId="65" w16cid:durableId="1712802500">
    <w:abstractNumId w:val="11"/>
  </w:num>
  <w:num w:numId="66" w16cid:durableId="1644311142">
    <w:abstractNumId w:val="11"/>
  </w:num>
  <w:num w:numId="67" w16cid:durableId="560822429">
    <w:abstractNumId w:val="11"/>
  </w:num>
  <w:num w:numId="68" w16cid:durableId="100957931">
    <w:abstractNumId w:val="11"/>
  </w:num>
  <w:num w:numId="69" w16cid:durableId="1855337579">
    <w:abstractNumId w:val="11"/>
  </w:num>
  <w:num w:numId="70" w16cid:durableId="2121605547">
    <w:abstractNumId w:val="11"/>
  </w:num>
  <w:num w:numId="71" w16cid:durableId="1383938937">
    <w:abstractNumId w:val="11"/>
  </w:num>
  <w:num w:numId="72" w16cid:durableId="1707369346">
    <w:abstractNumId w:val="11"/>
  </w:num>
  <w:num w:numId="73" w16cid:durableId="231550093">
    <w:abstractNumId w:val="11"/>
  </w:num>
  <w:num w:numId="74" w16cid:durableId="1658218139">
    <w:abstractNumId w:val="11"/>
  </w:num>
  <w:num w:numId="75" w16cid:durableId="326179422">
    <w:abstractNumId w:val="11"/>
  </w:num>
  <w:num w:numId="76" w16cid:durableId="1401323100">
    <w:abstractNumId w:val="11"/>
  </w:num>
  <w:num w:numId="77" w16cid:durableId="1194345298">
    <w:abstractNumId w:val="11"/>
  </w:num>
  <w:num w:numId="78" w16cid:durableId="1443110595">
    <w:abstractNumId w:val="11"/>
  </w:num>
  <w:num w:numId="79" w16cid:durableId="2005086715">
    <w:abstractNumId w:val="11"/>
  </w:num>
  <w:num w:numId="80" w16cid:durableId="575823427">
    <w:abstractNumId w:val="11"/>
  </w:num>
  <w:num w:numId="81" w16cid:durableId="1356151677">
    <w:abstractNumId w:val="11"/>
  </w:num>
  <w:num w:numId="82" w16cid:durableId="2026127565">
    <w:abstractNumId w:val="11"/>
  </w:num>
  <w:num w:numId="83" w16cid:durableId="324474895">
    <w:abstractNumId w:val="11"/>
  </w:num>
  <w:num w:numId="84" w16cid:durableId="1879780157">
    <w:abstractNumId w:val="11"/>
  </w:num>
  <w:num w:numId="85" w16cid:durableId="1194688357">
    <w:abstractNumId w:val="11"/>
  </w:num>
  <w:num w:numId="86" w16cid:durableId="31921878">
    <w:abstractNumId w:val="11"/>
  </w:num>
  <w:num w:numId="87" w16cid:durableId="388846681">
    <w:abstractNumId w:val="11"/>
  </w:num>
  <w:num w:numId="88" w16cid:durableId="109474421">
    <w:abstractNumId w:val="11"/>
  </w:num>
  <w:num w:numId="89" w16cid:durableId="1070687025">
    <w:abstractNumId w:val="11"/>
  </w:num>
  <w:num w:numId="90" w16cid:durableId="249117752">
    <w:abstractNumId w:val="11"/>
  </w:num>
  <w:num w:numId="91" w16cid:durableId="960913241">
    <w:abstractNumId w:val="11"/>
  </w:num>
  <w:num w:numId="92" w16cid:durableId="956763709">
    <w:abstractNumId w:val="11"/>
  </w:num>
  <w:num w:numId="93" w16cid:durableId="1425951846">
    <w:abstractNumId w:val="11"/>
  </w:num>
  <w:num w:numId="94" w16cid:durableId="2090341649">
    <w:abstractNumId w:val="11"/>
  </w:num>
  <w:num w:numId="95" w16cid:durableId="993752960">
    <w:abstractNumId w:val="11"/>
  </w:num>
  <w:num w:numId="96" w16cid:durableId="739789109">
    <w:abstractNumId w:val="11"/>
  </w:num>
  <w:num w:numId="97" w16cid:durableId="56439608">
    <w:abstractNumId w:val="11"/>
  </w:num>
  <w:num w:numId="98" w16cid:durableId="149492983">
    <w:abstractNumId w:val="11"/>
  </w:num>
  <w:num w:numId="99" w16cid:durableId="337731078">
    <w:abstractNumId w:val="11"/>
  </w:num>
  <w:num w:numId="100" w16cid:durableId="321742680">
    <w:abstractNumId w:val="11"/>
  </w:num>
  <w:num w:numId="101" w16cid:durableId="397704373">
    <w:abstractNumId w:val="11"/>
  </w:num>
  <w:num w:numId="102" w16cid:durableId="147212210">
    <w:abstractNumId w:val="11"/>
  </w:num>
  <w:num w:numId="103" w16cid:durableId="1773355674">
    <w:abstractNumId w:val="11"/>
  </w:num>
  <w:num w:numId="104" w16cid:durableId="42290845">
    <w:abstractNumId w:val="11"/>
  </w:num>
  <w:num w:numId="105" w16cid:durableId="525826354">
    <w:abstractNumId w:val="11"/>
  </w:num>
  <w:num w:numId="106" w16cid:durableId="674187633">
    <w:abstractNumId w:val="11"/>
  </w:num>
  <w:num w:numId="107" w16cid:durableId="337075757">
    <w:abstractNumId w:val="11"/>
  </w:num>
  <w:num w:numId="108" w16cid:durableId="1492332454">
    <w:abstractNumId w:val="11"/>
  </w:num>
  <w:num w:numId="109" w16cid:durableId="1086421420">
    <w:abstractNumId w:val="11"/>
  </w:num>
  <w:num w:numId="110" w16cid:durableId="252788904">
    <w:abstractNumId w:val="11"/>
  </w:num>
  <w:num w:numId="111" w16cid:durableId="1534925783">
    <w:abstractNumId w:val="11"/>
  </w:num>
  <w:num w:numId="112" w16cid:durableId="180316822">
    <w:abstractNumId w:val="11"/>
  </w:num>
  <w:num w:numId="113" w16cid:durableId="2094817287">
    <w:abstractNumId w:val="11"/>
  </w:num>
  <w:num w:numId="114" w16cid:durableId="49305127">
    <w:abstractNumId w:val="11"/>
  </w:num>
  <w:num w:numId="115" w16cid:durableId="2115395900">
    <w:abstractNumId w:val="11"/>
  </w:num>
  <w:num w:numId="116" w16cid:durableId="1471829348">
    <w:abstractNumId w:val="11"/>
  </w:num>
  <w:num w:numId="117" w16cid:durableId="611592200">
    <w:abstractNumId w:val="11"/>
  </w:num>
  <w:num w:numId="118" w16cid:durableId="546067006">
    <w:abstractNumId w:val="11"/>
  </w:num>
  <w:num w:numId="119" w16cid:durableId="1590236524">
    <w:abstractNumId w:val="11"/>
  </w:num>
  <w:num w:numId="120" w16cid:durableId="424692826">
    <w:abstractNumId w:val="11"/>
  </w:num>
  <w:num w:numId="121" w16cid:durableId="199828444">
    <w:abstractNumId w:val="11"/>
  </w:num>
  <w:num w:numId="122" w16cid:durableId="508061311">
    <w:abstractNumId w:val="11"/>
  </w:num>
  <w:num w:numId="123" w16cid:durableId="1522355784">
    <w:abstractNumId w:val="11"/>
  </w:num>
  <w:num w:numId="124" w16cid:durableId="1942104384">
    <w:abstractNumId w:val="11"/>
  </w:num>
  <w:num w:numId="125" w16cid:durableId="1368489300">
    <w:abstractNumId w:val="11"/>
  </w:num>
  <w:num w:numId="126" w16cid:durableId="1659462415">
    <w:abstractNumId w:val="11"/>
  </w:num>
  <w:num w:numId="127" w16cid:durableId="453715638">
    <w:abstractNumId w:val="11"/>
  </w:num>
  <w:num w:numId="128" w16cid:durableId="939291852">
    <w:abstractNumId w:val="11"/>
  </w:num>
  <w:num w:numId="129" w16cid:durableId="449788747">
    <w:abstractNumId w:val="11"/>
  </w:num>
  <w:num w:numId="130" w16cid:durableId="1580558456">
    <w:abstractNumId w:val="11"/>
  </w:num>
  <w:num w:numId="131" w16cid:durableId="1305619445">
    <w:abstractNumId w:val="11"/>
  </w:num>
  <w:num w:numId="132" w16cid:durableId="825363024">
    <w:abstractNumId w:val="11"/>
  </w:num>
  <w:num w:numId="133" w16cid:durableId="479004036">
    <w:abstractNumId w:val="11"/>
  </w:num>
  <w:num w:numId="134" w16cid:durableId="1772243227">
    <w:abstractNumId w:val="11"/>
  </w:num>
  <w:num w:numId="135" w16cid:durableId="2014599293">
    <w:abstractNumId w:val="11"/>
  </w:num>
  <w:num w:numId="136" w16cid:durableId="1910112733">
    <w:abstractNumId w:val="11"/>
  </w:num>
  <w:num w:numId="137" w16cid:durableId="278682679">
    <w:abstractNumId w:val="11"/>
  </w:num>
  <w:num w:numId="138" w16cid:durableId="806312380">
    <w:abstractNumId w:val="11"/>
  </w:num>
  <w:num w:numId="139" w16cid:durableId="222062477">
    <w:abstractNumId w:val="11"/>
  </w:num>
  <w:num w:numId="140" w16cid:durableId="2062515164">
    <w:abstractNumId w:val="11"/>
  </w:num>
  <w:num w:numId="141" w16cid:durableId="1440178637">
    <w:abstractNumId w:val="11"/>
  </w:num>
  <w:num w:numId="142" w16cid:durableId="353194684">
    <w:abstractNumId w:val="11"/>
  </w:num>
  <w:num w:numId="143" w16cid:durableId="1600721209">
    <w:abstractNumId w:val="11"/>
  </w:num>
  <w:num w:numId="144" w16cid:durableId="1850555948">
    <w:abstractNumId w:val="11"/>
  </w:num>
  <w:num w:numId="145" w16cid:durableId="1280798424">
    <w:abstractNumId w:val="11"/>
  </w:num>
  <w:num w:numId="146" w16cid:durableId="237831251">
    <w:abstractNumId w:val="11"/>
  </w:num>
  <w:num w:numId="147" w16cid:durableId="1305044390">
    <w:abstractNumId w:val="11"/>
  </w:num>
  <w:num w:numId="148" w16cid:durableId="1472943229">
    <w:abstractNumId w:val="11"/>
  </w:num>
  <w:num w:numId="149" w16cid:durableId="405035984">
    <w:abstractNumId w:val="11"/>
  </w:num>
  <w:num w:numId="150" w16cid:durableId="578291990">
    <w:abstractNumId w:val="11"/>
  </w:num>
  <w:num w:numId="151" w16cid:durableId="110827165">
    <w:abstractNumId w:val="11"/>
  </w:num>
  <w:num w:numId="152" w16cid:durableId="1673726195">
    <w:abstractNumId w:val="11"/>
  </w:num>
  <w:num w:numId="153" w16cid:durableId="1817799726">
    <w:abstractNumId w:val="11"/>
  </w:num>
  <w:num w:numId="154" w16cid:durableId="1282229063">
    <w:abstractNumId w:val="11"/>
  </w:num>
  <w:num w:numId="155" w16cid:durableId="188421604">
    <w:abstractNumId w:val="11"/>
  </w:num>
  <w:num w:numId="156" w16cid:durableId="1347094034">
    <w:abstractNumId w:val="11"/>
  </w:num>
  <w:num w:numId="157" w16cid:durableId="928732709">
    <w:abstractNumId w:val="11"/>
  </w:num>
  <w:num w:numId="158" w16cid:durableId="954949158">
    <w:abstractNumId w:val="11"/>
  </w:num>
  <w:num w:numId="159" w16cid:durableId="467939402">
    <w:abstractNumId w:val="11"/>
  </w:num>
  <w:num w:numId="160" w16cid:durableId="257056590">
    <w:abstractNumId w:val="11"/>
  </w:num>
  <w:num w:numId="161" w16cid:durableId="491799406">
    <w:abstractNumId w:val="11"/>
  </w:num>
  <w:num w:numId="162" w16cid:durableId="737363796">
    <w:abstractNumId w:val="11"/>
  </w:num>
  <w:num w:numId="163" w16cid:durableId="1781609912">
    <w:abstractNumId w:val="11"/>
  </w:num>
  <w:num w:numId="164" w16cid:durableId="2095319850">
    <w:abstractNumId w:val="11"/>
  </w:num>
  <w:num w:numId="165" w16cid:durableId="1787262987">
    <w:abstractNumId w:val="11"/>
  </w:num>
  <w:num w:numId="166" w16cid:durableId="194998884">
    <w:abstractNumId w:val="11"/>
  </w:num>
  <w:num w:numId="167" w16cid:durableId="860243392">
    <w:abstractNumId w:val="11"/>
  </w:num>
  <w:num w:numId="168" w16cid:durableId="713622992">
    <w:abstractNumId w:val="11"/>
  </w:num>
  <w:num w:numId="169" w16cid:durableId="1527868425">
    <w:abstractNumId w:val="11"/>
  </w:num>
  <w:num w:numId="170" w16cid:durableId="2097359424">
    <w:abstractNumId w:val="11"/>
  </w:num>
  <w:num w:numId="171" w16cid:durableId="781001312">
    <w:abstractNumId w:val="11"/>
  </w:num>
  <w:num w:numId="172" w16cid:durableId="1922251619">
    <w:abstractNumId w:val="13"/>
  </w:num>
  <w:num w:numId="173" w16cid:durableId="1732386680">
    <w:abstractNumId w:val="11"/>
  </w:num>
  <w:num w:numId="174" w16cid:durableId="1345088086">
    <w:abstractNumId w:val="11"/>
  </w:num>
  <w:num w:numId="175" w16cid:durableId="336276075">
    <w:abstractNumId w:val="11"/>
  </w:num>
  <w:num w:numId="176" w16cid:durableId="862717319">
    <w:abstractNumId w:val="11"/>
  </w:num>
  <w:num w:numId="177" w16cid:durableId="52240993">
    <w:abstractNumId w:val="11"/>
  </w:num>
  <w:num w:numId="178" w16cid:durableId="810056020">
    <w:abstractNumId w:val="11"/>
  </w:num>
  <w:num w:numId="179" w16cid:durableId="1333724861">
    <w:abstractNumId w:val="11"/>
  </w:num>
  <w:num w:numId="180" w16cid:durableId="1940675802">
    <w:abstractNumId w:val="3"/>
  </w:num>
  <w:num w:numId="181" w16cid:durableId="968897175">
    <w:abstractNumId w:val="2"/>
  </w:num>
  <w:num w:numId="182" w16cid:durableId="556820577">
    <w:abstractNumId w:val="7"/>
  </w:num>
  <w:num w:numId="183" w16cid:durableId="1313365217">
    <w:abstractNumId w:val="14"/>
  </w:num>
  <w:num w:numId="184" w16cid:durableId="888765892">
    <w:abstractNumId w:val="6"/>
  </w:num>
  <w:num w:numId="185" w16cid:durableId="1443768852">
    <w:abstractNumId w:val="5"/>
  </w:num>
  <w:numIdMacAtCleanup w:val="1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intFractionalCharacterWidth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6"/>
  <w:drawingGridVerticalSpacing w:val="71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8A"/>
    <w:rsid w:val="00000105"/>
    <w:rsid w:val="000020F0"/>
    <w:rsid w:val="0000411A"/>
    <w:rsid w:val="00004315"/>
    <w:rsid w:val="00004A3E"/>
    <w:rsid w:val="000051A1"/>
    <w:rsid w:val="00005240"/>
    <w:rsid w:val="000102E8"/>
    <w:rsid w:val="00011FFC"/>
    <w:rsid w:val="000126A6"/>
    <w:rsid w:val="00012861"/>
    <w:rsid w:val="00013D32"/>
    <w:rsid w:val="0001456A"/>
    <w:rsid w:val="000158F8"/>
    <w:rsid w:val="00016D3A"/>
    <w:rsid w:val="000174EC"/>
    <w:rsid w:val="00017EB4"/>
    <w:rsid w:val="00017F95"/>
    <w:rsid w:val="00021530"/>
    <w:rsid w:val="00022806"/>
    <w:rsid w:val="00022A9C"/>
    <w:rsid w:val="00023238"/>
    <w:rsid w:val="00031E32"/>
    <w:rsid w:val="0003266C"/>
    <w:rsid w:val="000328DB"/>
    <w:rsid w:val="00032D3F"/>
    <w:rsid w:val="00033B02"/>
    <w:rsid w:val="00033FC1"/>
    <w:rsid w:val="00034428"/>
    <w:rsid w:val="000347D5"/>
    <w:rsid w:val="00035544"/>
    <w:rsid w:val="0003568F"/>
    <w:rsid w:val="000364E3"/>
    <w:rsid w:val="00037EDC"/>
    <w:rsid w:val="00040F43"/>
    <w:rsid w:val="00041A2E"/>
    <w:rsid w:val="000420D5"/>
    <w:rsid w:val="0004290A"/>
    <w:rsid w:val="000448E6"/>
    <w:rsid w:val="00044A1E"/>
    <w:rsid w:val="00045622"/>
    <w:rsid w:val="00045F77"/>
    <w:rsid w:val="000529BF"/>
    <w:rsid w:val="00053B30"/>
    <w:rsid w:val="0005429A"/>
    <w:rsid w:val="00054CD3"/>
    <w:rsid w:val="00056CF2"/>
    <w:rsid w:val="00057081"/>
    <w:rsid w:val="0005708B"/>
    <w:rsid w:val="00057F70"/>
    <w:rsid w:val="00060AA8"/>
    <w:rsid w:val="000622C6"/>
    <w:rsid w:val="000627EC"/>
    <w:rsid w:val="00063724"/>
    <w:rsid w:val="00063D7F"/>
    <w:rsid w:val="00064302"/>
    <w:rsid w:val="0006446A"/>
    <w:rsid w:val="000649EE"/>
    <w:rsid w:val="00066845"/>
    <w:rsid w:val="0006692A"/>
    <w:rsid w:val="00066EF5"/>
    <w:rsid w:val="00067958"/>
    <w:rsid w:val="00072AE2"/>
    <w:rsid w:val="000731DE"/>
    <w:rsid w:val="00075CFD"/>
    <w:rsid w:val="00077E26"/>
    <w:rsid w:val="00080C5C"/>
    <w:rsid w:val="00080DD1"/>
    <w:rsid w:val="00080FEA"/>
    <w:rsid w:val="00082332"/>
    <w:rsid w:val="0008242B"/>
    <w:rsid w:val="0008242F"/>
    <w:rsid w:val="00083024"/>
    <w:rsid w:val="000854C1"/>
    <w:rsid w:val="000858AD"/>
    <w:rsid w:val="00086566"/>
    <w:rsid w:val="00090686"/>
    <w:rsid w:val="00091387"/>
    <w:rsid w:val="00093B3B"/>
    <w:rsid w:val="000940A4"/>
    <w:rsid w:val="00094426"/>
    <w:rsid w:val="00094706"/>
    <w:rsid w:val="000A0271"/>
    <w:rsid w:val="000A0476"/>
    <w:rsid w:val="000A0AA3"/>
    <w:rsid w:val="000A10BE"/>
    <w:rsid w:val="000A10DB"/>
    <w:rsid w:val="000A2F57"/>
    <w:rsid w:val="000A34DF"/>
    <w:rsid w:val="000A459B"/>
    <w:rsid w:val="000A4ADE"/>
    <w:rsid w:val="000A516A"/>
    <w:rsid w:val="000A5D7F"/>
    <w:rsid w:val="000A624B"/>
    <w:rsid w:val="000A7B3D"/>
    <w:rsid w:val="000A7E5A"/>
    <w:rsid w:val="000A7EFE"/>
    <w:rsid w:val="000B0BB8"/>
    <w:rsid w:val="000B2091"/>
    <w:rsid w:val="000B297D"/>
    <w:rsid w:val="000B4D30"/>
    <w:rsid w:val="000B59A7"/>
    <w:rsid w:val="000B7785"/>
    <w:rsid w:val="000B7794"/>
    <w:rsid w:val="000C1CE0"/>
    <w:rsid w:val="000C34CA"/>
    <w:rsid w:val="000C5EDB"/>
    <w:rsid w:val="000C6C00"/>
    <w:rsid w:val="000D0979"/>
    <w:rsid w:val="000D206F"/>
    <w:rsid w:val="000D3E3A"/>
    <w:rsid w:val="000D4E52"/>
    <w:rsid w:val="000D5814"/>
    <w:rsid w:val="000D5858"/>
    <w:rsid w:val="000D6DB0"/>
    <w:rsid w:val="000D7283"/>
    <w:rsid w:val="000D7D92"/>
    <w:rsid w:val="000D7F6E"/>
    <w:rsid w:val="000E0C6E"/>
    <w:rsid w:val="000E23E1"/>
    <w:rsid w:val="000E298B"/>
    <w:rsid w:val="000E2E41"/>
    <w:rsid w:val="000E3ADC"/>
    <w:rsid w:val="000E6EFD"/>
    <w:rsid w:val="000E70AD"/>
    <w:rsid w:val="000F5CA8"/>
    <w:rsid w:val="000F5F14"/>
    <w:rsid w:val="000F6247"/>
    <w:rsid w:val="000F656C"/>
    <w:rsid w:val="000F7E57"/>
    <w:rsid w:val="0010001D"/>
    <w:rsid w:val="00100895"/>
    <w:rsid w:val="00100CEA"/>
    <w:rsid w:val="001013FB"/>
    <w:rsid w:val="001056DA"/>
    <w:rsid w:val="00106FC5"/>
    <w:rsid w:val="00107CC1"/>
    <w:rsid w:val="00110850"/>
    <w:rsid w:val="001109B4"/>
    <w:rsid w:val="00110E95"/>
    <w:rsid w:val="00111071"/>
    <w:rsid w:val="001147E9"/>
    <w:rsid w:val="001160E6"/>
    <w:rsid w:val="00116BAC"/>
    <w:rsid w:val="001172A6"/>
    <w:rsid w:val="00120C0C"/>
    <w:rsid w:val="00121C2F"/>
    <w:rsid w:val="001223B6"/>
    <w:rsid w:val="00122C5E"/>
    <w:rsid w:val="00126733"/>
    <w:rsid w:val="0012688F"/>
    <w:rsid w:val="00126E80"/>
    <w:rsid w:val="00126E91"/>
    <w:rsid w:val="00130623"/>
    <w:rsid w:val="00131028"/>
    <w:rsid w:val="00131E52"/>
    <w:rsid w:val="0013247D"/>
    <w:rsid w:val="00132FD2"/>
    <w:rsid w:val="00133758"/>
    <w:rsid w:val="00135567"/>
    <w:rsid w:val="001357F2"/>
    <w:rsid w:val="00136584"/>
    <w:rsid w:val="00137A32"/>
    <w:rsid w:val="00141574"/>
    <w:rsid w:val="00142803"/>
    <w:rsid w:val="00143925"/>
    <w:rsid w:val="00144594"/>
    <w:rsid w:val="00144A1A"/>
    <w:rsid w:val="001508E6"/>
    <w:rsid w:val="001522EB"/>
    <w:rsid w:val="00152300"/>
    <w:rsid w:val="00153AEA"/>
    <w:rsid w:val="00154FD3"/>
    <w:rsid w:val="0015712E"/>
    <w:rsid w:val="00160267"/>
    <w:rsid w:val="00160384"/>
    <w:rsid w:val="00160607"/>
    <w:rsid w:val="00160F25"/>
    <w:rsid w:val="00162098"/>
    <w:rsid w:val="00163C7C"/>
    <w:rsid w:val="00170081"/>
    <w:rsid w:val="001700DB"/>
    <w:rsid w:val="00170579"/>
    <w:rsid w:val="00171DE3"/>
    <w:rsid w:val="00172294"/>
    <w:rsid w:val="00174963"/>
    <w:rsid w:val="00175039"/>
    <w:rsid w:val="00175F44"/>
    <w:rsid w:val="0017611F"/>
    <w:rsid w:val="001761ED"/>
    <w:rsid w:val="0017740B"/>
    <w:rsid w:val="00177849"/>
    <w:rsid w:val="00177D5B"/>
    <w:rsid w:val="00177E41"/>
    <w:rsid w:val="001809AD"/>
    <w:rsid w:val="00182D66"/>
    <w:rsid w:val="0018441F"/>
    <w:rsid w:val="0018534C"/>
    <w:rsid w:val="00185487"/>
    <w:rsid w:val="00185AB7"/>
    <w:rsid w:val="001916B8"/>
    <w:rsid w:val="00193CA0"/>
    <w:rsid w:val="00194DB3"/>
    <w:rsid w:val="00195322"/>
    <w:rsid w:val="00196FD0"/>
    <w:rsid w:val="001A00F5"/>
    <w:rsid w:val="001A13F5"/>
    <w:rsid w:val="001A25DD"/>
    <w:rsid w:val="001A260C"/>
    <w:rsid w:val="001A4C86"/>
    <w:rsid w:val="001A5B07"/>
    <w:rsid w:val="001B031B"/>
    <w:rsid w:val="001B0E26"/>
    <w:rsid w:val="001B1055"/>
    <w:rsid w:val="001B24DE"/>
    <w:rsid w:val="001B58CB"/>
    <w:rsid w:val="001B5FC5"/>
    <w:rsid w:val="001C0089"/>
    <w:rsid w:val="001C1372"/>
    <w:rsid w:val="001C2EE6"/>
    <w:rsid w:val="001C3B7C"/>
    <w:rsid w:val="001C3F3A"/>
    <w:rsid w:val="001C456C"/>
    <w:rsid w:val="001C50ED"/>
    <w:rsid w:val="001C531E"/>
    <w:rsid w:val="001C582D"/>
    <w:rsid w:val="001C6B9A"/>
    <w:rsid w:val="001D0A50"/>
    <w:rsid w:val="001D118D"/>
    <w:rsid w:val="001D2A0C"/>
    <w:rsid w:val="001D31A3"/>
    <w:rsid w:val="001D36AC"/>
    <w:rsid w:val="001D4731"/>
    <w:rsid w:val="001D48A6"/>
    <w:rsid w:val="001D4B42"/>
    <w:rsid w:val="001D6C74"/>
    <w:rsid w:val="001D756F"/>
    <w:rsid w:val="001D79D6"/>
    <w:rsid w:val="001D7A37"/>
    <w:rsid w:val="001D7D3C"/>
    <w:rsid w:val="001E0CD6"/>
    <w:rsid w:val="001E2CCF"/>
    <w:rsid w:val="001E304F"/>
    <w:rsid w:val="001E3FB9"/>
    <w:rsid w:val="001E5C8E"/>
    <w:rsid w:val="001E6727"/>
    <w:rsid w:val="001E6C96"/>
    <w:rsid w:val="001E7BD3"/>
    <w:rsid w:val="001F3DAD"/>
    <w:rsid w:val="001F4DB8"/>
    <w:rsid w:val="001F5FC3"/>
    <w:rsid w:val="001F6C25"/>
    <w:rsid w:val="001F7B49"/>
    <w:rsid w:val="002038EC"/>
    <w:rsid w:val="002132EC"/>
    <w:rsid w:val="00216125"/>
    <w:rsid w:val="00217990"/>
    <w:rsid w:val="002210F6"/>
    <w:rsid w:val="002215E9"/>
    <w:rsid w:val="00222E8F"/>
    <w:rsid w:val="00223250"/>
    <w:rsid w:val="002257FC"/>
    <w:rsid w:val="0022633F"/>
    <w:rsid w:val="00232128"/>
    <w:rsid w:val="0023228F"/>
    <w:rsid w:val="002322BA"/>
    <w:rsid w:val="002334DF"/>
    <w:rsid w:val="002337E4"/>
    <w:rsid w:val="002352E5"/>
    <w:rsid w:val="00236145"/>
    <w:rsid w:val="00237701"/>
    <w:rsid w:val="00237EC9"/>
    <w:rsid w:val="00240452"/>
    <w:rsid w:val="002426D8"/>
    <w:rsid w:val="00242758"/>
    <w:rsid w:val="0024675E"/>
    <w:rsid w:val="002503E5"/>
    <w:rsid w:val="0025136C"/>
    <w:rsid w:val="00251B25"/>
    <w:rsid w:val="00251DC0"/>
    <w:rsid w:val="00252E81"/>
    <w:rsid w:val="002557FF"/>
    <w:rsid w:val="002566F4"/>
    <w:rsid w:val="00256D7A"/>
    <w:rsid w:val="00261F81"/>
    <w:rsid w:val="0026214C"/>
    <w:rsid w:val="00263C4C"/>
    <w:rsid w:val="00263E58"/>
    <w:rsid w:val="00264DA6"/>
    <w:rsid w:val="00266372"/>
    <w:rsid w:val="00270F62"/>
    <w:rsid w:val="0027106C"/>
    <w:rsid w:val="00271481"/>
    <w:rsid w:val="00271771"/>
    <w:rsid w:val="00271803"/>
    <w:rsid w:val="0027300C"/>
    <w:rsid w:val="002736D5"/>
    <w:rsid w:val="00274EF6"/>
    <w:rsid w:val="00277484"/>
    <w:rsid w:val="00277949"/>
    <w:rsid w:val="00280E0C"/>
    <w:rsid w:val="00282097"/>
    <w:rsid w:val="0028236D"/>
    <w:rsid w:val="00283BAB"/>
    <w:rsid w:val="0028632A"/>
    <w:rsid w:val="00286613"/>
    <w:rsid w:val="00291010"/>
    <w:rsid w:val="00291F02"/>
    <w:rsid w:val="002937B4"/>
    <w:rsid w:val="00294331"/>
    <w:rsid w:val="0029487C"/>
    <w:rsid w:val="00296390"/>
    <w:rsid w:val="0029641D"/>
    <w:rsid w:val="002970BB"/>
    <w:rsid w:val="002A0147"/>
    <w:rsid w:val="002A35B8"/>
    <w:rsid w:val="002A56D8"/>
    <w:rsid w:val="002A6BFC"/>
    <w:rsid w:val="002A7091"/>
    <w:rsid w:val="002A7945"/>
    <w:rsid w:val="002B12EA"/>
    <w:rsid w:val="002B1BA3"/>
    <w:rsid w:val="002B1D6D"/>
    <w:rsid w:val="002B2412"/>
    <w:rsid w:val="002B2D02"/>
    <w:rsid w:val="002B4704"/>
    <w:rsid w:val="002B4F1C"/>
    <w:rsid w:val="002C075D"/>
    <w:rsid w:val="002C23F7"/>
    <w:rsid w:val="002C3F85"/>
    <w:rsid w:val="002C4BF6"/>
    <w:rsid w:val="002C5E12"/>
    <w:rsid w:val="002D04CB"/>
    <w:rsid w:val="002D1246"/>
    <w:rsid w:val="002D19D6"/>
    <w:rsid w:val="002D3D2F"/>
    <w:rsid w:val="002D4C0F"/>
    <w:rsid w:val="002D4EEF"/>
    <w:rsid w:val="002D664C"/>
    <w:rsid w:val="002D7034"/>
    <w:rsid w:val="002D7235"/>
    <w:rsid w:val="002E02DD"/>
    <w:rsid w:val="002E0DDA"/>
    <w:rsid w:val="002E306A"/>
    <w:rsid w:val="002E442C"/>
    <w:rsid w:val="002E48AB"/>
    <w:rsid w:val="002E59A2"/>
    <w:rsid w:val="002E7DDE"/>
    <w:rsid w:val="002F2600"/>
    <w:rsid w:val="002F291E"/>
    <w:rsid w:val="002F3020"/>
    <w:rsid w:val="002F36F9"/>
    <w:rsid w:val="002F4234"/>
    <w:rsid w:val="002F4954"/>
    <w:rsid w:val="002F5341"/>
    <w:rsid w:val="002F5C3C"/>
    <w:rsid w:val="002F5F0A"/>
    <w:rsid w:val="002F6277"/>
    <w:rsid w:val="002F66B0"/>
    <w:rsid w:val="0030135D"/>
    <w:rsid w:val="00302A1E"/>
    <w:rsid w:val="00303607"/>
    <w:rsid w:val="00303877"/>
    <w:rsid w:val="00304E2F"/>
    <w:rsid w:val="00305352"/>
    <w:rsid w:val="003062C8"/>
    <w:rsid w:val="00310BC8"/>
    <w:rsid w:val="00311414"/>
    <w:rsid w:val="00311E90"/>
    <w:rsid w:val="003210A9"/>
    <w:rsid w:val="003214D2"/>
    <w:rsid w:val="00322588"/>
    <w:rsid w:val="00322642"/>
    <w:rsid w:val="0032287F"/>
    <w:rsid w:val="00322D39"/>
    <w:rsid w:val="00322FD7"/>
    <w:rsid w:val="003247A7"/>
    <w:rsid w:val="003248AC"/>
    <w:rsid w:val="00326FD6"/>
    <w:rsid w:val="003313AE"/>
    <w:rsid w:val="00331E0F"/>
    <w:rsid w:val="00331EED"/>
    <w:rsid w:val="00332D91"/>
    <w:rsid w:val="0033358E"/>
    <w:rsid w:val="003349B8"/>
    <w:rsid w:val="00335A20"/>
    <w:rsid w:val="003362F1"/>
    <w:rsid w:val="00336B3D"/>
    <w:rsid w:val="0033703A"/>
    <w:rsid w:val="00337C02"/>
    <w:rsid w:val="003408C1"/>
    <w:rsid w:val="00341394"/>
    <w:rsid w:val="00341886"/>
    <w:rsid w:val="0034387F"/>
    <w:rsid w:val="00345CBE"/>
    <w:rsid w:val="003513F9"/>
    <w:rsid w:val="00351730"/>
    <w:rsid w:val="00353311"/>
    <w:rsid w:val="00353FCB"/>
    <w:rsid w:val="003560F8"/>
    <w:rsid w:val="003563D3"/>
    <w:rsid w:val="00356548"/>
    <w:rsid w:val="00356645"/>
    <w:rsid w:val="0035692D"/>
    <w:rsid w:val="00356FC8"/>
    <w:rsid w:val="003611A7"/>
    <w:rsid w:val="00361883"/>
    <w:rsid w:val="00362066"/>
    <w:rsid w:val="00362957"/>
    <w:rsid w:val="00363246"/>
    <w:rsid w:val="00363AC6"/>
    <w:rsid w:val="00364FCB"/>
    <w:rsid w:val="0036614B"/>
    <w:rsid w:val="003664C3"/>
    <w:rsid w:val="00367861"/>
    <w:rsid w:val="00367E00"/>
    <w:rsid w:val="00370857"/>
    <w:rsid w:val="0037261F"/>
    <w:rsid w:val="00375253"/>
    <w:rsid w:val="00375AD1"/>
    <w:rsid w:val="0037677A"/>
    <w:rsid w:val="00376AD9"/>
    <w:rsid w:val="00377504"/>
    <w:rsid w:val="00380812"/>
    <w:rsid w:val="003829E5"/>
    <w:rsid w:val="00382FD7"/>
    <w:rsid w:val="0038411B"/>
    <w:rsid w:val="00386003"/>
    <w:rsid w:val="0038666F"/>
    <w:rsid w:val="00386B05"/>
    <w:rsid w:val="003870B2"/>
    <w:rsid w:val="0038732F"/>
    <w:rsid w:val="0038761B"/>
    <w:rsid w:val="00390F8C"/>
    <w:rsid w:val="00392AC1"/>
    <w:rsid w:val="00393131"/>
    <w:rsid w:val="0039514B"/>
    <w:rsid w:val="00396319"/>
    <w:rsid w:val="003A0C1D"/>
    <w:rsid w:val="003A1C15"/>
    <w:rsid w:val="003A3872"/>
    <w:rsid w:val="003A42AC"/>
    <w:rsid w:val="003A5383"/>
    <w:rsid w:val="003A6B41"/>
    <w:rsid w:val="003A6C90"/>
    <w:rsid w:val="003A7101"/>
    <w:rsid w:val="003A7192"/>
    <w:rsid w:val="003B097B"/>
    <w:rsid w:val="003B202B"/>
    <w:rsid w:val="003B60BD"/>
    <w:rsid w:val="003B6D6F"/>
    <w:rsid w:val="003C24F9"/>
    <w:rsid w:val="003C2B3F"/>
    <w:rsid w:val="003C38EC"/>
    <w:rsid w:val="003C4F62"/>
    <w:rsid w:val="003C730B"/>
    <w:rsid w:val="003D0187"/>
    <w:rsid w:val="003D0B95"/>
    <w:rsid w:val="003D1BB7"/>
    <w:rsid w:val="003D328C"/>
    <w:rsid w:val="003D32DC"/>
    <w:rsid w:val="003D35F3"/>
    <w:rsid w:val="003D36E0"/>
    <w:rsid w:val="003D4D00"/>
    <w:rsid w:val="003D5C8E"/>
    <w:rsid w:val="003D6CD5"/>
    <w:rsid w:val="003D734F"/>
    <w:rsid w:val="003E0FF8"/>
    <w:rsid w:val="003E1746"/>
    <w:rsid w:val="003E27AE"/>
    <w:rsid w:val="003E6AA4"/>
    <w:rsid w:val="003F1498"/>
    <w:rsid w:val="003F233D"/>
    <w:rsid w:val="003F4622"/>
    <w:rsid w:val="003F4EF3"/>
    <w:rsid w:val="003F6455"/>
    <w:rsid w:val="003F7A7C"/>
    <w:rsid w:val="004000F3"/>
    <w:rsid w:val="0040082C"/>
    <w:rsid w:val="00401CF4"/>
    <w:rsid w:val="004025AC"/>
    <w:rsid w:val="00402D08"/>
    <w:rsid w:val="004030A4"/>
    <w:rsid w:val="00404711"/>
    <w:rsid w:val="004054E0"/>
    <w:rsid w:val="0041172F"/>
    <w:rsid w:val="004124D0"/>
    <w:rsid w:val="004129C6"/>
    <w:rsid w:val="004130C1"/>
    <w:rsid w:val="00413C78"/>
    <w:rsid w:val="00414CF8"/>
    <w:rsid w:val="00414D61"/>
    <w:rsid w:val="00415498"/>
    <w:rsid w:val="004154D9"/>
    <w:rsid w:val="00416BDA"/>
    <w:rsid w:val="0041760D"/>
    <w:rsid w:val="00421F46"/>
    <w:rsid w:val="00421FD5"/>
    <w:rsid w:val="004225AB"/>
    <w:rsid w:val="004229D4"/>
    <w:rsid w:val="00422B61"/>
    <w:rsid w:val="00423489"/>
    <w:rsid w:val="00423A3E"/>
    <w:rsid w:val="004246A9"/>
    <w:rsid w:val="00427BE1"/>
    <w:rsid w:val="004326A3"/>
    <w:rsid w:val="004331C5"/>
    <w:rsid w:val="00433D06"/>
    <w:rsid w:val="00434696"/>
    <w:rsid w:val="00435A77"/>
    <w:rsid w:val="004429ED"/>
    <w:rsid w:val="004463B0"/>
    <w:rsid w:val="00451BD9"/>
    <w:rsid w:val="00452BE3"/>
    <w:rsid w:val="00453730"/>
    <w:rsid w:val="0045456B"/>
    <w:rsid w:val="00457860"/>
    <w:rsid w:val="00461B5D"/>
    <w:rsid w:val="00462EF1"/>
    <w:rsid w:val="00463ADB"/>
    <w:rsid w:val="0046403E"/>
    <w:rsid w:val="0046623E"/>
    <w:rsid w:val="0046627F"/>
    <w:rsid w:val="00466435"/>
    <w:rsid w:val="00471F59"/>
    <w:rsid w:val="00474F13"/>
    <w:rsid w:val="00476381"/>
    <w:rsid w:val="0047638F"/>
    <w:rsid w:val="00477B42"/>
    <w:rsid w:val="00480994"/>
    <w:rsid w:val="00480E34"/>
    <w:rsid w:val="00482E89"/>
    <w:rsid w:val="00482FA0"/>
    <w:rsid w:val="004850CB"/>
    <w:rsid w:val="004851E3"/>
    <w:rsid w:val="00485654"/>
    <w:rsid w:val="00485A79"/>
    <w:rsid w:val="004867EC"/>
    <w:rsid w:val="004874D2"/>
    <w:rsid w:val="00487E01"/>
    <w:rsid w:val="004902DB"/>
    <w:rsid w:val="00490D11"/>
    <w:rsid w:val="004910E9"/>
    <w:rsid w:val="004920AB"/>
    <w:rsid w:val="004938CD"/>
    <w:rsid w:val="004950F3"/>
    <w:rsid w:val="004951C2"/>
    <w:rsid w:val="00495CA1"/>
    <w:rsid w:val="00495ED2"/>
    <w:rsid w:val="004A0DE1"/>
    <w:rsid w:val="004A121E"/>
    <w:rsid w:val="004A2EF9"/>
    <w:rsid w:val="004A3A71"/>
    <w:rsid w:val="004A4112"/>
    <w:rsid w:val="004A45A9"/>
    <w:rsid w:val="004A7D9D"/>
    <w:rsid w:val="004B14D9"/>
    <w:rsid w:val="004B2F5F"/>
    <w:rsid w:val="004B45E8"/>
    <w:rsid w:val="004B5825"/>
    <w:rsid w:val="004B622A"/>
    <w:rsid w:val="004B7257"/>
    <w:rsid w:val="004B7FDE"/>
    <w:rsid w:val="004C04D6"/>
    <w:rsid w:val="004C1D15"/>
    <w:rsid w:val="004C2054"/>
    <w:rsid w:val="004C2D3E"/>
    <w:rsid w:val="004C36C8"/>
    <w:rsid w:val="004C3BD3"/>
    <w:rsid w:val="004C5A51"/>
    <w:rsid w:val="004C653F"/>
    <w:rsid w:val="004C706D"/>
    <w:rsid w:val="004D233D"/>
    <w:rsid w:val="004D2A4E"/>
    <w:rsid w:val="004D4F46"/>
    <w:rsid w:val="004D5F5F"/>
    <w:rsid w:val="004D61F9"/>
    <w:rsid w:val="004D671A"/>
    <w:rsid w:val="004D6861"/>
    <w:rsid w:val="004D729B"/>
    <w:rsid w:val="004D748D"/>
    <w:rsid w:val="004E0AD0"/>
    <w:rsid w:val="004E0AE4"/>
    <w:rsid w:val="004E2F71"/>
    <w:rsid w:val="004E5438"/>
    <w:rsid w:val="004E6225"/>
    <w:rsid w:val="004E63A2"/>
    <w:rsid w:val="004E79A9"/>
    <w:rsid w:val="004F0AD4"/>
    <w:rsid w:val="004F2368"/>
    <w:rsid w:val="004F2DAE"/>
    <w:rsid w:val="004F3587"/>
    <w:rsid w:val="004F3668"/>
    <w:rsid w:val="004F423F"/>
    <w:rsid w:val="004F6C6D"/>
    <w:rsid w:val="004F7885"/>
    <w:rsid w:val="00500855"/>
    <w:rsid w:val="00500EAD"/>
    <w:rsid w:val="00502F2E"/>
    <w:rsid w:val="005036F5"/>
    <w:rsid w:val="00503EB0"/>
    <w:rsid w:val="005042FF"/>
    <w:rsid w:val="0050433F"/>
    <w:rsid w:val="005056CA"/>
    <w:rsid w:val="00511899"/>
    <w:rsid w:val="005118A8"/>
    <w:rsid w:val="00511E64"/>
    <w:rsid w:val="00515467"/>
    <w:rsid w:val="00517E8D"/>
    <w:rsid w:val="0052096A"/>
    <w:rsid w:val="005217B2"/>
    <w:rsid w:val="00522633"/>
    <w:rsid w:val="005229B5"/>
    <w:rsid w:val="00522E39"/>
    <w:rsid w:val="00523632"/>
    <w:rsid w:val="00525AD1"/>
    <w:rsid w:val="00527507"/>
    <w:rsid w:val="0052770E"/>
    <w:rsid w:val="00527AC3"/>
    <w:rsid w:val="005311BC"/>
    <w:rsid w:val="00532842"/>
    <w:rsid w:val="0053305C"/>
    <w:rsid w:val="00533083"/>
    <w:rsid w:val="005333AB"/>
    <w:rsid w:val="005335D0"/>
    <w:rsid w:val="0053400A"/>
    <w:rsid w:val="005340B7"/>
    <w:rsid w:val="00536184"/>
    <w:rsid w:val="0053759E"/>
    <w:rsid w:val="005400B0"/>
    <w:rsid w:val="00540653"/>
    <w:rsid w:val="00540817"/>
    <w:rsid w:val="0054196F"/>
    <w:rsid w:val="00543072"/>
    <w:rsid w:val="00545477"/>
    <w:rsid w:val="00545A9A"/>
    <w:rsid w:val="0054668F"/>
    <w:rsid w:val="00546F7C"/>
    <w:rsid w:val="0054704C"/>
    <w:rsid w:val="00547158"/>
    <w:rsid w:val="00547642"/>
    <w:rsid w:val="00547C6E"/>
    <w:rsid w:val="00551785"/>
    <w:rsid w:val="00552F4F"/>
    <w:rsid w:val="0055561D"/>
    <w:rsid w:val="0055611A"/>
    <w:rsid w:val="00556FDC"/>
    <w:rsid w:val="0055725D"/>
    <w:rsid w:val="00557287"/>
    <w:rsid w:val="00561300"/>
    <w:rsid w:val="0056211B"/>
    <w:rsid w:val="00562465"/>
    <w:rsid w:val="005629FC"/>
    <w:rsid w:val="00563101"/>
    <w:rsid w:val="00563E2C"/>
    <w:rsid w:val="00565DA6"/>
    <w:rsid w:val="00565FE8"/>
    <w:rsid w:val="005662B1"/>
    <w:rsid w:val="005727A9"/>
    <w:rsid w:val="00573E9D"/>
    <w:rsid w:val="00575423"/>
    <w:rsid w:val="005764EB"/>
    <w:rsid w:val="0057698F"/>
    <w:rsid w:val="005770AC"/>
    <w:rsid w:val="005815B6"/>
    <w:rsid w:val="0058165B"/>
    <w:rsid w:val="00582193"/>
    <w:rsid w:val="00582614"/>
    <w:rsid w:val="005836DB"/>
    <w:rsid w:val="0058423C"/>
    <w:rsid w:val="00585A82"/>
    <w:rsid w:val="00592707"/>
    <w:rsid w:val="00593DE7"/>
    <w:rsid w:val="00594E3D"/>
    <w:rsid w:val="00595CD1"/>
    <w:rsid w:val="00596B32"/>
    <w:rsid w:val="005A441F"/>
    <w:rsid w:val="005B040C"/>
    <w:rsid w:val="005B18C9"/>
    <w:rsid w:val="005B1D2B"/>
    <w:rsid w:val="005B20F6"/>
    <w:rsid w:val="005B241B"/>
    <w:rsid w:val="005B3B22"/>
    <w:rsid w:val="005B3BF0"/>
    <w:rsid w:val="005B42B9"/>
    <w:rsid w:val="005B5A60"/>
    <w:rsid w:val="005B7155"/>
    <w:rsid w:val="005B7909"/>
    <w:rsid w:val="005C02A9"/>
    <w:rsid w:val="005C1784"/>
    <w:rsid w:val="005C40A2"/>
    <w:rsid w:val="005C4814"/>
    <w:rsid w:val="005C48D9"/>
    <w:rsid w:val="005C4D5C"/>
    <w:rsid w:val="005C4F92"/>
    <w:rsid w:val="005C59D8"/>
    <w:rsid w:val="005C63A3"/>
    <w:rsid w:val="005C6F48"/>
    <w:rsid w:val="005C70B2"/>
    <w:rsid w:val="005C7C2D"/>
    <w:rsid w:val="005D0139"/>
    <w:rsid w:val="005D01FA"/>
    <w:rsid w:val="005D1F40"/>
    <w:rsid w:val="005D204C"/>
    <w:rsid w:val="005D2B6C"/>
    <w:rsid w:val="005D576E"/>
    <w:rsid w:val="005D5B69"/>
    <w:rsid w:val="005D627D"/>
    <w:rsid w:val="005D6C7B"/>
    <w:rsid w:val="005D7938"/>
    <w:rsid w:val="005E008E"/>
    <w:rsid w:val="005E032F"/>
    <w:rsid w:val="005E17B2"/>
    <w:rsid w:val="005E1BEE"/>
    <w:rsid w:val="005E28F5"/>
    <w:rsid w:val="005E3DD2"/>
    <w:rsid w:val="005E690F"/>
    <w:rsid w:val="005F135C"/>
    <w:rsid w:val="005F3A07"/>
    <w:rsid w:val="00600CB3"/>
    <w:rsid w:val="00601D0C"/>
    <w:rsid w:val="006024EA"/>
    <w:rsid w:val="006038B3"/>
    <w:rsid w:val="00603F76"/>
    <w:rsid w:val="00604FAF"/>
    <w:rsid w:val="0060567A"/>
    <w:rsid w:val="006060B8"/>
    <w:rsid w:val="0060762A"/>
    <w:rsid w:val="00610092"/>
    <w:rsid w:val="00611431"/>
    <w:rsid w:val="00612355"/>
    <w:rsid w:val="0061326B"/>
    <w:rsid w:val="00613A44"/>
    <w:rsid w:val="0061431E"/>
    <w:rsid w:val="0061494D"/>
    <w:rsid w:val="006151D0"/>
    <w:rsid w:val="00615D2B"/>
    <w:rsid w:val="006162D1"/>
    <w:rsid w:val="00616612"/>
    <w:rsid w:val="00621D8E"/>
    <w:rsid w:val="00623285"/>
    <w:rsid w:val="006237A3"/>
    <w:rsid w:val="00623836"/>
    <w:rsid w:val="006241B2"/>
    <w:rsid w:val="00624F9F"/>
    <w:rsid w:val="006255D9"/>
    <w:rsid w:val="00626EEB"/>
    <w:rsid w:val="006279F9"/>
    <w:rsid w:val="00630C40"/>
    <w:rsid w:val="0063144D"/>
    <w:rsid w:val="00633095"/>
    <w:rsid w:val="00633CEF"/>
    <w:rsid w:val="00633D6C"/>
    <w:rsid w:val="006366C6"/>
    <w:rsid w:val="00636AB3"/>
    <w:rsid w:val="006371DF"/>
    <w:rsid w:val="00637660"/>
    <w:rsid w:val="00642927"/>
    <w:rsid w:val="00642F84"/>
    <w:rsid w:val="0064364D"/>
    <w:rsid w:val="0064586E"/>
    <w:rsid w:val="00645C63"/>
    <w:rsid w:val="00650116"/>
    <w:rsid w:val="00650F35"/>
    <w:rsid w:val="00650FD3"/>
    <w:rsid w:val="00652621"/>
    <w:rsid w:val="006531B2"/>
    <w:rsid w:val="006535D3"/>
    <w:rsid w:val="00653ABC"/>
    <w:rsid w:val="00653F1A"/>
    <w:rsid w:val="006551CB"/>
    <w:rsid w:val="006562B3"/>
    <w:rsid w:val="00656A7D"/>
    <w:rsid w:val="00657070"/>
    <w:rsid w:val="0066289A"/>
    <w:rsid w:val="00662929"/>
    <w:rsid w:val="006633ED"/>
    <w:rsid w:val="0066354B"/>
    <w:rsid w:val="00663A30"/>
    <w:rsid w:val="006656D6"/>
    <w:rsid w:val="00666D3F"/>
    <w:rsid w:val="00666FF2"/>
    <w:rsid w:val="006703CC"/>
    <w:rsid w:val="00671576"/>
    <w:rsid w:val="006742C5"/>
    <w:rsid w:val="006755FA"/>
    <w:rsid w:val="00675943"/>
    <w:rsid w:val="00676554"/>
    <w:rsid w:val="00680647"/>
    <w:rsid w:val="0068214B"/>
    <w:rsid w:val="006858D4"/>
    <w:rsid w:val="0068648E"/>
    <w:rsid w:val="00686D02"/>
    <w:rsid w:val="00687BA7"/>
    <w:rsid w:val="00693A7E"/>
    <w:rsid w:val="00693CFD"/>
    <w:rsid w:val="0069503C"/>
    <w:rsid w:val="00695402"/>
    <w:rsid w:val="00696193"/>
    <w:rsid w:val="006A046D"/>
    <w:rsid w:val="006A0747"/>
    <w:rsid w:val="006A1856"/>
    <w:rsid w:val="006A1A53"/>
    <w:rsid w:val="006A29E1"/>
    <w:rsid w:val="006A2CB1"/>
    <w:rsid w:val="006A36DF"/>
    <w:rsid w:val="006A3B16"/>
    <w:rsid w:val="006A3F63"/>
    <w:rsid w:val="006A4DC2"/>
    <w:rsid w:val="006A5539"/>
    <w:rsid w:val="006A5D7C"/>
    <w:rsid w:val="006A6C17"/>
    <w:rsid w:val="006A7AF5"/>
    <w:rsid w:val="006B0093"/>
    <w:rsid w:val="006B049E"/>
    <w:rsid w:val="006B5538"/>
    <w:rsid w:val="006B56E4"/>
    <w:rsid w:val="006C06AB"/>
    <w:rsid w:val="006C1D77"/>
    <w:rsid w:val="006C25A0"/>
    <w:rsid w:val="006C53D3"/>
    <w:rsid w:val="006C59C0"/>
    <w:rsid w:val="006C7406"/>
    <w:rsid w:val="006C7C5A"/>
    <w:rsid w:val="006D0BBB"/>
    <w:rsid w:val="006D0F3F"/>
    <w:rsid w:val="006D188C"/>
    <w:rsid w:val="006D2072"/>
    <w:rsid w:val="006D518A"/>
    <w:rsid w:val="006D6447"/>
    <w:rsid w:val="006D67C2"/>
    <w:rsid w:val="006D704A"/>
    <w:rsid w:val="006D7933"/>
    <w:rsid w:val="006D7CA6"/>
    <w:rsid w:val="006D7D19"/>
    <w:rsid w:val="006E0252"/>
    <w:rsid w:val="006E1573"/>
    <w:rsid w:val="006E16A9"/>
    <w:rsid w:val="006E260C"/>
    <w:rsid w:val="006E678C"/>
    <w:rsid w:val="006E6906"/>
    <w:rsid w:val="006E73CA"/>
    <w:rsid w:val="006F0EF9"/>
    <w:rsid w:val="006F23F5"/>
    <w:rsid w:val="006F4570"/>
    <w:rsid w:val="006F47C0"/>
    <w:rsid w:val="006F659E"/>
    <w:rsid w:val="006F66B8"/>
    <w:rsid w:val="006F67CC"/>
    <w:rsid w:val="006F6E0D"/>
    <w:rsid w:val="006F6E8D"/>
    <w:rsid w:val="006F7268"/>
    <w:rsid w:val="006F7F5A"/>
    <w:rsid w:val="00701610"/>
    <w:rsid w:val="007019BC"/>
    <w:rsid w:val="00702464"/>
    <w:rsid w:val="00702F2E"/>
    <w:rsid w:val="00703148"/>
    <w:rsid w:val="007032E4"/>
    <w:rsid w:val="0070396A"/>
    <w:rsid w:val="0070736C"/>
    <w:rsid w:val="00710961"/>
    <w:rsid w:val="00711F21"/>
    <w:rsid w:val="00712644"/>
    <w:rsid w:val="007128B4"/>
    <w:rsid w:val="00713BAF"/>
    <w:rsid w:val="00714FB5"/>
    <w:rsid w:val="007152E5"/>
    <w:rsid w:val="00726EFF"/>
    <w:rsid w:val="007276A3"/>
    <w:rsid w:val="00727977"/>
    <w:rsid w:val="0073023D"/>
    <w:rsid w:val="0073051B"/>
    <w:rsid w:val="00730DAF"/>
    <w:rsid w:val="00732A41"/>
    <w:rsid w:val="00732FF8"/>
    <w:rsid w:val="007347A7"/>
    <w:rsid w:val="00736B09"/>
    <w:rsid w:val="00737229"/>
    <w:rsid w:val="007413B2"/>
    <w:rsid w:val="00742BC4"/>
    <w:rsid w:val="00746849"/>
    <w:rsid w:val="00746EB3"/>
    <w:rsid w:val="007474DB"/>
    <w:rsid w:val="007507A7"/>
    <w:rsid w:val="007521FA"/>
    <w:rsid w:val="0075269E"/>
    <w:rsid w:val="00752C64"/>
    <w:rsid w:val="00752D05"/>
    <w:rsid w:val="0075333D"/>
    <w:rsid w:val="00753F7D"/>
    <w:rsid w:val="00756678"/>
    <w:rsid w:val="007606D3"/>
    <w:rsid w:val="00760FB2"/>
    <w:rsid w:val="00762DB0"/>
    <w:rsid w:val="00764619"/>
    <w:rsid w:val="00765E26"/>
    <w:rsid w:val="007665A7"/>
    <w:rsid w:val="0076680C"/>
    <w:rsid w:val="00766A67"/>
    <w:rsid w:val="007679AF"/>
    <w:rsid w:val="007702FE"/>
    <w:rsid w:val="0077204E"/>
    <w:rsid w:val="007726DE"/>
    <w:rsid w:val="007728CA"/>
    <w:rsid w:val="0077308E"/>
    <w:rsid w:val="007730BC"/>
    <w:rsid w:val="007738F7"/>
    <w:rsid w:val="00773C4F"/>
    <w:rsid w:val="00773D19"/>
    <w:rsid w:val="00774E0F"/>
    <w:rsid w:val="00774E54"/>
    <w:rsid w:val="007750F0"/>
    <w:rsid w:val="00775297"/>
    <w:rsid w:val="00775B24"/>
    <w:rsid w:val="00776D8C"/>
    <w:rsid w:val="007771E8"/>
    <w:rsid w:val="00777340"/>
    <w:rsid w:val="00781067"/>
    <w:rsid w:val="00781D77"/>
    <w:rsid w:val="007825DD"/>
    <w:rsid w:val="00782AF9"/>
    <w:rsid w:val="00783107"/>
    <w:rsid w:val="007838FC"/>
    <w:rsid w:val="00783F55"/>
    <w:rsid w:val="0078450A"/>
    <w:rsid w:val="0078462F"/>
    <w:rsid w:val="007857AF"/>
    <w:rsid w:val="00785E31"/>
    <w:rsid w:val="007860A0"/>
    <w:rsid w:val="007878BE"/>
    <w:rsid w:val="00793443"/>
    <w:rsid w:val="007937B8"/>
    <w:rsid w:val="00794FEF"/>
    <w:rsid w:val="00795110"/>
    <w:rsid w:val="0079550D"/>
    <w:rsid w:val="007969E9"/>
    <w:rsid w:val="00796D44"/>
    <w:rsid w:val="007A0FBC"/>
    <w:rsid w:val="007A1DF6"/>
    <w:rsid w:val="007A1FBF"/>
    <w:rsid w:val="007A38FD"/>
    <w:rsid w:val="007A5996"/>
    <w:rsid w:val="007A7685"/>
    <w:rsid w:val="007B168F"/>
    <w:rsid w:val="007B2A14"/>
    <w:rsid w:val="007B32CB"/>
    <w:rsid w:val="007B4867"/>
    <w:rsid w:val="007B5D42"/>
    <w:rsid w:val="007B7276"/>
    <w:rsid w:val="007C2017"/>
    <w:rsid w:val="007C20E0"/>
    <w:rsid w:val="007C2AC3"/>
    <w:rsid w:val="007C3199"/>
    <w:rsid w:val="007C4070"/>
    <w:rsid w:val="007C64D5"/>
    <w:rsid w:val="007C6C34"/>
    <w:rsid w:val="007D20E0"/>
    <w:rsid w:val="007D3645"/>
    <w:rsid w:val="007D5D35"/>
    <w:rsid w:val="007D5F9D"/>
    <w:rsid w:val="007D6418"/>
    <w:rsid w:val="007D68B1"/>
    <w:rsid w:val="007E00C1"/>
    <w:rsid w:val="007E0AA6"/>
    <w:rsid w:val="007E0CB5"/>
    <w:rsid w:val="007E18E5"/>
    <w:rsid w:val="007E1D68"/>
    <w:rsid w:val="007E2CB6"/>
    <w:rsid w:val="007E40BD"/>
    <w:rsid w:val="007E4739"/>
    <w:rsid w:val="007E4CFC"/>
    <w:rsid w:val="007E5848"/>
    <w:rsid w:val="007E64F1"/>
    <w:rsid w:val="007F1306"/>
    <w:rsid w:val="007F14FD"/>
    <w:rsid w:val="007F39E3"/>
    <w:rsid w:val="007F4364"/>
    <w:rsid w:val="007F4FAC"/>
    <w:rsid w:val="007F744B"/>
    <w:rsid w:val="007F7BE7"/>
    <w:rsid w:val="007F7F9C"/>
    <w:rsid w:val="0080093A"/>
    <w:rsid w:val="00801106"/>
    <w:rsid w:val="0080145E"/>
    <w:rsid w:val="008014B8"/>
    <w:rsid w:val="00801BEA"/>
    <w:rsid w:val="00802F91"/>
    <w:rsid w:val="00806C46"/>
    <w:rsid w:val="00807415"/>
    <w:rsid w:val="00807825"/>
    <w:rsid w:val="00810D2B"/>
    <w:rsid w:val="00810FF6"/>
    <w:rsid w:val="00811583"/>
    <w:rsid w:val="00812110"/>
    <w:rsid w:val="00814D49"/>
    <w:rsid w:val="0081509B"/>
    <w:rsid w:val="008162DE"/>
    <w:rsid w:val="008211C4"/>
    <w:rsid w:val="00821BAD"/>
    <w:rsid w:val="0082446D"/>
    <w:rsid w:val="00824C90"/>
    <w:rsid w:val="00825ED3"/>
    <w:rsid w:val="008274B4"/>
    <w:rsid w:val="008315DB"/>
    <w:rsid w:val="00832E12"/>
    <w:rsid w:val="00834CC3"/>
    <w:rsid w:val="008359CB"/>
    <w:rsid w:val="00836563"/>
    <w:rsid w:val="00840F29"/>
    <w:rsid w:val="00841107"/>
    <w:rsid w:val="008418C7"/>
    <w:rsid w:val="00842F25"/>
    <w:rsid w:val="008440E6"/>
    <w:rsid w:val="00844B2D"/>
    <w:rsid w:val="00844DF7"/>
    <w:rsid w:val="00846424"/>
    <w:rsid w:val="008464CA"/>
    <w:rsid w:val="00846973"/>
    <w:rsid w:val="00847545"/>
    <w:rsid w:val="0084755C"/>
    <w:rsid w:val="00850503"/>
    <w:rsid w:val="0085057A"/>
    <w:rsid w:val="00851B71"/>
    <w:rsid w:val="00851E41"/>
    <w:rsid w:val="0085270C"/>
    <w:rsid w:val="0085384F"/>
    <w:rsid w:val="00855DA6"/>
    <w:rsid w:val="0085645D"/>
    <w:rsid w:val="00857372"/>
    <w:rsid w:val="00860595"/>
    <w:rsid w:val="0086082E"/>
    <w:rsid w:val="008627B5"/>
    <w:rsid w:val="00864021"/>
    <w:rsid w:val="00867D08"/>
    <w:rsid w:val="00871487"/>
    <w:rsid w:val="00871579"/>
    <w:rsid w:val="00872F72"/>
    <w:rsid w:val="00873429"/>
    <w:rsid w:val="00873FA2"/>
    <w:rsid w:val="00875345"/>
    <w:rsid w:val="0087643E"/>
    <w:rsid w:val="00876523"/>
    <w:rsid w:val="00876C42"/>
    <w:rsid w:val="00876D44"/>
    <w:rsid w:val="008771E8"/>
    <w:rsid w:val="008772B7"/>
    <w:rsid w:val="008807F8"/>
    <w:rsid w:val="00882355"/>
    <w:rsid w:val="00882C19"/>
    <w:rsid w:val="00883B32"/>
    <w:rsid w:val="00884083"/>
    <w:rsid w:val="00884AFE"/>
    <w:rsid w:val="0088771D"/>
    <w:rsid w:val="008920C7"/>
    <w:rsid w:val="0089599A"/>
    <w:rsid w:val="008960F2"/>
    <w:rsid w:val="008974F3"/>
    <w:rsid w:val="008A1947"/>
    <w:rsid w:val="008A2DCE"/>
    <w:rsid w:val="008A599D"/>
    <w:rsid w:val="008A63C2"/>
    <w:rsid w:val="008A71D0"/>
    <w:rsid w:val="008B154A"/>
    <w:rsid w:val="008B2795"/>
    <w:rsid w:val="008B2C7A"/>
    <w:rsid w:val="008B328E"/>
    <w:rsid w:val="008B4612"/>
    <w:rsid w:val="008B50F5"/>
    <w:rsid w:val="008B5124"/>
    <w:rsid w:val="008B6315"/>
    <w:rsid w:val="008B68E0"/>
    <w:rsid w:val="008B7295"/>
    <w:rsid w:val="008B7CE8"/>
    <w:rsid w:val="008C0134"/>
    <w:rsid w:val="008C12E3"/>
    <w:rsid w:val="008C14EF"/>
    <w:rsid w:val="008C178C"/>
    <w:rsid w:val="008C1B0A"/>
    <w:rsid w:val="008C358A"/>
    <w:rsid w:val="008C6175"/>
    <w:rsid w:val="008C67C5"/>
    <w:rsid w:val="008D0C39"/>
    <w:rsid w:val="008D1BF2"/>
    <w:rsid w:val="008D4FC0"/>
    <w:rsid w:val="008E308F"/>
    <w:rsid w:val="008E3658"/>
    <w:rsid w:val="008E37C4"/>
    <w:rsid w:val="008E3F7B"/>
    <w:rsid w:val="008E4371"/>
    <w:rsid w:val="008E4C40"/>
    <w:rsid w:val="008F0F2E"/>
    <w:rsid w:val="008F1170"/>
    <w:rsid w:val="008F1764"/>
    <w:rsid w:val="008F1DC8"/>
    <w:rsid w:val="008F1F61"/>
    <w:rsid w:val="008F532A"/>
    <w:rsid w:val="008F5AE0"/>
    <w:rsid w:val="008F78EF"/>
    <w:rsid w:val="00900650"/>
    <w:rsid w:val="009057BF"/>
    <w:rsid w:val="009067C3"/>
    <w:rsid w:val="00906F23"/>
    <w:rsid w:val="009139FB"/>
    <w:rsid w:val="0091541F"/>
    <w:rsid w:val="00916BAD"/>
    <w:rsid w:val="00921C97"/>
    <w:rsid w:val="00922456"/>
    <w:rsid w:val="009232F4"/>
    <w:rsid w:val="009238FC"/>
    <w:rsid w:val="00923A49"/>
    <w:rsid w:val="00923B54"/>
    <w:rsid w:val="00924703"/>
    <w:rsid w:val="00924985"/>
    <w:rsid w:val="00924CDD"/>
    <w:rsid w:val="00926E50"/>
    <w:rsid w:val="00930B82"/>
    <w:rsid w:val="009319D5"/>
    <w:rsid w:val="0093333D"/>
    <w:rsid w:val="00936B33"/>
    <w:rsid w:val="0093714D"/>
    <w:rsid w:val="00937C4C"/>
    <w:rsid w:val="0094113B"/>
    <w:rsid w:val="009422B2"/>
    <w:rsid w:val="00942E16"/>
    <w:rsid w:val="00943970"/>
    <w:rsid w:val="00943AC3"/>
    <w:rsid w:val="00943F2F"/>
    <w:rsid w:val="009469F0"/>
    <w:rsid w:val="00946F3C"/>
    <w:rsid w:val="00946F4F"/>
    <w:rsid w:val="009470B5"/>
    <w:rsid w:val="00947E70"/>
    <w:rsid w:val="00953A17"/>
    <w:rsid w:val="00955324"/>
    <w:rsid w:val="009562D9"/>
    <w:rsid w:val="0095643A"/>
    <w:rsid w:val="00957302"/>
    <w:rsid w:val="009630F3"/>
    <w:rsid w:val="00964186"/>
    <w:rsid w:val="0096445D"/>
    <w:rsid w:val="0096471E"/>
    <w:rsid w:val="0096671D"/>
    <w:rsid w:val="00966989"/>
    <w:rsid w:val="00967288"/>
    <w:rsid w:val="009679B8"/>
    <w:rsid w:val="009702B9"/>
    <w:rsid w:val="00970659"/>
    <w:rsid w:val="00970D5A"/>
    <w:rsid w:val="00974910"/>
    <w:rsid w:val="00974A81"/>
    <w:rsid w:val="00976DC3"/>
    <w:rsid w:val="00976E44"/>
    <w:rsid w:val="00976F82"/>
    <w:rsid w:val="009771ED"/>
    <w:rsid w:val="00981C8F"/>
    <w:rsid w:val="00984106"/>
    <w:rsid w:val="009843EE"/>
    <w:rsid w:val="00985DB4"/>
    <w:rsid w:val="00986A7D"/>
    <w:rsid w:val="009922DC"/>
    <w:rsid w:val="0099439F"/>
    <w:rsid w:val="0099454C"/>
    <w:rsid w:val="00995036"/>
    <w:rsid w:val="00995F72"/>
    <w:rsid w:val="00996B79"/>
    <w:rsid w:val="0099726A"/>
    <w:rsid w:val="00997587"/>
    <w:rsid w:val="009A00EB"/>
    <w:rsid w:val="009A023B"/>
    <w:rsid w:val="009A11D3"/>
    <w:rsid w:val="009A123F"/>
    <w:rsid w:val="009A1F73"/>
    <w:rsid w:val="009A23EE"/>
    <w:rsid w:val="009A43D2"/>
    <w:rsid w:val="009A498C"/>
    <w:rsid w:val="009A4A02"/>
    <w:rsid w:val="009A6CB2"/>
    <w:rsid w:val="009A7516"/>
    <w:rsid w:val="009A7984"/>
    <w:rsid w:val="009B3738"/>
    <w:rsid w:val="009B3D6D"/>
    <w:rsid w:val="009B41C5"/>
    <w:rsid w:val="009B5D9F"/>
    <w:rsid w:val="009B64EB"/>
    <w:rsid w:val="009B7AF3"/>
    <w:rsid w:val="009C06EA"/>
    <w:rsid w:val="009C3458"/>
    <w:rsid w:val="009C579A"/>
    <w:rsid w:val="009C6F30"/>
    <w:rsid w:val="009D0565"/>
    <w:rsid w:val="009D11B5"/>
    <w:rsid w:val="009D1A31"/>
    <w:rsid w:val="009D264C"/>
    <w:rsid w:val="009D3D4D"/>
    <w:rsid w:val="009D7C8F"/>
    <w:rsid w:val="009E125F"/>
    <w:rsid w:val="009E29BB"/>
    <w:rsid w:val="009E2BB4"/>
    <w:rsid w:val="009E33B7"/>
    <w:rsid w:val="009E59FB"/>
    <w:rsid w:val="009E7568"/>
    <w:rsid w:val="009F02C6"/>
    <w:rsid w:val="009F1063"/>
    <w:rsid w:val="009F1B00"/>
    <w:rsid w:val="009F1F36"/>
    <w:rsid w:val="009F3F14"/>
    <w:rsid w:val="009F4BDD"/>
    <w:rsid w:val="009F5217"/>
    <w:rsid w:val="009F5EC4"/>
    <w:rsid w:val="009F6550"/>
    <w:rsid w:val="00A00886"/>
    <w:rsid w:val="00A00F45"/>
    <w:rsid w:val="00A01856"/>
    <w:rsid w:val="00A02D13"/>
    <w:rsid w:val="00A03D1A"/>
    <w:rsid w:val="00A0491C"/>
    <w:rsid w:val="00A07BFC"/>
    <w:rsid w:val="00A1115E"/>
    <w:rsid w:val="00A11EE4"/>
    <w:rsid w:val="00A12160"/>
    <w:rsid w:val="00A1222E"/>
    <w:rsid w:val="00A12F7B"/>
    <w:rsid w:val="00A13C14"/>
    <w:rsid w:val="00A14769"/>
    <w:rsid w:val="00A158A2"/>
    <w:rsid w:val="00A15A2C"/>
    <w:rsid w:val="00A16293"/>
    <w:rsid w:val="00A1647A"/>
    <w:rsid w:val="00A168BE"/>
    <w:rsid w:val="00A17281"/>
    <w:rsid w:val="00A22B71"/>
    <w:rsid w:val="00A23612"/>
    <w:rsid w:val="00A25311"/>
    <w:rsid w:val="00A2607F"/>
    <w:rsid w:val="00A2666D"/>
    <w:rsid w:val="00A277B7"/>
    <w:rsid w:val="00A27ABA"/>
    <w:rsid w:val="00A3025B"/>
    <w:rsid w:val="00A30526"/>
    <w:rsid w:val="00A30AEA"/>
    <w:rsid w:val="00A31429"/>
    <w:rsid w:val="00A31596"/>
    <w:rsid w:val="00A31FF4"/>
    <w:rsid w:val="00A32120"/>
    <w:rsid w:val="00A3373A"/>
    <w:rsid w:val="00A34B47"/>
    <w:rsid w:val="00A35B67"/>
    <w:rsid w:val="00A36934"/>
    <w:rsid w:val="00A4049A"/>
    <w:rsid w:val="00A40B00"/>
    <w:rsid w:val="00A41B43"/>
    <w:rsid w:val="00A4281C"/>
    <w:rsid w:val="00A42BE4"/>
    <w:rsid w:val="00A45B73"/>
    <w:rsid w:val="00A4623A"/>
    <w:rsid w:val="00A47272"/>
    <w:rsid w:val="00A47BAE"/>
    <w:rsid w:val="00A47D27"/>
    <w:rsid w:val="00A50075"/>
    <w:rsid w:val="00A502E8"/>
    <w:rsid w:val="00A506DE"/>
    <w:rsid w:val="00A52136"/>
    <w:rsid w:val="00A53021"/>
    <w:rsid w:val="00A5371A"/>
    <w:rsid w:val="00A53EB4"/>
    <w:rsid w:val="00A53FF9"/>
    <w:rsid w:val="00A540E2"/>
    <w:rsid w:val="00A556FA"/>
    <w:rsid w:val="00A5689E"/>
    <w:rsid w:val="00A56920"/>
    <w:rsid w:val="00A57D67"/>
    <w:rsid w:val="00A61412"/>
    <w:rsid w:val="00A61477"/>
    <w:rsid w:val="00A61707"/>
    <w:rsid w:val="00A62454"/>
    <w:rsid w:val="00A62E24"/>
    <w:rsid w:val="00A639A7"/>
    <w:rsid w:val="00A64B92"/>
    <w:rsid w:val="00A66248"/>
    <w:rsid w:val="00A669DB"/>
    <w:rsid w:val="00A67E9A"/>
    <w:rsid w:val="00A709F2"/>
    <w:rsid w:val="00A70CE5"/>
    <w:rsid w:val="00A713EF"/>
    <w:rsid w:val="00A72F9B"/>
    <w:rsid w:val="00A738BD"/>
    <w:rsid w:val="00A744D5"/>
    <w:rsid w:val="00A74963"/>
    <w:rsid w:val="00A7534A"/>
    <w:rsid w:val="00A755D0"/>
    <w:rsid w:val="00A7621B"/>
    <w:rsid w:val="00A76F73"/>
    <w:rsid w:val="00A77491"/>
    <w:rsid w:val="00A776CA"/>
    <w:rsid w:val="00A77841"/>
    <w:rsid w:val="00A80C3C"/>
    <w:rsid w:val="00A843B9"/>
    <w:rsid w:val="00A90ABC"/>
    <w:rsid w:val="00A90E5B"/>
    <w:rsid w:val="00A911B7"/>
    <w:rsid w:val="00A93287"/>
    <w:rsid w:val="00A9342E"/>
    <w:rsid w:val="00A93A3C"/>
    <w:rsid w:val="00A95495"/>
    <w:rsid w:val="00A97076"/>
    <w:rsid w:val="00A97342"/>
    <w:rsid w:val="00A9746D"/>
    <w:rsid w:val="00A9755C"/>
    <w:rsid w:val="00A97809"/>
    <w:rsid w:val="00A97DA5"/>
    <w:rsid w:val="00AA157B"/>
    <w:rsid w:val="00AA2138"/>
    <w:rsid w:val="00AA4BE5"/>
    <w:rsid w:val="00AA7CC2"/>
    <w:rsid w:val="00AB014F"/>
    <w:rsid w:val="00AB0211"/>
    <w:rsid w:val="00AB1B87"/>
    <w:rsid w:val="00AB25CF"/>
    <w:rsid w:val="00AB4C3F"/>
    <w:rsid w:val="00AB4FF6"/>
    <w:rsid w:val="00AB59F7"/>
    <w:rsid w:val="00AB7B3C"/>
    <w:rsid w:val="00AC3A6C"/>
    <w:rsid w:val="00AC3DC8"/>
    <w:rsid w:val="00AC40D7"/>
    <w:rsid w:val="00AC4FA1"/>
    <w:rsid w:val="00AC7262"/>
    <w:rsid w:val="00AC79A7"/>
    <w:rsid w:val="00AD1E76"/>
    <w:rsid w:val="00AD2F5C"/>
    <w:rsid w:val="00AD4FC5"/>
    <w:rsid w:val="00AD5093"/>
    <w:rsid w:val="00AD53DD"/>
    <w:rsid w:val="00AD58D4"/>
    <w:rsid w:val="00AD5F71"/>
    <w:rsid w:val="00AD7AF0"/>
    <w:rsid w:val="00AD7BFA"/>
    <w:rsid w:val="00AE2CE7"/>
    <w:rsid w:val="00AE3E55"/>
    <w:rsid w:val="00AE4BB8"/>
    <w:rsid w:val="00AE51CC"/>
    <w:rsid w:val="00AE600B"/>
    <w:rsid w:val="00AF0C7D"/>
    <w:rsid w:val="00AF1CF1"/>
    <w:rsid w:val="00AF1D28"/>
    <w:rsid w:val="00AF1D62"/>
    <w:rsid w:val="00AF2C96"/>
    <w:rsid w:val="00AF3A88"/>
    <w:rsid w:val="00AF5FEB"/>
    <w:rsid w:val="00AF6E09"/>
    <w:rsid w:val="00AF7FBF"/>
    <w:rsid w:val="00B014A0"/>
    <w:rsid w:val="00B01964"/>
    <w:rsid w:val="00B0204C"/>
    <w:rsid w:val="00B050EC"/>
    <w:rsid w:val="00B06F5F"/>
    <w:rsid w:val="00B10658"/>
    <w:rsid w:val="00B1270F"/>
    <w:rsid w:val="00B13940"/>
    <w:rsid w:val="00B15634"/>
    <w:rsid w:val="00B16AE2"/>
    <w:rsid w:val="00B171FF"/>
    <w:rsid w:val="00B22BDC"/>
    <w:rsid w:val="00B23B7E"/>
    <w:rsid w:val="00B23B85"/>
    <w:rsid w:val="00B30553"/>
    <w:rsid w:val="00B3055B"/>
    <w:rsid w:val="00B30BC2"/>
    <w:rsid w:val="00B32BC8"/>
    <w:rsid w:val="00B32C3B"/>
    <w:rsid w:val="00B33818"/>
    <w:rsid w:val="00B362A1"/>
    <w:rsid w:val="00B403C4"/>
    <w:rsid w:val="00B40608"/>
    <w:rsid w:val="00B40610"/>
    <w:rsid w:val="00B40713"/>
    <w:rsid w:val="00B421AC"/>
    <w:rsid w:val="00B4480B"/>
    <w:rsid w:val="00B4493A"/>
    <w:rsid w:val="00B45139"/>
    <w:rsid w:val="00B46C62"/>
    <w:rsid w:val="00B46D02"/>
    <w:rsid w:val="00B47F4C"/>
    <w:rsid w:val="00B50315"/>
    <w:rsid w:val="00B50ED5"/>
    <w:rsid w:val="00B513EB"/>
    <w:rsid w:val="00B51897"/>
    <w:rsid w:val="00B53591"/>
    <w:rsid w:val="00B56576"/>
    <w:rsid w:val="00B60BA8"/>
    <w:rsid w:val="00B62ACB"/>
    <w:rsid w:val="00B62DDA"/>
    <w:rsid w:val="00B63234"/>
    <w:rsid w:val="00B633DF"/>
    <w:rsid w:val="00B655D2"/>
    <w:rsid w:val="00B66938"/>
    <w:rsid w:val="00B72986"/>
    <w:rsid w:val="00B72F3D"/>
    <w:rsid w:val="00B7614C"/>
    <w:rsid w:val="00B769DA"/>
    <w:rsid w:val="00B81D09"/>
    <w:rsid w:val="00B82325"/>
    <w:rsid w:val="00B828D2"/>
    <w:rsid w:val="00B839F8"/>
    <w:rsid w:val="00B84371"/>
    <w:rsid w:val="00B84375"/>
    <w:rsid w:val="00B864C0"/>
    <w:rsid w:val="00B90342"/>
    <w:rsid w:val="00B931F9"/>
    <w:rsid w:val="00B95574"/>
    <w:rsid w:val="00B97418"/>
    <w:rsid w:val="00B9764F"/>
    <w:rsid w:val="00B97E45"/>
    <w:rsid w:val="00BA0632"/>
    <w:rsid w:val="00BA262B"/>
    <w:rsid w:val="00BA26FD"/>
    <w:rsid w:val="00BA3491"/>
    <w:rsid w:val="00BA38DF"/>
    <w:rsid w:val="00BA450C"/>
    <w:rsid w:val="00BA682A"/>
    <w:rsid w:val="00BA78A5"/>
    <w:rsid w:val="00BA7C46"/>
    <w:rsid w:val="00BB0E0E"/>
    <w:rsid w:val="00BB1D71"/>
    <w:rsid w:val="00BB46D8"/>
    <w:rsid w:val="00BB4829"/>
    <w:rsid w:val="00BB5D8A"/>
    <w:rsid w:val="00BB6BA4"/>
    <w:rsid w:val="00BB7BBA"/>
    <w:rsid w:val="00BC09E0"/>
    <w:rsid w:val="00BC1493"/>
    <w:rsid w:val="00BC19CF"/>
    <w:rsid w:val="00BC4122"/>
    <w:rsid w:val="00BC66DA"/>
    <w:rsid w:val="00BC7365"/>
    <w:rsid w:val="00BC7963"/>
    <w:rsid w:val="00BD03F7"/>
    <w:rsid w:val="00BD336C"/>
    <w:rsid w:val="00BD5B04"/>
    <w:rsid w:val="00BD5CA6"/>
    <w:rsid w:val="00BD6215"/>
    <w:rsid w:val="00BD779A"/>
    <w:rsid w:val="00BE1900"/>
    <w:rsid w:val="00BE205C"/>
    <w:rsid w:val="00BE281B"/>
    <w:rsid w:val="00BE2FC4"/>
    <w:rsid w:val="00BE4229"/>
    <w:rsid w:val="00BE66C9"/>
    <w:rsid w:val="00BE6FA0"/>
    <w:rsid w:val="00BE7629"/>
    <w:rsid w:val="00BF096C"/>
    <w:rsid w:val="00BF0C8E"/>
    <w:rsid w:val="00BF0DC2"/>
    <w:rsid w:val="00BF2F88"/>
    <w:rsid w:val="00BF6739"/>
    <w:rsid w:val="00BF6B6E"/>
    <w:rsid w:val="00C009EE"/>
    <w:rsid w:val="00C01240"/>
    <w:rsid w:val="00C01267"/>
    <w:rsid w:val="00C03027"/>
    <w:rsid w:val="00C04122"/>
    <w:rsid w:val="00C05EB1"/>
    <w:rsid w:val="00C05FCF"/>
    <w:rsid w:val="00C06DC6"/>
    <w:rsid w:val="00C075C6"/>
    <w:rsid w:val="00C107C6"/>
    <w:rsid w:val="00C1123A"/>
    <w:rsid w:val="00C12DBB"/>
    <w:rsid w:val="00C13C2E"/>
    <w:rsid w:val="00C1435A"/>
    <w:rsid w:val="00C203E1"/>
    <w:rsid w:val="00C20733"/>
    <w:rsid w:val="00C20D43"/>
    <w:rsid w:val="00C2143C"/>
    <w:rsid w:val="00C2207E"/>
    <w:rsid w:val="00C2337B"/>
    <w:rsid w:val="00C23BA7"/>
    <w:rsid w:val="00C24D61"/>
    <w:rsid w:val="00C26AE7"/>
    <w:rsid w:val="00C26D9C"/>
    <w:rsid w:val="00C27DC1"/>
    <w:rsid w:val="00C30378"/>
    <w:rsid w:val="00C305F7"/>
    <w:rsid w:val="00C310A0"/>
    <w:rsid w:val="00C328B6"/>
    <w:rsid w:val="00C37129"/>
    <w:rsid w:val="00C37314"/>
    <w:rsid w:val="00C41E5D"/>
    <w:rsid w:val="00C437D3"/>
    <w:rsid w:val="00C43911"/>
    <w:rsid w:val="00C45C46"/>
    <w:rsid w:val="00C479DD"/>
    <w:rsid w:val="00C47BEC"/>
    <w:rsid w:val="00C47E8E"/>
    <w:rsid w:val="00C5060A"/>
    <w:rsid w:val="00C51678"/>
    <w:rsid w:val="00C51746"/>
    <w:rsid w:val="00C51BE7"/>
    <w:rsid w:val="00C54040"/>
    <w:rsid w:val="00C5571C"/>
    <w:rsid w:val="00C56A0E"/>
    <w:rsid w:val="00C56A37"/>
    <w:rsid w:val="00C60081"/>
    <w:rsid w:val="00C60517"/>
    <w:rsid w:val="00C624AE"/>
    <w:rsid w:val="00C62AD1"/>
    <w:rsid w:val="00C63F89"/>
    <w:rsid w:val="00C6477C"/>
    <w:rsid w:val="00C64822"/>
    <w:rsid w:val="00C67D75"/>
    <w:rsid w:val="00C701D9"/>
    <w:rsid w:val="00C71880"/>
    <w:rsid w:val="00C75417"/>
    <w:rsid w:val="00C7626C"/>
    <w:rsid w:val="00C8103C"/>
    <w:rsid w:val="00C812B9"/>
    <w:rsid w:val="00C8133E"/>
    <w:rsid w:val="00C814B0"/>
    <w:rsid w:val="00C81B8B"/>
    <w:rsid w:val="00C830D1"/>
    <w:rsid w:val="00C83D65"/>
    <w:rsid w:val="00C86167"/>
    <w:rsid w:val="00C867FF"/>
    <w:rsid w:val="00C876DD"/>
    <w:rsid w:val="00C90089"/>
    <w:rsid w:val="00C901E8"/>
    <w:rsid w:val="00C90A24"/>
    <w:rsid w:val="00C932E9"/>
    <w:rsid w:val="00C93780"/>
    <w:rsid w:val="00C93FA0"/>
    <w:rsid w:val="00C955B5"/>
    <w:rsid w:val="00C95736"/>
    <w:rsid w:val="00C96D18"/>
    <w:rsid w:val="00C970E8"/>
    <w:rsid w:val="00C973DE"/>
    <w:rsid w:val="00CA02BD"/>
    <w:rsid w:val="00CA296F"/>
    <w:rsid w:val="00CA2B92"/>
    <w:rsid w:val="00CA41FE"/>
    <w:rsid w:val="00CA44AD"/>
    <w:rsid w:val="00CA53DE"/>
    <w:rsid w:val="00CA7215"/>
    <w:rsid w:val="00CA7EEC"/>
    <w:rsid w:val="00CB237E"/>
    <w:rsid w:val="00CB3FF4"/>
    <w:rsid w:val="00CB6D43"/>
    <w:rsid w:val="00CB76AA"/>
    <w:rsid w:val="00CB7C78"/>
    <w:rsid w:val="00CC06EA"/>
    <w:rsid w:val="00CC0DCB"/>
    <w:rsid w:val="00CC10DA"/>
    <w:rsid w:val="00CC1188"/>
    <w:rsid w:val="00CC1805"/>
    <w:rsid w:val="00CC27F4"/>
    <w:rsid w:val="00CC2A5A"/>
    <w:rsid w:val="00CC2AAF"/>
    <w:rsid w:val="00CC424A"/>
    <w:rsid w:val="00CC493B"/>
    <w:rsid w:val="00CC5CBE"/>
    <w:rsid w:val="00CC6548"/>
    <w:rsid w:val="00CC68D2"/>
    <w:rsid w:val="00CC7816"/>
    <w:rsid w:val="00CC7B04"/>
    <w:rsid w:val="00CC7FDA"/>
    <w:rsid w:val="00CD0ABC"/>
    <w:rsid w:val="00CD14E5"/>
    <w:rsid w:val="00CD2603"/>
    <w:rsid w:val="00CD3DF6"/>
    <w:rsid w:val="00CD4F4E"/>
    <w:rsid w:val="00CD5226"/>
    <w:rsid w:val="00CD5523"/>
    <w:rsid w:val="00CD7272"/>
    <w:rsid w:val="00CE0C46"/>
    <w:rsid w:val="00CE16B9"/>
    <w:rsid w:val="00CE1B22"/>
    <w:rsid w:val="00CE30B8"/>
    <w:rsid w:val="00CE38F1"/>
    <w:rsid w:val="00CE392B"/>
    <w:rsid w:val="00CE486D"/>
    <w:rsid w:val="00CE7176"/>
    <w:rsid w:val="00CE724F"/>
    <w:rsid w:val="00CE73F4"/>
    <w:rsid w:val="00CF1832"/>
    <w:rsid w:val="00CF1AF6"/>
    <w:rsid w:val="00CF2B53"/>
    <w:rsid w:val="00CF335F"/>
    <w:rsid w:val="00CF569B"/>
    <w:rsid w:val="00CF60F4"/>
    <w:rsid w:val="00CF6104"/>
    <w:rsid w:val="00CF63DC"/>
    <w:rsid w:val="00CF78E7"/>
    <w:rsid w:val="00D00129"/>
    <w:rsid w:val="00D02A52"/>
    <w:rsid w:val="00D032AE"/>
    <w:rsid w:val="00D03D67"/>
    <w:rsid w:val="00D04231"/>
    <w:rsid w:val="00D050EB"/>
    <w:rsid w:val="00D054B4"/>
    <w:rsid w:val="00D06396"/>
    <w:rsid w:val="00D068FE"/>
    <w:rsid w:val="00D06AA4"/>
    <w:rsid w:val="00D07486"/>
    <w:rsid w:val="00D1031C"/>
    <w:rsid w:val="00D1087C"/>
    <w:rsid w:val="00D10EB6"/>
    <w:rsid w:val="00D11460"/>
    <w:rsid w:val="00D12AFD"/>
    <w:rsid w:val="00D1305A"/>
    <w:rsid w:val="00D15AB0"/>
    <w:rsid w:val="00D15C43"/>
    <w:rsid w:val="00D17BB8"/>
    <w:rsid w:val="00D2006B"/>
    <w:rsid w:val="00D2324D"/>
    <w:rsid w:val="00D23B38"/>
    <w:rsid w:val="00D25A4D"/>
    <w:rsid w:val="00D3081D"/>
    <w:rsid w:val="00D32575"/>
    <w:rsid w:val="00D335D7"/>
    <w:rsid w:val="00D35104"/>
    <w:rsid w:val="00D36393"/>
    <w:rsid w:val="00D4191E"/>
    <w:rsid w:val="00D42C9A"/>
    <w:rsid w:val="00D43293"/>
    <w:rsid w:val="00D43DCA"/>
    <w:rsid w:val="00D4659E"/>
    <w:rsid w:val="00D51526"/>
    <w:rsid w:val="00D524EE"/>
    <w:rsid w:val="00D57AA8"/>
    <w:rsid w:val="00D60906"/>
    <w:rsid w:val="00D6122A"/>
    <w:rsid w:val="00D62287"/>
    <w:rsid w:val="00D6537B"/>
    <w:rsid w:val="00D6559E"/>
    <w:rsid w:val="00D65D1D"/>
    <w:rsid w:val="00D65EF7"/>
    <w:rsid w:val="00D6680F"/>
    <w:rsid w:val="00D67D1C"/>
    <w:rsid w:val="00D70B70"/>
    <w:rsid w:val="00D719B8"/>
    <w:rsid w:val="00D72A1B"/>
    <w:rsid w:val="00D75477"/>
    <w:rsid w:val="00D760BC"/>
    <w:rsid w:val="00D76A0F"/>
    <w:rsid w:val="00D770D5"/>
    <w:rsid w:val="00D776E6"/>
    <w:rsid w:val="00D779E0"/>
    <w:rsid w:val="00D77F96"/>
    <w:rsid w:val="00D81A7D"/>
    <w:rsid w:val="00D81F87"/>
    <w:rsid w:val="00D82491"/>
    <w:rsid w:val="00D82554"/>
    <w:rsid w:val="00D83842"/>
    <w:rsid w:val="00D85167"/>
    <w:rsid w:val="00D861E9"/>
    <w:rsid w:val="00D86ADD"/>
    <w:rsid w:val="00D87559"/>
    <w:rsid w:val="00D9015C"/>
    <w:rsid w:val="00D901FF"/>
    <w:rsid w:val="00D9339A"/>
    <w:rsid w:val="00D933F4"/>
    <w:rsid w:val="00D94604"/>
    <w:rsid w:val="00D95374"/>
    <w:rsid w:val="00D96C72"/>
    <w:rsid w:val="00DA10A9"/>
    <w:rsid w:val="00DA1BD8"/>
    <w:rsid w:val="00DA24FD"/>
    <w:rsid w:val="00DA2A23"/>
    <w:rsid w:val="00DA2BA8"/>
    <w:rsid w:val="00DA3ADC"/>
    <w:rsid w:val="00DA41CE"/>
    <w:rsid w:val="00DA6675"/>
    <w:rsid w:val="00DA6BDE"/>
    <w:rsid w:val="00DA756D"/>
    <w:rsid w:val="00DB1EC8"/>
    <w:rsid w:val="00DB354F"/>
    <w:rsid w:val="00DB37E3"/>
    <w:rsid w:val="00DB4C76"/>
    <w:rsid w:val="00DB5D72"/>
    <w:rsid w:val="00DB66B6"/>
    <w:rsid w:val="00DC0D15"/>
    <w:rsid w:val="00DC2B1E"/>
    <w:rsid w:val="00DC3384"/>
    <w:rsid w:val="00DC38BA"/>
    <w:rsid w:val="00DC4A4E"/>
    <w:rsid w:val="00DC5083"/>
    <w:rsid w:val="00DC58EC"/>
    <w:rsid w:val="00DC6523"/>
    <w:rsid w:val="00DC68E8"/>
    <w:rsid w:val="00DC7F44"/>
    <w:rsid w:val="00DD1105"/>
    <w:rsid w:val="00DD1620"/>
    <w:rsid w:val="00DD2BD8"/>
    <w:rsid w:val="00DD47BA"/>
    <w:rsid w:val="00DD572E"/>
    <w:rsid w:val="00DD57FD"/>
    <w:rsid w:val="00DD582F"/>
    <w:rsid w:val="00DD5AFF"/>
    <w:rsid w:val="00DD6A45"/>
    <w:rsid w:val="00DE07DB"/>
    <w:rsid w:val="00DE0C67"/>
    <w:rsid w:val="00DE11BC"/>
    <w:rsid w:val="00DE32A9"/>
    <w:rsid w:val="00DE332E"/>
    <w:rsid w:val="00DE518D"/>
    <w:rsid w:val="00DE69BC"/>
    <w:rsid w:val="00DE72DD"/>
    <w:rsid w:val="00DF06FC"/>
    <w:rsid w:val="00DF076B"/>
    <w:rsid w:val="00DF14C0"/>
    <w:rsid w:val="00DF4306"/>
    <w:rsid w:val="00DF4A87"/>
    <w:rsid w:val="00DF5A49"/>
    <w:rsid w:val="00DF6972"/>
    <w:rsid w:val="00E00609"/>
    <w:rsid w:val="00E037B5"/>
    <w:rsid w:val="00E03F8A"/>
    <w:rsid w:val="00E05455"/>
    <w:rsid w:val="00E05587"/>
    <w:rsid w:val="00E05C94"/>
    <w:rsid w:val="00E106D8"/>
    <w:rsid w:val="00E11345"/>
    <w:rsid w:val="00E14969"/>
    <w:rsid w:val="00E16AD8"/>
    <w:rsid w:val="00E20269"/>
    <w:rsid w:val="00E2205B"/>
    <w:rsid w:val="00E24CC6"/>
    <w:rsid w:val="00E24FB2"/>
    <w:rsid w:val="00E25565"/>
    <w:rsid w:val="00E259CF"/>
    <w:rsid w:val="00E25BAF"/>
    <w:rsid w:val="00E26463"/>
    <w:rsid w:val="00E26EEE"/>
    <w:rsid w:val="00E27D81"/>
    <w:rsid w:val="00E27F0D"/>
    <w:rsid w:val="00E3273C"/>
    <w:rsid w:val="00E33AB3"/>
    <w:rsid w:val="00E33B8F"/>
    <w:rsid w:val="00E349DF"/>
    <w:rsid w:val="00E3730F"/>
    <w:rsid w:val="00E37A9D"/>
    <w:rsid w:val="00E40823"/>
    <w:rsid w:val="00E4121E"/>
    <w:rsid w:val="00E414AF"/>
    <w:rsid w:val="00E41908"/>
    <w:rsid w:val="00E42634"/>
    <w:rsid w:val="00E429BC"/>
    <w:rsid w:val="00E42AAD"/>
    <w:rsid w:val="00E471C1"/>
    <w:rsid w:val="00E47613"/>
    <w:rsid w:val="00E478FF"/>
    <w:rsid w:val="00E505C5"/>
    <w:rsid w:val="00E52400"/>
    <w:rsid w:val="00E52D08"/>
    <w:rsid w:val="00E53450"/>
    <w:rsid w:val="00E54965"/>
    <w:rsid w:val="00E557A9"/>
    <w:rsid w:val="00E55BE5"/>
    <w:rsid w:val="00E573FD"/>
    <w:rsid w:val="00E601A4"/>
    <w:rsid w:val="00E62424"/>
    <w:rsid w:val="00E634E6"/>
    <w:rsid w:val="00E66297"/>
    <w:rsid w:val="00E66D5D"/>
    <w:rsid w:val="00E66DB2"/>
    <w:rsid w:val="00E66EF4"/>
    <w:rsid w:val="00E67328"/>
    <w:rsid w:val="00E712AF"/>
    <w:rsid w:val="00E716B8"/>
    <w:rsid w:val="00E721FF"/>
    <w:rsid w:val="00E746E3"/>
    <w:rsid w:val="00E74BE2"/>
    <w:rsid w:val="00E75A4B"/>
    <w:rsid w:val="00E7634E"/>
    <w:rsid w:val="00E81132"/>
    <w:rsid w:val="00E81751"/>
    <w:rsid w:val="00E8273C"/>
    <w:rsid w:val="00E840AB"/>
    <w:rsid w:val="00E90734"/>
    <w:rsid w:val="00E91950"/>
    <w:rsid w:val="00E921CF"/>
    <w:rsid w:val="00E928FF"/>
    <w:rsid w:val="00E944FE"/>
    <w:rsid w:val="00E946F7"/>
    <w:rsid w:val="00E94C24"/>
    <w:rsid w:val="00E95792"/>
    <w:rsid w:val="00E97E68"/>
    <w:rsid w:val="00EA0BF2"/>
    <w:rsid w:val="00EA1BCC"/>
    <w:rsid w:val="00EA407E"/>
    <w:rsid w:val="00EA42B9"/>
    <w:rsid w:val="00EA454D"/>
    <w:rsid w:val="00EA4A7F"/>
    <w:rsid w:val="00EA5B96"/>
    <w:rsid w:val="00EB05AD"/>
    <w:rsid w:val="00EB0D2C"/>
    <w:rsid w:val="00EB2BE4"/>
    <w:rsid w:val="00EB3ED7"/>
    <w:rsid w:val="00EB459D"/>
    <w:rsid w:val="00EB7F6F"/>
    <w:rsid w:val="00EC10C2"/>
    <w:rsid w:val="00EC1247"/>
    <w:rsid w:val="00EC226B"/>
    <w:rsid w:val="00EC27AF"/>
    <w:rsid w:val="00EC3606"/>
    <w:rsid w:val="00EC3E48"/>
    <w:rsid w:val="00EC3F6A"/>
    <w:rsid w:val="00EC4363"/>
    <w:rsid w:val="00EC53E8"/>
    <w:rsid w:val="00EC66C5"/>
    <w:rsid w:val="00EC6F1E"/>
    <w:rsid w:val="00ED2809"/>
    <w:rsid w:val="00ED71BA"/>
    <w:rsid w:val="00EE02D2"/>
    <w:rsid w:val="00EE0662"/>
    <w:rsid w:val="00EE111C"/>
    <w:rsid w:val="00EE2B7D"/>
    <w:rsid w:val="00EE2F6A"/>
    <w:rsid w:val="00EE34C7"/>
    <w:rsid w:val="00EE58C1"/>
    <w:rsid w:val="00EE592E"/>
    <w:rsid w:val="00EE66FA"/>
    <w:rsid w:val="00EF03B8"/>
    <w:rsid w:val="00EF06F3"/>
    <w:rsid w:val="00EF0C39"/>
    <w:rsid w:val="00EF1366"/>
    <w:rsid w:val="00EF1AD1"/>
    <w:rsid w:val="00EF2868"/>
    <w:rsid w:val="00EF35C8"/>
    <w:rsid w:val="00EF4BD4"/>
    <w:rsid w:val="00EF4CD8"/>
    <w:rsid w:val="00EF5686"/>
    <w:rsid w:val="00EF599E"/>
    <w:rsid w:val="00EF7F4B"/>
    <w:rsid w:val="00F0028E"/>
    <w:rsid w:val="00F00C13"/>
    <w:rsid w:val="00F00DC3"/>
    <w:rsid w:val="00F00DE9"/>
    <w:rsid w:val="00F01421"/>
    <w:rsid w:val="00F02C73"/>
    <w:rsid w:val="00F0444D"/>
    <w:rsid w:val="00F07C46"/>
    <w:rsid w:val="00F100AA"/>
    <w:rsid w:val="00F1167E"/>
    <w:rsid w:val="00F11ED7"/>
    <w:rsid w:val="00F13E10"/>
    <w:rsid w:val="00F14B50"/>
    <w:rsid w:val="00F15468"/>
    <w:rsid w:val="00F15471"/>
    <w:rsid w:val="00F1645F"/>
    <w:rsid w:val="00F1684D"/>
    <w:rsid w:val="00F174A2"/>
    <w:rsid w:val="00F17923"/>
    <w:rsid w:val="00F205DB"/>
    <w:rsid w:val="00F231F4"/>
    <w:rsid w:val="00F24627"/>
    <w:rsid w:val="00F2590C"/>
    <w:rsid w:val="00F260D1"/>
    <w:rsid w:val="00F26562"/>
    <w:rsid w:val="00F30E13"/>
    <w:rsid w:val="00F31150"/>
    <w:rsid w:val="00F32795"/>
    <w:rsid w:val="00F33695"/>
    <w:rsid w:val="00F3417E"/>
    <w:rsid w:val="00F34686"/>
    <w:rsid w:val="00F35283"/>
    <w:rsid w:val="00F362D9"/>
    <w:rsid w:val="00F36822"/>
    <w:rsid w:val="00F4035C"/>
    <w:rsid w:val="00F4052A"/>
    <w:rsid w:val="00F43450"/>
    <w:rsid w:val="00F43CC6"/>
    <w:rsid w:val="00F4742B"/>
    <w:rsid w:val="00F477FE"/>
    <w:rsid w:val="00F51B9F"/>
    <w:rsid w:val="00F51CBB"/>
    <w:rsid w:val="00F51EF6"/>
    <w:rsid w:val="00F520A9"/>
    <w:rsid w:val="00F5283A"/>
    <w:rsid w:val="00F52CFA"/>
    <w:rsid w:val="00F551F0"/>
    <w:rsid w:val="00F5523B"/>
    <w:rsid w:val="00F55252"/>
    <w:rsid w:val="00F55D43"/>
    <w:rsid w:val="00F573D7"/>
    <w:rsid w:val="00F62108"/>
    <w:rsid w:val="00F62E2A"/>
    <w:rsid w:val="00F639B8"/>
    <w:rsid w:val="00F6549A"/>
    <w:rsid w:val="00F65BF9"/>
    <w:rsid w:val="00F65E9C"/>
    <w:rsid w:val="00F7081E"/>
    <w:rsid w:val="00F71F5B"/>
    <w:rsid w:val="00F72768"/>
    <w:rsid w:val="00F72800"/>
    <w:rsid w:val="00F72923"/>
    <w:rsid w:val="00F72F72"/>
    <w:rsid w:val="00F734F1"/>
    <w:rsid w:val="00F73A06"/>
    <w:rsid w:val="00F73D0F"/>
    <w:rsid w:val="00F76A48"/>
    <w:rsid w:val="00F76B46"/>
    <w:rsid w:val="00F814E6"/>
    <w:rsid w:val="00F83648"/>
    <w:rsid w:val="00F845E1"/>
    <w:rsid w:val="00F9104D"/>
    <w:rsid w:val="00F919A6"/>
    <w:rsid w:val="00F922C8"/>
    <w:rsid w:val="00F928E9"/>
    <w:rsid w:val="00F94A3B"/>
    <w:rsid w:val="00F96294"/>
    <w:rsid w:val="00F977AC"/>
    <w:rsid w:val="00F97DAB"/>
    <w:rsid w:val="00FA002B"/>
    <w:rsid w:val="00FA1000"/>
    <w:rsid w:val="00FA3B00"/>
    <w:rsid w:val="00FA48A7"/>
    <w:rsid w:val="00FA57B1"/>
    <w:rsid w:val="00FA75D8"/>
    <w:rsid w:val="00FA76D1"/>
    <w:rsid w:val="00FA7B26"/>
    <w:rsid w:val="00FB0197"/>
    <w:rsid w:val="00FB106D"/>
    <w:rsid w:val="00FB55D9"/>
    <w:rsid w:val="00FB5929"/>
    <w:rsid w:val="00FB6091"/>
    <w:rsid w:val="00FB6A5A"/>
    <w:rsid w:val="00FB73B4"/>
    <w:rsid w:val="00FB77EF"/>
    <w:rsid w:val="00FC0EF6"/>
    <w:rsid w:val="00FC1AF2"/>
    <w:rsid w:val="00FC2691"/>
    <w:rsid w:val="00FC4CF8"/>
    <w:rsid w:val="00FC5EDC"/>
    <w:rsid w:val="00FD0071"/>
    <w:rsid w:val="00FD2BB1"/>
    <w:rsid w:val="00FD3F81"/>
    <w:rsid w:val="00FD4FCE"/>
    <w:rsid w:val="00FD537A"/>
    <w:rsid w:val="00FE01E1"/>
    <w:rsid w:val="00FE05DC"/>
    <w:rsid w:val="00FE189C"/>
    <w:rsid w:val="00FE1B69"/>
    <w:rsid w:val="00FE3469"/>
    <w:rsid w:val="00FE4806"/>
    <w:rsid w:val="00FE50D8"/>
    <w:rsid w:val="00FE5420"/>
    <w:rsid w:val="00FE6A89"/>
    <w:rsid w:val="00FE7060"/>
    <w:rsid w:val="00FF0F11"/>
    <w:rsid w:val="00FF2BD4"/>
    <w:rsid w:val="00FF4705"/>
    <w:rsid w:val="00FF4779"/>
    <w:rsid w:val="00FF48AC"/>
    <w:rsid w:val="00FF5DDB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00C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71579"/>
    <w:pPr>
      <w:jc w:val="both"/>
    </w:pPr>
    <w:rPr>
      <w:sz w:val="22"/>
      <w:lang w:eastAsia="en-US"/>
    </w:rPr>
  </w:style>
  <w:style w:type="paragraph" w:styleId="Heading1">
    <w:name w:val="heading 1"/>
    <w:basedOn w:val="Normal"/>
    <w:qFormat/>
    <w:rsid w:val="00EF0C39"/>
    <w:pPr>
      <w:keepNext/>
      <w:suppressAutoHyphens/>
      <w:spacing w:after="220"/>
      <w:outlineLvl w:val="0"/>
    </w:pPr>
    <w:rPr>
      <w:rFonts w:ascii="Times New Roman Bold" w:hAnsi="Times New Roman Bold"/>
      <w:b/>
    </w:rPr>
  </w:style>
  <w:style w:type="paragraph" w:styleId="Heading2">
    <w:name w:val="heading 2"/>
    <w:basedOn w:val="Normal"/>
    <w:qFormat/>
    <w:rsid w:val="00EC66C5"/>
    <w:pPr>
      <w:keepNext/>
      <w:suppressAutoHyphens/>
      <w:spacing w:after="220"/>
      <w:outlineLvl w:val="1"/>
    </w:pPr>
    <w:rPr>
      <w:rFonts w:ascii="Times New Roman Bold" w:hAnsi="Times New Roman Bold"/>
      <w:b/>
      <w:kern w:val="28"/>
    </w:rPr>
  </w:style>
  <w:style w:type="paragraph" w:styleId="Heading3">
    <w:name w:val="heading 3"/>
    <w:basedOn w:val="Normal"/>
    <w:link w:val="Heading3Char"/>
    <w:qFormat/>
    <w:rsid w:val="00EC66C5"/>
    <w:pPr>
      <w:tabs>
        <w:tab w:val="num" w:pos="1418"/>
      </w:tabs>
      <w:spacing w:after="220"/>
      <w:ind w:left="1418" w:hanging="567"/>
      <w:outlineLvl w:val="2"/>
    </w:pPr>
    <w:rPr>
      <w:snapToGrid w:val="0"/>
    </w:rPr>
  </w:style>
  <w:style w:type="paragraph" w:styleId="Heading4">
    <w:name w:val="heading 4"/>
    <w:basedOn w:val="Normal"/>
    <w:qFormat/>
    <w:rsid w:val="00017EB4"/>
    <w:pPr>
      <w:tabs>
        <w:tab w:val="num" w:pos="2254"/>
      </w:tabs>
      <w:spacing w:after="220"/>
      <w:ind w:left="2254" w:hanging="850"/>
      <w:outlineLvl w:val="3"/>
    </w:pPr>
  </w:style>
  <w:style w:type="paragraph" w:styleId="Heading5">
    <w:name w:val="heading 5"/>
    <w:basedOn w:val="Normal"/>
    <w:qFormat/>
    <w:rsid w:val="00A713EF"/>
    <w:pPr>
      <w:numPr>
        <w:ilvl w:val="4"/>
        <w:numId w:val="3"/>
      </w:numPr>
      <w:spacing w:after="220"/>
      <w:outlineLvl w:val="4"/>
    </w:pPr>
    <w:rPr>
      <w:rFonts w:ascii="Arial" w:hAnsi="Arial" w:cs="Arial"/>
    </w:rPr>
  </w:style>
  <w:style w:type="paragraph" w:styleId="Heading6">
    <w:name w:val="heading 6"/>
    <w:basedOn w:val="Normal"/>
    <w:qFormat/>
    <w:rsid w:val="00057F70"/>
    <w:pPr>
      <w:numPr>
        <w:ilvl w:val="5"/>
        <w:numId w:val="3"/>
      </w:numPr>
      <w:spacing w:after="220"/>
      <w:outlineLvl w:val="5"/>
    </w:pPr>
    <w:rPr>
      <w:rFonts w:ascii="Arial" w:hAnsi="Arial"/>
    </w:rPr>
  </w:style>
  <w:style w:type="paragraph" w:styleId="Heading7">
    <w:name w:val="heading 7"/>
    <w:basedOn w:val="Normal"/>
    <w:qFormat/>
    <w:rsid w:val="00017EB4"/>
    <w:pPr>
      <w:numPr>
        <w:ilvl w:val="6"/>
        <w:numId w:val="3"/>
      </w:numPr>
      <w:spacing w:after="220"/>
      <w:outlineLvl w:val="6"/>
    </w:pPr>
  </w:style>
  <w:style w:type="paragraph" w:styleId="Heading8">
    <w:name w:val="heading 8"/>
    <w:basedOn w:val="Normal"/>
    <w:qFormat/>
    <w:rsid w:val="00017EB4"/>
    <w:pPr>
      <w:numPr>
        <w:ilvl w:val="7"/>
        <w:numId w:val="3"/>
      </w:numPr>
      <w:spacing w:after="220"/>
      <w:outlineLvl w:val="7"/>
    </w:pPr>
  </w:style>
  <w:style w:type="paragraph" w:styleId="Heading9">
    <w:name w:val="heading 9"/>
    <w:basedOn w:val="Normal"/>
    <w:qFormat/>
    <w:rsid w:val="00017EB4"/>
    <w:pPr>
      <w:numPr>
        <w:ilvl w:val="8"/>
        <w:numId w:val="3"/>
      </w:numPr>
      <w:spacing w:after="2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C66C5"/>
    <w:rPr>
      <w:snapToGrid w:val="0"/>
      <w:sz w:val="22"/>
      <w:lang w:eastAsia="en-US"/>
    </w:rPr>
  </w:style>
  <w:style w:type="paragraph" w:styleId="NormalIndent">
    <w:name w:val="Normal Indent"/>
    <w:basedOn w:val="Normal"/>
    <w:rsid w:val="00017EB4"/>
    <w:pPr>
      <w:ind w:left="720"/>
    </w:pPr>
  </w:style>
  <w:style w:type="paragraph" w:styleId="EndnoteText">
    <w:name w:val="endnote text"/>
    <w:basedOn w:val="Normal"/>
    <w:semiHidden/>
    <w:rsid w:val="00017EB4"/>
  </w:style>
  <w:style w:type="paragraph" w:styleId="Footer">
    <w:name w:val="footer"/>
    <w:basedOn w:val="Normal"/>
    <w:link w:val="FooterChar"/>
    <w:uiPriority w:val="99"/>
    <w:rsid w:val="00017EB4"/>
    <w:pPr>
      <w:tabs>
        <w:tab w:val="center" w:pos="4320"/>
        <w:tab w:val="right" w:pos="8640"/>
      </w:tabs>
    </w:pPr>
    <w:rPr>
      <w:rFonts w:ascii="Arial" w:hAnsi="Arial"/>
      <w:noProof/>
      <w:sz w:val="12"/>
    </w:rPr>
  </w:style>
  <w:style w:type="paragraph" w:styleId="Header">
    <w:name w:val="header"/>
    <w:basedOn w:val="Normal"/>
    <w:rsid w:val="00017EB4"/>
    <w:pPr>
      <w:tabs>
        <w:tab w:val="center" w:pos="4320"/>
        <w:tab w:val="right" w:pos="8505"/>
        <w:tab w:val="right" w:pos="8640"/>
      </w:tabs>
      <w:jc w:val="left"/>
    </w:pPr>
  </w:style>
  <w:style w:type="character" w:styleId="FootnoteReference">
    <w:name w:val="footnote reference"/>
    <w:basedOn w:val="DefaultParagraphFont"/>
    <w:rsid w:val="00017EB4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017EB4"/>
    <w:rPr>
      <w:sz w:val="20"/>
    </w:rPr>
  </w:style>
  <w:style w:type="paragraph" w:customStyle="1" w:styleId="coverTitle">
    <w:name w:val="coverTitle"/>
    <w:basedOn w:val="Normal"/>
    <w:rsid w:val="00017EB4"/>
    <w:pPr>
      <w:spacing w:line="280" w:lineRule="exact"/>
      <w:ind w:left="2268" w:right="2268"/>
      <w:jc w:val="center"/>
    </w:pPr>
    <w:rPr>
      <w:b/>
    </w:rPr>
  </w:style>
  <w:style w:type="paragraph" w:customStyle="1" w:styleId="coverParty">
    <w:name w:val="coverParty"/>
    <w:basedOn w:val="coverTitle"/>
    <w:rsid w:val="00017EB4"/>
    <w:pPr>
      <w:spacing w:before="240" w:line="240" w:lineRule="exact"/>
    </w:pPr>
    <w:rPr>
      <w:b w:val="0"/>
    </w:rPr>
  </w:style>
  <w:style w:type="paragraph" w:customStyle="1" w:styleId="coverNumber">
    <w:name w:val="coverNumber"/>
    <w:basedOn w:val="coverTitle"/>
    <w:rsid w:val="00017EB4"/>
    <w:pPr>
      <w:spacing w:line="200" w:lineRule="exact"/>
    </w:pPr>
    <w:rPr>
      <w:b w:val="0"/>
      <w:sz w:val="18"/>
    </w:rPr>
  </w:style>
  <w:style w:type="paragraph" w:customStyle="1" w:styleId="CPGloss1">
    <w:name w:val="CPGloss1"/>
    <w:basedOn w:val="Normal"/>
    <w:rsid w:val="00017EB4"/>
    <w:pPr>
      <w:framePr w:wrap="around" w:hAnchor="text" w:yAlign="bottom"/>
      <w:spacing w:after="60"/>
      <w:jc w:val="center"/>
    </w:pPr>
    <w:rPr>
      <w:smallCaps/>
      <w:spacing w:val="50"/>
      <w:sz w:val="20"/>
    </w:rPr>
  </w:style>
  <w:style w:type="paragraph" w:customStyle="1" w:styleId="CPGloss2">
    <w:name w:val="CPGloss2"/>
    <w:basedOn w:val="Normal"/>
    <w:rsid w:val="00017EB4"/>
    <w:pPr>
      <w:framePr w:wrap="around" w:hAnchor="text" w:yAlign="bottom"/>
      <w:jc w:val="center"/>
    </w:pPr>
    <w:rPr>
      <w:caps/>
      <w:spacing w:val="5"/>
      <w:sz w:val="14"/>
    </w:rPr>
  </w:style>
  <w:style w:type="paragraph" w:customStyle="1" w:styleId="CPGloss3">
    <w:name w:val="CPGloss3"/>
    <w:basedOn w:val="Normal"/>
    <w:rsid w:val="00017EB4"/>
    <w:pPr>
      <w:framePr w:wrap="around" w:hAnchor="text" w:yAlign="bottom"/>
      <w:jc w:val="center"/>
    </w:pPr>
    <w:rPr>
      <w:caps/>
      <w:sz w:val="10"/>
    </w:rPr>
  </w:style>
  <w:style w:type="paragraph" w:styleId="BodyTextIndent">
    <w:name w:val="Body Text Indent"/>
    <w:basedOn w:val="Normal"/>
    <w:rsid w:val="00017EB4"/>
    <w:pPr>
      <w:suppressAutoHyphens/>
      <w:spacing w:after="220"/>
      <w:ind w:left="851"/>
    </w:pPr>
  </w:style>
  <w:style w:type="paragraph" w:styleId="BodyTextIndent2">
    <w:name w:val="Body Text Indent 2"/>
    <w:basedOn w:val="Normal"/>
    <w:rsid w:val="00017EB4"/>
    <w:pPr>
      <w:ind w:left="3600" w:hanging="1440"/>
      <w:jc w:val="left"/>
    </w:pPr>
  </w:style>
  <w:style w:type="paragraph" w:styleId="BalloonText">
    <w:name w:val="Balloon Text"/>
    <w:basedOn w:val="Normal"/>
    <w:semiHidden/>
    <w:rsid w:val="00017EB4"/>
    <w:rPr>
      <w:rFonts w:ascii="Tahoma" w:hAnsi="Tahoma" w:cs="Tahoma"/>
      <w:sz w:val="16"/>
      <w:szCs w:val="16"/>
    </w:rPr>
  </w:style>
  <w:style w:type="paragraph" w:styleId="BodyTextIndent3">
    <w:name w:val="Body Text Indent 3"/>
    <w:basedOn w:val="Normal"/>
    <w:rsid w:val="00017EB4"/>
    <w:pPr>
      <w:spacing w:before="120"/>
      <w:ind w:left="1014" w:hanging="294"/>
    </w:pPr>
  </w:style>
  <w:style w:type="paragraph" w:customStyle="1" w:styleId="Body">
    <w:name w:val="Body"/>
    <w:basedOn w:val="Normal"/>
    <w:rsid w:val="00017EB4"/>
    <w:pPr>
      <w:spacing w:after="220"/>
    </w:pPr>
  </w:style>
  <w:style w:type="character" w:styleId="PageNumber">
    <w:name w:val="page number"/>
    <w:basedOn w:val="DefaultParagraphFont"/>
    <w:rsid w:val="00017EB4"/>
  </w:style>
  <w:style w:type="paragraph" w:styleId="BodyText">
    <w:name w:val="Body Text"/>
    <w:basedOn w:val="Normal"/>
    <w:rsid w:val="00017EB4"/>
    <w:pPr>
      <w:suppressAutoHyphens/>
      <w:spacing w:after="220"/>
    </w:pPr>
  </w:style>
  <w:style w:type="paragraph" w:customStyle="1" w:styleId="Indent0">
    <w:name w:val="Indent0"/>
    <w:basedOn w:val="Normal"/>
    <w:rsid w:val="00017EB4"/>
    <w:pPr>
      <w:spacing w:after="220"/>
    </w:pPr>
  </w:style>
  <w:style w:type="paragraph" w:customStyle="1" w:styleId="Recitals">
    <w:name w:val="Recitals"/>
    <w:basedOn w:val="Normal"/>
    <w:rsid w:val="00017EB4"/>
    <w:pPr>
      <w:numPr>
        <w:numId w:val="4"/>
      </w:numPr>
      <w:spacing w:after="220"/>
    </w:pPr>
  </w:style>
  <w:style w:type="paragraph" w:customStyle="1" w:styleId="ITISIndentBodyTextChar">
    <w:name w:val="ITIS_IndentBodyText Char"/>
    <w:basedOn w:val="Normal"/>
    <w:link w:val="ITISIndentBodyTextCharChar"/>
    <w:rsid w:val="00AD5093"/>
    <w:pPr>
      <w:spacing w:after="220"/>
      <w:ind w:left="851"/>
    </w:pPr>
    <w:rPr>
      <w:rFonts w:ascii="Arial" w:hAnsi="Arial" w:cs="Arial"/>
    </w:rPr>
  </w:style>
  <w:style w:type="character" w:customStyle="1" w:styleId="ITISIndentBodyTextCharChar">
    <w:name w:val="ITIS_IndentBodyText Char Char"/>
    <w:basedOn w:val="DefaultParagraphFont"/>
    <w:link w:val="ITISIndentBodyTextChar"/>
    <w:rsid w:val="00AD5093"/>
    <w:rPr>
      <w:rFonts w:ascii="Arial" w:hAnsi="Arial" w:cs="Arial"/>
      <w:sz w:val="22"/>
      <w:lang w:eastAsia="en-US"/>
    </w:rPr>
  </w:style>
  <w:style w:type="paragraph" w:customStyle="1" w:styleId="Numberingabc">
    <w:name w:val="Numbering a b c"/>
    <w:basedOn w:val="Normal"/>
    <w:rsid w:val="00EF0C39"/>
    <w:pPr>
      <w:numPr>
        <w:numId w:val="7"/>
      </w:numPr>
      <w:spacing w:before="120" w:after="120"/>
      <w:ind w:left="1702"/>
    </w:pPr>
  </w:style>
  <w:style w:type="paragraph" w:customStyle="1" w:styleId="ITISHeading1">
    <w:name w:val="ITIS_Heading1"/>
    <w:basedOn w:val="Heading1"/>
    <w:rsid w:val="00DE332E"/>
    <w:pPr>
      <w:numPr>
        <w:numId w:val="3"/>
      </w:numPr>
    </w:pPr>
    <w:rPr>
      <w:rFonts w:ascii="Arial" w:hAnsi="Arial" w:cs="Arial"/>
      <w:caps/>
    </w:rPr>
  </w:style>
  <w:style w:type="paragraph" w:customStyle="1" w:styleId="ITISHeading2">
    <w:name w:val="ITIS_Heading2"/>
    <w:basedOn w:val="Heading2"/>
    <w:rsid w:val="0034387F"/>
    <w:pPr>
      <w:numPr>
        <w:ilvl w:val="1"/>
        <w:numId w:val="3"/>
      </w:numPr>
    </w:pPr>
    <w:rPr>
      <w:rFonts w:ascii="Arial" w:hAnsi="Arial" w:cs="Arial"/>
      <w:bCs/>
      <w:szCs w:val="22"/>
    </w:rPr>
  </w:style>
  <w:style w:type="paragraph" w:customStyle="1" w:styleId="ITISHeading3">
    <w:name w:val="ITIS_Heading3"/>
    <w:basedOn w:val="Heading3"/>
    <w:link w:val="ITISHeading3Char"/>
    <w:rsid w:val="004326A3"/>
    <w:pPr>
      <w:numPr>
        <w:ilvl w:val="2"/>
        <w:numId w:val="3"/>
      </w:numPr>
      <w:tabs>
        <w:tab w:val="clear" w:pos="1418"/>
      </w:tabs>
    </w:pPr>
    <w:rPr>
      <w:rFonts w:ascii="Arial" w:hAnsi="Arial" w:cs="Arial"/>
      <w:szCs w:val="22"/>
    </w:rPr>
  </w:style>
  <w:style w:type="character" w:customStyle="1" w:styleId="ITISHeading3Char">
    <w:name w:val="ITIS_Heading3 Char"/>
    <w:basedOn w:val="Heading3Char"/>
    <w:link w:val="ITISHeading3"/>
    <w:rsid w:val="004326A3"/>
    <w:rPr>
      <w:rFonts w:ascii="Arial" w:hAnsi="Arial" w:cs="Arial"/>
      <w:snapToGrid w:val="0"/>
      <w:sz w:val="22"/>
      <w:szCs w:val="22"/>
      <w:lang w:eastAsia="en-US"/>
    </w:rPr>
  </w:style>
  <w:style w:type="paragraph" w:customStyle="1" w:styleId="ITISHeading4">
    <w:name w:val="ITIS_Heading4"/>
    <w:basedOn w:val="Heading4"/>
    <w:rsid w:val="00377504"/>
    <w:pPr>
      <w:tabs>
        <w:tab w:val="clear" w:pos="2254"/>
        <w:tab w:val="num" w:pos="851"/>
      </w:tabs>
      <w:ind w:left="851" w:hanging="851"/>
    </w:pPr>
    <w:rPr>
      <w:rFonts w:ascii="Arial" w:hAnsi="Arial" w:cs="Arial"/>
    </w:rPr>
  </w:style>
  <w:style w:type="character" w:styleId="CommentReference">
    <w:name w:val="annotation reference"/>
    <w:basedOn w:val="DefaultParagraphFont"/>
    <w:semiHidden/>
    <w:rsid w:val="007838FC"/>
    <w:rPr>
      <w:sz w:val="16"/>
      <w:szCs w:val="16"/>
    </w:rPr>
  </w:style>
  <w:style w:type="paragraph" w:styleId="CommentText">
    <w:name w:val="annotation text"/>
    <w:basedOn w:val="Normal"/>
    <w:semiHidden/>
    <w:rsid w:val="007838FC"/>
    <w:rPr>
      <w:sz w:val="20"/>
    </w:rPr>
  </w:style>
  <w:style w:type="paragraph" w:styleId="CommentSubject">
    <w:name w:val="annotation subject"/>
    <w:basedOn w:val="CommentText"/>
    <w:next w:val="CommentText"/>
    <w:semiHidden/>
    <w:rsid w:val="007838FC"/>
    <w:rPr>
      <w:b/>
      <w:bCs/>
    </w:rPr>
  </w:style>
  <w:style w:type="paragraph" w:customStyle="1" w:styleId="Scha">
    <w:name w:val="Sch a)"/>
    <w:basedOn w:val="Normal"/>
    <w:rsid w:val="001147E9"/>
    <w:pPr>
      <w:numPr>
        <w:ilvl w:val="1"/>
        <w:numId w:val="8"/>
      </w:numPr>
      <w:jc w:val="left"/>
    </w:pPr>
    <w:rPr>
      <w:rFonts w:ascii="Verdana" w:hAnsi="Verdana"/>
      <w:sz w:val="20"/>
      <w:szCs w:val="24"/>
      <w:lang w:val="en-GB"/>
    </w:rPr>
  </w:style>
  <w:style w:type="paragraph" w:customStyle="1" w:styleId="Level1">
    <w:name w:val="Level 1"/>
    <w:basedOn w:val="Normal"/>
    <w:rsid w:val="00FF5DDB"/>
    <w:pPr>
      <w:numPr>
        <w:numId w:val="9"/>
      </w:numPr>
      <w:adjustRightInd w:val="0"/>
      <w:spacing w:before="120" w:after="60"/>
      <w:outlineLvl w:val="0"/>
    </w:pPr>
    <w:rPr>
      <w:rFonts w:ascii="Arial" w:eastAsia="Arial" w:hAnsi="Arial" w:cs="Arial"/>
      <w:szCs w:val="22"/>
      <w:lang w:val="en-GB" w:eastAsia="en-GB"/>
    </w:rPr>
  </w:style>
  <w:style w:type="character" w:customStyle="1" w:styleId="Level1asHeadingtext">
    <w:name w:val="Level 1 as Heading (text)"/>
    <w:rsid w:val="00FF5DDB"/>
    <w:rPr>
      <w:b/>
      <w:bCs/>
    </w:rPr>
  </w:style>
  <w:style w:type="paragraph" w:customStyle="1" w:styleId="Level2">
    <w:name w:val="Level 2"/>
    <w:basedOn w:val="Normal"/>
    <w:link w:val="Level2Char"/>
    <w:rsid w:val="00FF5DDB"/>
    <w:pPr>
      <w:numPr>
        <w:ilvl w:val="1"/>
        <w:numId w:val="9"/>
      </w:numPr>
      <w:adjustRightInd w:val="0"/>
      <w:spacing w:before="120" w:after="60"/>
      <w:outlineLvl w:val="1"/>
    </w:pPr>
    <w:rPr>
      <w:rFonts w:ascii="Arial" w:eastAsia="Arial" w:hAnsi="Arial"/>
      <w:szCs w:val="22"/>
      <w:lang w:val="en-GB" w:eastAsia="en-GB"/>
    </w:rPr>
  </w:style>
  <w:style w:type="character" w:customStyle="1" w:styleId="Level2Char">
    <w:name w:val="Level 2 Char"/>
    <w:link w:val="Level2"/>
    <w:locked/>
    <w:rsid w:val="00FF5DDB"/>
    <w:rPr>
      <w:rFonts w:ascii="Arial" w:eastAsia="Arial" w:hAnsi="Arial"/>
      <w:sz w:val="22"/>
      <w:szCs w:val="22"/>
      <w:lang w:val="en-GB" w:eastAsia="en-GB"/>
    </w:rPr>
  </w:style>
  <w:style w:type="paragraph" w:customStyle="1" w:styleId="Level3">
    <w:name w:val="Level 3"/>
    <w:basedOn w:val="Normal"/>
    <w:rsid w:val="00FF5DDB"/>
    <w:pPr>
      <w:numPr>
        <w:ilvl w:val="2"/>
        <w:numId w:val="9"/>
      </w:numPr>
      <w:adjustRightInd w:val="0"/>
      <w:spacing w:before="120" w:after="60"/>
      <w:outlineLvl w:val="2"/>
    </w:pPr>
    <w:rPr>
      <w:rFonts w:ascii="Arial" w:eastAsia="Arial" w:hAnsi="Arial" w:cs="Arial"/>
      <w:szCs w:val="22"/>
      <w:lang w:val="en-GB" w:eastAsia="en-GB"/>
    </w:rPr>
  </w:style>
  <w:style w:type="paragraph" w:customStyle="1" w:styleId="Level4">
    <w:name w:val="Level 4"/>
    <w:basedOn w:val="Normal"/>
    <w:rsid w:val="00FF5DDB"/>
    <w:pPr>
      <w:tabs>
        <w:tab w:val="num" w:pos="3154"/>
      </w:tabs>
      <w:adjustRightInd w:val="0"/>
      <w:spacing w:before="120" w:after="60"/>
      <w:ind w:left="3154" w:hanging="1354"/>
      <w:outlineLvl w:val="3"/>
    </w:pPr>
    <w:rPr>
      <w:rFonts w:ascii="Arial" w:eastAsia="Arial" w:hAnsi="Arial" w:cs="Arial"/>
      <w:szCs w:val="22"/>
      <w:lang w:val="en-GB" w:eastAsia="en-GB"/>
    </w:rPr>
  </w:style>
  <w:style w:type="paragraph" w:customStyle="1" w:styleId="Level5">
    <w:name w:val="Level 5"/>
    <w:basedOn w:val="Normal"/>
    <w:rsid w:val="00FF5DDB"/>
    <w:pPr>
      <w:tabs>
        <w:tab w:val="num" w:pos="4234"/>
      </w:tabs>
      <w:adjustRightInd w:val="0"/>
      <w:spacing w:before="120" w:after="60"/>
      <w:ind w:left="4234" w:hanging="1080"/>
      <w:outlineLvl w:val="4"/>
    </w:pPr>
    <w:rPr>
      <w:rFonts w:ascii="Arial" w:eastAsia="Arial" w:hAnsi="Arial" w:cs="Arial"/>
      <w:szCs w:val="22"/>
      <w:lang w:val="en-GB" w:eastAsia="en-GB"/>
    </w:rPr>
  </w:style>
  <w:style w:type="paragraph" w:customStyle="1" w:styleId="Level6">
    <w:name w:val="Level 6"/>
    <w:basedOn w:val="Normal"/>
    <w:rsid w:val="00FF5DDB"/>
    <w:pPr>
      <w:tabs>
        <w:tab w:val="num" w:pos="4594"/>
      </w:tabs>
      <w:adjustRightInd w:val="0"/>
      <w:spacing w:before="120" w:after="60"/>
      <w:ind w:left="4594" w:hanging="360"/>
      <w:outlineLvl w:val="5"/>
    </w:pPr>
    <w:rPr>
      <w:rFonts w:ascii="Arial" w:eastAsia="Arial" w:hAnsi="Arial" w:cs="Arial"/>
      <w:szCs w:val="22"/>
      <w:lang w:val="en-GB" w:eastAsia="en-GB"/>
    </w:rPr>
  </w:style>
  <w:style w:type="paragraph" w:customStyle="1" w:styleId="NormalSingle">
    <w:name w:val="Normal Single"/>
    <w:basedOn w:val="Normal"/>
    <w:rsid w:val="00B95574"/>
    <w:pPr>
      <w:jc w:val="left"/>
    </w:pPr>
    <w:rPr>
      <w:rFonts w:ascii="Arial" w:hAnsi="Arial"/>
      <w:sz w:val="21"/>
      <w:lang w:eastAsia="en-AU"/>
    </w:rPr>
  </w:style>
  <w:style w:type="paragraph" w:customStyle="1" w:styleId="CoverPartyNames">
    <w:name w:val="Cover Party Names"/>
    <w:basedOn w:val="Normal"/>
    <w:rsid w:val="00B95574"/>
    <w:pPr>
      <w:pBdr>
        <w:top w:val="single" w:sz="2" w:space="5" w:color="auto"/>
        <w:bottom w:val="single" w:sz="2" w:space="5" w:color="auto"/>
        <w:between w:val="single" w:sz="2" w:space="5" w:color="auto"/>
      </w:pBdr>
      <w:autoSpaceDE w:val="0"/>
      <w:autoSpaceDN w:val="0"/>
      <w:adjustRightInd w:val="0"/>
      <w:spacing w:after="120" w:line="400" w:lineRule="exact"/>
      <w:jc w:val="left"/>
    </w:pPr>
    <w:rPr>
      <w:rFonts w:ascii="Arial" w:hAnsi="Arial"/>
      <w:color w:val="000000"/>
      <w:sz w:val="36"/>
      <w:szCs w:val="22"/>
      <w:lang w:eastAsia="en-AU"/>
    </w:rPr>
  </w:style>
  <w:style w:type="paragraph" w:customStyle="1" w:styleId="DocTitle">
    <w:name w:val="DocTitle"/>
    <w:basedOn w:val="NormalSingle"/>
    <w:next w:val="NormalSingle"/>
    <w:rsid w:val="00B95574"/>
    <w:pPr>
      <w:spacing w:before="960" w:line="760" w:lineRule="atLeast"/>
    </w:pPr>
    <w:rPr>
      <w:sz w:val="80"/>
    </w:rPr>
  </w:style>
  <w:style w:type="paragraph" w:customStyle="1" w:styleId="Background">
    <w:name w:val="Background"/>
    <w:basedOn w:val="Normal"/>
    <w:rsid w:val="00B95574"/>
    <w:pPr>
      <w:numPr>
        <w:numId w:val="10"/>
      </w:numPr>
      <w:spacing w:after="113" w:line="245" w:lineRule="atLeast"/>
      <w:jc w:val="left"/>
    </w:pPr>
    <w:rPr>
      <w:rFonts w:ascii="Arial" w:hAnsi="Arial"/>
      <w:lang w:eastAsia="en-AU"/>
    </w:rPr>
  </w:style>
  <w:style w:type="paragraph" w:styleId="Revision">
    <w:name w:val="Revision"/>
    <w:hidden/>
    <w:uiPriority w:val="99"/>
    <w:semiHidden/>
    <w:rsid w:val="0064364D"/>
    <w:rPr>
      <w:sz w:val="22"/>
      <w:lang w:eastAsia="en-US"/>
    </w:rPr>
  </w:style>
  <w:style w:type="character" w:styleId="Hyperlink">
    <w:name w:val="Hyperlink"/>
    <w:basedOn w:val="DefaultParagraphFont"/>
    <w:uiPriority w:val="99"/>
    <w:rsid w:val="002C5E12"/>
    <w:rPr>
      <w:color w:val="0000FF"/>
      <w:u w:val="single"/>
    </w:rPr>
  </w:style>
  <w:style w:type="table" w:styleId="TableGrid">
    <w:name w:val="Table Grid"/>
    <w:basedOn w:val="TableNormal"/>
    <w:rsid w:val="00964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A11EE4"/>
    <w:pPr>
      <w:keepLines/>
      <w:suppressAutoHyphens w:val="0"/>
      <w:spacing w:before="480" w:after="0" w:line="276" w:lineRule="auto"/>
      <w:jc w:val="left"/>
      <w:outlineLvl w:val="9"/>
    </w:pPr>
    <w:rPr>
      <w:rFonts w:ascii="Cambria" w:eastAsia="Times New Roman" w:hAnsi="Cambria"/>
      <w:bCs/>
      <w:color w:val="365F91"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rsid w:val="006F0EF9"/>
    <w:pPr>
      <w:spacing w:before="360"/>
      <w:jc w:val="left"/>
    </w:pPr>
    <w:rPr>
      <w:rFonts w:ascii="Arial" w:hAnsi="Arial"/>
      <w:b/>
      <w:bCs/>
      <w:szCs w:val="24"/>
    </w:rPr>
  </w:style>
  <w:style w:type="paragraph" w:styleId="TOC2">
    <w:name w:val="toc 2"/>
    <w:basedOn w:val="Normal"/>
    <w:next w:val="Normal"/>
    <w:autoRedefine/>
    <w:uiPriority w:val="39"/>
    <w:rsid w:val="00A11EE4"/>
    <w:pPr>
      <w:spacing w:before="240"/>
      <w:jc w:val="left"/>
    </w:pPr>
    <w:rPr>
      <w:rFonts w:ascii="Calibri" w:hAnsi="Calibri"/>
      <w:b/>
      <w:bCs/>
      <w:sz w:val="20"/>
    </w:rPr>
  </w:style>
  <w:style w:type="paragraph" w:styleId="TOC3">
    <w:name w:val="toc 3"/>
    <w:basedOn w:val="Normal"/>
    <w:next w:val="Normal"/>
    <w:autoRedefine/>
    <w:uiPriority w:val="39"/>
    <w:rsid w:val="00A11EE4"/>
    <w:pPr>
      <w:ind w:left="220"/>
      <w:jc w:val="left"/>
    </w:pPr>
    <w:rPr>
      <w:rFonts w:ascii="Calibri" w:hAnsi="Calibri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B362A1"/>
    <w:pPr>
      <w:ind w:left="440"/>
      <w:jc w:val="left"/>
    </w:pPr>
    <w:rPr>
      <w:rFonts w:ascii="Calibri" w:hAnsi="Calibri"/>
      <w:sz w:val="20"/>
    </w:rPr>
  </w:style>
  <w:style w:type="paragraph" w:styleId="TOC5">
    <w:name w:val="toc 5"/>
    <w:basedOn w:val="Normal"/>
    <w:next w:val="Normal"/>
    <w:autoRedefine/>
    <w:uiPriority w:val="39"/>
    <w:unhideWhenUsed/>
    <w:rsid w:val="00B362A1"/>
    <w:pPr>
      <w:ind w:left="660"/>
      <w:jc w:val="left"/>
    </w:pPr>
    <w:rPr>
      <w:rFonts w:ascii="Calibri" w:hAnsi="Calibri"/>
      <w:sz w:val="20"/>
    </w:rPr>
  </w:style>
  <w:style w:type="paragraph" w:styleId="TOC6">
    <w:name w:val="toc 6"/>
    <w:basedOn w:val="Normal"/>
    <w:next w:val="Normal"/>
    <w:autoRedefine/>
    <w:uiPriority w:val="39"/>
    <w:unhideWhenUsed/>
    <w:rsid w:val="00B362A1"/>
    <w:pPr>
      <w:ind w:left="880"/>
      <w:jc w:val="left"/>
    </w:pPr>
    <w:rPr>
      <w:rFonts w:ascii="Calibri" w:hAnsi="Calibri"/>
      <w:sz w:val="20"/>
    </w:rPr>
  </w:style>
  <w:style w:type="paragraph" w:styleId="TOC7">
    <w:name w:val="toc 7"/>
    <w:basedOn w:val="Normal"/>
    <w:next w:val="Normal"/>
    <w:autoRedefine/>
    <w:uiPriority w:val="39"/>
    <w:unhideWhenUsed/>
    <w:rsid w:val="00B362A1"/>
    <w:pPr>
      <w:ind w:left="1100"/>
      <w:jc w:val="left"/>
    </w:pPr>
    <w:rPr>
      <w:rFonts w:ascii="Calibri" w:hAnsi="Calibri"/>
      <w:sz w:val="20"/>
    </w:rPr>
  </w:style>
  <w:style w:type="paragraph" w:styleId="TOC8">
    <w:name w:val="toc 8"/>
    <w:basedOn w:val="Normal"/>
    <w:next w:val="Normal"/>
    <w:autoRedefine/>
    <w:uiPriority w:val="39"/>
    <w:unhideWhenUsed/>
    <w:rsid w:val="00B362A1"/>
    <w:pPr>
      <w:ind w:left="1320"/>
      <w:jc w:val="left"/>
    </w:pPr>
    <w:rPr>
      <w:rFonts w:ascii="Calibri" w:hAnsi="Calibri"/>
      <w:sz w:val="20"/>
    </w:rPr>
  </w:style>
  <w:style w:type="paragraph" w:styleId="TOC9">
    <w:name w:val="toc 9"/>
    <w:basedOn w:val="Normal"/>
    <w:next w:val="Normal"/>
    <w:autoRedefine/>
    <w:uiPriority w:val="39"/>
    <w:unhideWhenUsed/>
    <w:rsid w:val="00B362A1"/>
    <w:pPr>
      <w:ind w:left="1540"/>
      <w:jc w:val="left"/>
    </w:pPr>
    <w:rPr>
      <w:rFonts w:ascii="Calibri" w:hAnsi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77484"/>
    <w:rPr>
      <w:rFonts w:ascii="Arial" w:hAnsi="Arial"/>
      <w:noProof/>
      <w:sz w:val="12"/>
      <w:lang w:eastAsia="en-US"/>
    </w:rPr>
  </w:style>
  <w:style w:type="table" w:customStyle="1" w:styleId="TableGrid1">
    <w:name w:val="Table Grid1"/>
    <w:basedOn w:val="TableNormal"/>
    <w:next w:val="TableGrid"/>
    <w:uiPriority w:val="59"/>
    <w:rsid w:val="00810FF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link w:val="FootnoteText"/>
    <w:rsid w:val="00783107"/>
    <w:rPr>
      <w:lang w:eastAsia="en-US"/>
    </w:rPr>
  </w:style>
  <w:style w:type="character" w:styleId="FollowedHyperlink">
    <w:name w:val="FollowedHyperlink"/>
    <w:basedOn w:val="DefaultParagraphFont"/>
    <w:semiHidden/>
    <w:unhideWhenUsed/>
    <w:rsid w:val="000D7D92"/>
    <w:rPr>
      <w:color w:val="800080" w:themeColor="followedHyperlink"/>
      <w:u w:val="single"/>
    </w:rPr>
  </w:style>
  <w:style w:type="paragraph" w:customStyle="1" w:styleId="BodyCopy">
    <w:name w:val="Body Copy"/>
    <w:basedOn w:val="Normal"/>
    <w:rsid w:val="00642927"/>
    <w:pPr>
      <w:spacing w:line="300" w:lineRule="exact"/>
      <w:jc w:val="left"/>
    </w:pPr>
    <w:rPr>
      <w:rFonts w:ascii="Gotham-Book" w:eastAsiaTheme="minorEastAsia" w:hAnsi="Gotham-Book"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B72F3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72F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0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ac-accreditation.org/publications/mra-series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pac-accreditation.org/publications/gov-series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apac-accreditation.org/publications/mra-series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apac-accreditation.org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50C82D-4E0C-406A-925D-818890BF92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1211</Words>
  <Characters>7124</Characters>
  <Application>Microsoft Office Word</Application>
  <DocSecurity>0</DocSecurity>
  <Lines>371</Lines>
  <Paragraphs>158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8189</CharactersWithSpaces>
  <SharedDoc>false</SharedDoc>
  <HLinks>
    <vt:vector size="6" baseType="variant">
      <vt:variant>
        <vt:i4>3407938</vt:i4>
      </vt:variant>
      <vt:variant>
        <vt:i4>0</vt:i4>
      </vt:variant>
      <vt:variant>
        <vt:i4>0</vt:i4>
      </vt:variant>
      <vt:variant>
        <vt:i4>5</vt:i4>
      </vt:variant>
      <vt:variant>
        <vt:lpwstr>mailto:mike.hall@cellularasset.com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2025-09-20T06:37:00Z</dcterms:created>
  <dcterms:modified xsi:type="dcterms:W3CDTF">2025-11-27T04:18:00Z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PRECEDENT">
    <vt:lpwstr/>
  </property>
  <property fmtid="{D5CDD505-2E9C-101B-9397-08002B2CF9AE}" pid="3" name="DM_INSERTFOOTER">
    <vt:i4>1</vt:i4>
  </property>
  <property fmtid="{D5CDD505-2E9C-101B-9397-08002B2CF9AE}" pid="4" name="DM_FOOTER1STPAGE">
    <vt:i4>1</vt:i4>
  </property>
  <property fmtid="{D5CDD505-2E9C-101B-9397-08002B2CF9AE}" pid="5" name="DM_DISPVERSIONINFOOTER">
    <vt:i4>0</vt:i4>
  </property>
  <property fmtid="{D5CDD505-2E9C-101B-9397-08002B2CF9AE}" pid="6" name="DM_DISPFILENAMEINFOOTER">
    <vt:lpwstr>P029.docx</vt:lpwstr>
  </property>
  <property fmtid="{D5CDD505-2E9C-101B-9397-08002B2CF9AE}" pid="7" name="DM_AFTYDOCID">
    <vt:i4>503051</vt:i4>
  </property>
  <property fmtid="{D5CDD505-2E9C-101B-9397-08002B2CF9AE}" pid="8" name="DM_PHONEBOOK">
    <vt:lpwstr>Freeman, Maximilian Stuart</vt:lpwstr>
  </property>
  <property fmtid="{D5CDD505-2E9C-101B-9397-08002B2CF9AE}" pid="9" name="DM_MATTER">
    <vt:lpwstr>150492</vt:lpwstr>
  </property>
  <property fmtid="{D5CDD505-2E9C-101B-9397-08002B2CF9AE}" pid="10" name="DM_DESCRIPTION">
    <vt:lpwstr>Shareholders Agreement 06.10.2016</vt:lpwstr>
  </property>
  <property fmtid="{D5CDD505-2E9C-101B-9397-08002B2CF9AE}" pid="11" name="DM_AUTHOR">
    <vt:lpwstr>PM</vt:lpwstr>
  </property>
  <property fmtid="{D5CDD505-2E9C-101B-9397-08002B2CF9AE}" pid="12" name="DM_OPERATOR">
    <vt:lpwstr>CD</vt:lpwstr>
  </property>
  <property fmtid="{D5CDD505-2E9C-101B-9397-08002B2CF9AE}" pid="13" name="DM_CLIENT">
    <vt:lpwstr>FREEM-MS</vt:lpwstr>
  </property>
  <property fmtid="{D5CDD505-2E9C-101B-9397-08002B2CF9AE}" pid="14" name="DM_VERSION">
    <vt:i4>1</vt:i4>
  </property>
  <property fmtid="{D5CDD505-2E9C-101B-9397-08002B2CF9AE}" pid="15" name="DM_PROMPTFORVERSION">
    <vt:i4>0</vt:i4>
  </property>
</Properties>
</file>